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75BE" w:rsidRPr="005B0DC4" w:rsidRDefault="003E75BE" w:rsidP="003E75BE">
      <w:pPr>
        <w:jc w:val="right"/>
        <w:rPr>
          <w:b/>
          <w:bCs/>
          <w:color w:val="008000"/>
          <w:sz w:val="28"/>
          <w:szCs w:val="28"/>
          <w:rtl/>
          <w:lang w:bidi="ar-IQ"/>
        </w:rPr>
      </w:pPr>
      <w:r w:rsidRPr="005B0DC4">
        <w:rPr>
          <w:b/>
          <w:bCs/>
          <w:color w:val="008000"/>
          <w:sz w:val="28"/>
          <w:szCs w:val="28"/>
        </w:rPr>
        <w:t>Ministry of high Education and Scientific Research</w:t>
      </w:r>
    </w:p>
    <w:p w:rsidR="003E75BE" w:rsidRPr="005B0DC4" w:rsidRDefault="003E75BE" w:rsidP="003E75BE">
      <w:pPr>
        <w:jc w:val="right"/>
        <w:rPr>
          <w:b/>
          <w:bCs/>
          <w:color w:val="008000"/>
          <w:sz w:val="28"/>
          <w:szCs w:val="28"/>
          <w:rtl/>
          <w:lang w:bidi="ar-IQ"/>
        </w:rPr>
      </w:pPr>
      <w:r w:rsidRPr="005B0DC4">
        <w:rPr>
          <w:b/>
          <w:bCs/>
          <w:color w:val="008000"/>
          <w:sz w:val="28"/>
          <w:szCs w:val="28"/>
        </w:rPr>
        <w:t xml:space="preserve">Foundation of Technical Education </w:t>
      </w:r>
    </w:p>
    <w:p w:rsidR="003E75BE" w:rsidRPr="005B0DC4" w:rsidRDefault="003E75BE" w:rsidP="003E75BE">
      <w:pPr>
        <w:jc w:val="right"/>
        <w:rPr>
          <w:b/>
          <w:bCs/>
          <w:color w:val="008000"/>
          <w:sz w:val="24"/>
          <w:szCs w:val="24"/>
          <w:rtl/>
          <w:lang w:bidi="ar-IQ"/>
        </w:rPr>
      </w:pPr>
      <w:r w:rsidRPr="005B0DC4">
        <w:rPr>
          <w:b/>
          <w:bCs/>
          <w:color w:val="008000"/>
          <w:sz w:val="28"/>
          <w:szCs w:val="28"/>
        </w:rPr>
        <w:t>Institute of Kufa technology</w:t>
      </w:r>
      <w:r w:rsidRPr="005B0DC4">
        <w:rPr>
          <w:b/>
          <w:bCs/>
          <w:color w:val="008000"/>
        </w:rPr>
        <w:t xml:space="preserve">    </w:t>
      </w:r>
    </w:p>
    <w:p w:rsidR="003E75BE" w:rsidRPr="005B0DC4" w:rsidRDefault="003E75BE" w:rsidP="003E75BE">
      <w:pPr>
        <w:jc w:val="right"/>
        <w:rPr>
          <w:b/>
          <w:bCs/>
        </w:rPr>
      </w:pPr>
    </w:p>
    <w:p w:rsidR="003E75BE" w:rsidRPr="005B0DC4" w:rsidRDefault="003E75BE" w:rsidP="003E75BE">
      <w:pPr>
        <w:jc w:val="center"/>
        <w:rPr>
          <w:b/>
          <w:bCs/>
          <w:color w:val="993300"/>
          <w:sz w:val="36"/>
          <w:szCs w:val="36"/>
        </w:rPr>
      </w:pPr>
      <w:r w:rsidRPr="005B0DC4">
        <w:rPr>
          <w:b/>
          <w:bCs/>
          <w:color w:val="993300"/>
          <w:sz w:val="36"/>
          <w:szCs w:val="36"/>
        </w:rPr>
        <w:t>Training package</w:t>
      </w:r>
    </w:p>
    <w:p w:rsidR="003E75BE" w:rsidRPr="005B0DC4" w:rsidRDefault="003E75BE" w:rsidP="00A2452E">
      <w:pPr>
        <w:jc w:val="center"/>
        <w:rPr>
          <w:b/>
          <w:bCs/>
          <w:color w:val="00B050"/>
          <w:sz w:val="36"/>
          <w:szCs w:val="36"/>
          <w:rtl/>
          <w:lang w:bidi="ar-IQ"/>
        </w:rPr>
      </w:pPr>
      <w:r w:rsidRPr="005B0DC4">
        <w:rPr>
          <w:b/>
          <w:bCs/>
          <w:color w:val="00B050"/>
          <w:sz w:val="36"/>
          <w:szCs w:val="36"/>
          <w:lang w:bidi="ar-IQ"/>
        </w:rPr>
        <w:t>in</w:t>
      </w:r>
    </w:p>
    <w:p w:rsidR="003E75BE" w:rsidRPr="005B0DC4" w:rsidRDefault="003E75BE" w:rsidP="003E75BE">
      <w:pPr>
        <w:jc w:val="center"/>
        <w:rPr>
          <w:b/>
          <w:bCs/>
          <w:color w:val="0000FF"/>
          <w:sz w:val="56"/>
          <w:szCs w:val="56"/>
          <w:rtl/>
          <w:lang w:bidi="ar-IQ"/>
        </w:rPr>
      </w:pPr>
      <w:r w:rsidRPr="005B0DC4">
        <w:rPr>
          <w:b/>
          <w:bCs/>
          <w:color w:val="0000FF"/>
          <w:sz w:val="56"/>
          <w:szCs w:val="56"/>
        </w:rPr>
        <w:t>PHARMACEUTICAL CHEMISTRY</w:t>
      </w:r>
    </w:p>
    <w:p w:rsidR="003E75BE" w:rsidRPr="005B0DC4" w:rsidRDefault="003E75BE" w:rsidP="003E75BE">
      <w:pPr>
        <w:jc w:val="center"/>
        <w:rPr>
          <w:b/>
          <w:bCs/>
          <w:color w:val="339966"/>
          <w:sz w:val="36"/>
          <w:szCs w:val="36"/>
        </w:rPr>
      </w:pPr>
      <w:r w:rsidRPr="005B0DC4">
        <w:rPr>
          <w:b/>
          <w:bCs/>
          <w:color w:val="339966"/>
          <w:sz w:val="36"/>
          <w:szCs w:val="36"/>
        </w:rPr>
        <w:t xml:space="preserve">For </w:t>
      </w:r>
    </w:p>
    <w:p w:rsidR="003E75BE" w:rsidRPr="005B0DC4" w:rsidRDefault="003E75BE" w:rsidP="003E75BE">
      <w:pPr>
        <w:jc w:val="center"/>
        <w:rPr>
          <w:b/>
          <w:bCs/>
          <w:color w:val="FF0000"/>
          <w:sz w:val="36"/>
          <w:szCs w:val="36"/>
          <w:rtl/>
        </w:rPr>
      </w:pPr>
      <w:r w:rsidRPr="005B0DC4">
        <w:rPr>
          <w:b/>
          <w:bCs/>
          <w:color w:val="FF0000"/>
          <w:sz w:val="36"/>
          <w:szCs w:val="36"/>
        </w:rPr>
        <w:t xml:space="preserve">Students of second class </w:t>
      </w:r>
    </w:p>
    <w:p w:rsidR="003E75BE" w:rsidRPr="005B0DC4" w:rsidRDefault="003E75BE" w:rsidP="003E75BE">
      <w:pPr>
        <w:jc w:val="center"/>
        <w:rPr>
          <w:b/>
          <w:bCs/>
          <w:color w:val="FF0000"/>
          <w:sz w:val="36"/>
          <w:szCs w:val="36"/>
          <w:lang w:bidi="ar-IQ"/>
        </w:rPr>
      </w:pPr>
      <w:r w:rsidRPr="005B0DC4">
        <w:rPr>
          <w:b/>
          <w:bCs/>
          <w:color w:val="FF0000"/>
          <w:sz w:val="36"/>
          <w:szCs w:val="36"/>
        </w:rPr>
        <w:t xml:space="preserve">Pharmacy Department </w:t>
      </w:r>
    </w:p>
    <w:p w:rsidR="003E75BE" w:rsidRPr="005B0DC4" w:rsidRDefault="001F1929" w:rsidP="003E75BE">
      <w:pPr>
        <w:jc w:val="center"/>
        <w:rPr>
          <w:b/>
          <w:bCs/>
          <w:sz w:val="72"/>
          <w:szCs w:val="72"/>
          <w:rtl/>
          <w:lang w:bidi="ar-IQ"/>
        </w:rPr>
      </w:pPr>
      <w:r w:rsidRPr="005B0DC4">
        <w:rPr>
          <w:rFonts w:hint="cs"/>
          <w:b/>
          <w:bCs/>
          <w:noProof/>
          <w:sz w:val="72"/>
          <w:szCs w:val="72"/>
          <w:rtl/>
        </w:rPr>
        <w:drawing>
          <wp:anchor distT="0" distB="0" distL="114300" distR="114300" simplePos="0" relativeHeight="251658240" behindDoc="0" locked="0" layoutInCell="1" allowOverlap="1">
            <wp:simplePos x="0" y="0"/>
            <wp:positionH relativeFrom="column">
              <wp:posOffset>-38100</wp:posOffset>
            </wp:positionH>
            <wp:positionV relativeFrom="paragraph">
              <wp:posOffset>438150</wp:posOffset>
            </wp:positionV>
            <wp:extent cx="2476500" cy="1515110"/>
            <wp:effectExtent l="171450" t="304800" r="152400" b="275590"/>
            <wp:wrapSquare wrapText="bothSides"/>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
                    <a:srcRect l="22437" t="61781" r="61110" b="24846"/>
                    <a:stretch>
                      <a:fillRect/>
                    </a:stretch>
                  </pic:blipFill>
                  <pic:spPr bwMode="auto">
                    <a:xfrm rot="20693088">
                      <a:off x="0" y="0"/>
                      <a:ext cx="2476500" cy="1515110"/>
                    </a:xfrm>
                    <a:prstGeom prst="rect">
                      <a:avLst/>
                    </a:prstGeom>
                    <a:noFill/>
                    <a:ln w="9525">
                      <a:noFill/>
                      <a:miter lim="800000"/>
                      <a:headEnd/>
                      <a:tailEnd/>
                    </a:ln>
                  </pic:spPr>
                </pic:pic>
              </a:graphicData>
            </a:graphic>
          </wp:anchor>
        </w:drawing>
      </w:r>
    </w:p>
    <w:p w:rsidR="003E75BE" w:rsidRPr="005B0DC4" w:rsidRDefault="00A2452E" w:rsidP="003E75BE">
      <w:pPr>
        <w:rPr>
          <w:b/>
          <w:bCs/>
          <w:sz w:val="48"/>
          <w:szCs w:val="48"/>
          <w:rtl/>
          <w:lang w:bidi="ar-IQ"/>
        </w:rPr>
      </w:pPr>
      <w:r w:rsidRPr="005B0DC4">
        <w:rPr>
          <w:rFonts w:hint="cs"/>
          <w:b/>
          <w:bCs/>
          <w:noProof/>
          <w:sz w:val="48"/>
          <w:szCs w:val="48"/>
          <w:rtl/>
        </w:rPr>
        <w:drawing>
          <wp:anchor distT="0" distB="0" distL="114300" distR="114300" simplePos="0" relativeHeight="251660288" behindDoc="0" locked="0" layoutInCell="1" allowOverlap="1">
            <wp:simplePos x="0" y="0"/>
            <wp:positionH relativeFrom="column">
              <wp:posOffset>594360</wp:posOffset>
            </wp:positionH>
            <wp:positionV relativeFrom="paragraph">
              <wp:posOffset>142875</wp:posOffset>
            </wp:positionV>
            <wp:extent cx="2609850" cy="1511935"/>
            <wp:effectExtent l="209550" t="438150" r="190500" b="431165"/>
            <wp:wrapSquare wrapText="bothSides"/>
            <wp:docPr id="3"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
                    <a:srcRect l="21314" t="22917" r="43917" b="51646"/>
                    <a:stretch>
                      <a:fillRect/>
                    </a:stretch>
                  </pic:blipFill>
                  <pic:spPr bwMode="auto">
                    <a:xfrm rot="1338166">
                      <a:off x="0" y="0"/>
                      <a:ext cx="2609850" cy="1511935"/>
                    </a:xfrm>
                    <a:prstGeom prst="rect">
                      <a:avLst/>
                    </a:prstGeom>
                    <a:noFill/>
                    <a:ln w="9525">
                      <a:noFill/>
                      <a:miter lim="800000"/>
                      <a:headEnd/>
                      <a:tailEnd/>
                    </a:ln>
                  </pic:spPr>
                </pic:pic>
              </a:graphicData>
            </a:graphic>
          </wp:anchor>
        </w:drawing>
      </w:r>
      <w:r w:rsidR="003E75BE" w:rsidRPr="005B0DC4">
        <w:rPr>
          <w:rFonts w:hint="cs"/>
          <w:b/>
          <w:bCs/>
          <w:sz w:val="48"/>
          <w:szCs w:val="48"/>
          <w:rtl/>
          <w:lang w:bidi="ar-IQ"/>
        </w:rPr>
        <w:t xml:space="preserve">         </w:t>
      </w:r>
    </w:p>
    <w:p w:rsidR="003E75BE" w:rsidRPr="005B0DC4" w:rsidRDefault="003E75BE" w:rsidP="003E75BE">
      <w:pPr>
        <w:rPr>
          <w:b/>
          <w:bCs/>
          <w:sz w:val="48"/>
          <w:szCs w:val="48"/>
          <w:rtl/>
          <w:lang w:bidi="ar-IQ"/>
        </w:rPr>
      </w:pPr>
    </w:p>
    <w:p w:rsidR="00A2452E" w:rsidRPr="005B0DC4" w:rsidRDefault="00A2452E" w:rsidP="00A2452E">
      <w:pPr>
        <w:jc w:val="center"/>
        <w:rPr>
          <w:b/>
          <w:bCs/>
          <w:color w:val="000080"/>
          <w:sz w:val="36"/>
          <w:szCs w:val="36"/>
          <w:lang w:bidi="ar-IQ"/>
        </w:rPr>
      </w:pPr>
    </w:p>
    <w:p w:rsidR="00A2452E" w:rsidRPr="005B0DC4" w:rsidRDefault="00A2452E" w:rsidP="00A2452E">
      <w:pPr>
        <w:jc w:val="center"/>
        <w:rPr>
          <w:b/>
          <w:bCs/>
          <w:color w:val="000080"/>
          <w:sz w:val="36"/>
          <w:szCs w:val="36"/>
          <w:lang w:bidi="ar-IQ"/>
        </w:rPr>
      </w:pPr>
    </w:p>
    <w:p w:rsidR="00A2452E" w:rsidRPr="005B0DC4" w:rsidRDefault="00A2452E" w:rsidP="00A2452E">
      <w:pPr>
        <w:tabs>
          <w:tab w:val="left" w:pos="651"/>
          <w:tab w:val="center" w:pos="2343"/>
        </w:tabs>
        <w:rPr>
          <w:b/>
          <w:bCs/>
          <w:color w:val="000080"/>
          <w:sz w:val="36"/>
          <w:szCs w:val="36"/>
          <w:rtl/>
          <w:lang w:bidi="ar-IQ"/>
        </w:rPr>
      </w:pPr>
      <w:r w:rsidRPr="005B0DC4">
        <w:rPr>
          <w:b/>
          <w:bCs/>
          <w:color w:val="000080"/>
          <w:sz w:val="36"/>
          <w:szCs w:val="36"/>
          <w:lang w:bidi="ar-IQ"/>
        </w:rPr>
        <w:tab/>
        <w:t>By</w:t>
      </w:r>
      <w:r w:rsidRPr="005B0DC4">
        <w:rPr>
          <w:b/>
          <w:bCs/>
          <w:color w:val="000080"/>
          <w:sz w:val="36"/>
          <w:szCs w:val="36"/>
          <w:lang w:bidi="ar-IQ"/>
        </w:rPr>
        <w:tab/>
      </w:r>
    </w:p>
    <w:p w:rsidR="003E75BE" w:rsidRPr="005B0DC4" w:rsidRDefault="003E75BE" w:rsidP="003E75BE">
      <w:pPr>
        <w:jc w:val="center"/>
        <w:rPr>
          <w:b/>
          <w:bCs/>
          <w:color w:val="333399"/>
          <w:sz w:val="36"/>
          <w:szCs w:val="36"/>
          <w:rtl/>
          <w:lang w:bidi="ar-IQ"/>
        </w:rPr>
      </w:pPr>
      <w:r w:rsidRPr="005B0DC4">
        <w:rPr>
          <w:b/>
          <w:bCs/>
          <w:color w:val="333399"/>
          <w:sz w:val="36"/>
          <w:szCs w:val="36"/>
          <w:lang w:bidi="ar-IQ"/>
        </w:rPr>
        <w:t xml:space="preserve">Pharmacist </w:t>
      </w:r>
      <w:proofErr w:type="spellStart"/>
      <w:r w:rsidR="00A2452E" w:rsidRPr="005B0DC4">
        <w:rPr>
          <w:b/>
          <w:bCs/>
          <w:color w:val="333399"/>
          <w:sz w:val="36"/>
          <w:szCs w:val="36"/>
          <w:lang w:bidi="ar-IQ"/>
        </w:rPr>
        <w:t>Bushra</w:t>
      </w:r>
      <w:proofErr w:type="spellEnd"/>
      <w:r w:rsidR="00A2452E" w:rsidRPr="005B0DC4">
        <w:rPr>
          <w:b/>
          <w:bCs/>
          <w:color w:val="333399"/>
          <w:sz w:val="36"/>
          <w:szCs w:val="36"/>
          <w:lang w:bidi="ar-IQ"/>
        </w:rPr>
        <w:t xml:space="preserve"> A.</w:t>
      </w:r>
      <w:r w:rsidR="00F270C1">
        <w:rPr>
          <w:b/>
          <w:bCs/>
          <w:color w:val="333399"/>
          <w:sz w:val="36"/>
          <w:szCs w:val="36"/>
          <w:lang w:bidi="ar-IQ"/>
        </w:rPr>
        <w:t xml:space="preserve"> </w:t>
      </w:r>
      <w:proofErr w:type="spellStart"/>
      <w:r w:rsidR="00A2452E" w:rsidRPr="005B0DC4">
        <w:rPr>
          <w:b/>
          <w:bCs/>
          <w:color w:val="333399"/>
          <w:sz w:val="36"/>
          <w:szCs w:val="36"/>
          <w:lang w:bidi="ar-IQ"/>
        </w:rPr>
        <w:t>Raheem</w:t>
      </w:r>
      <w:proofErr w:type="spellEnd"/>
    </w:p>
    <w:p w:rsidR="003E75BE" w:rsidRPr="005B0DC4" w:rsidRDefault="003E75BE" w:rsidP="003E75BE">
      <w:pPr>
        <w:jc w:val="center"/>
        <w:rPr>
          <w:b/>
          <w:bCs/>
          <w:color w:val="333399"/>
          <w:sz w:val="36"/>
          <w:szCs w:val="36"/>
          <w:lang w:bidi="ar-IQ"/>
        </w:rPr>
      </w:pPr>
      <w:r w:rsidRPr="005B0DC4">
        <w:rPr>
          <w:b/>
          <w:bCs/>
          <w:color w:val="333399"/>
          <w:sz w:val="36"/>
          <w:szCs w:val="36"/>
          <w:lang w:bidi="ar-IQ"/>
        </w:rPr>
        <w:t>Lecturer</w:t>
      </w:r>
    </w:p>
    <w:p w:rsidR="003E75BE" w:rsidRPr="005B0DC4" w:rsidRDefault="003E75BE" w:rsidP="003E75BE">
      <w:pPr>
        <w:jc w:val="center"/>
        <w:rPr>
          <w:b/>
          <w:bCs/>
          <w:color w:val="333399"/>
          <w:sz w:val="36"/>
          <w:szCs w:val="36"/>
          <w:rtl/>
          <w:lang w:bidi="ar-IQ"/>
        </w:rPr>
      </w:pPr>
      <w:r w:rsidRPr="005B0DC4">
        <w:rPr>
          <w:b/>
          <w:bCs/>
          <w:color w:val="333399"/>
          <w:sz w:val="36"/>
          <w:szCs w:val="36"/>
          <w:lang w:bidi="ar-IQ"/>
        </w:rPr>
        <w:t>Pharmacy Department</w:t>
      </w:r>
    </w:p>
    <w:p w:rsidR="003E75BE" w:rsidRPr="005B0DC4" w:rsidRDefault="003E75BE" w:rsidP="003E75BE">
      <w:pPr>
        <w:jc w:val="center"/>
        <w:rPr>
          <w:b/>
          <w:bCs/>
          <w:color w:val="333399"/>
          <w:sz w:val="36"/>
          <w:szCs w:val="36"/>
          <w:lang w:bidi="ar-IQ"/>
        </w:rPr>
      </w:pPr>
    </w:p>
    <w:p w:rsidR="00B049B9" w:rsidRPr="005B0DC4" w:rsidRDefault="00B049B9" w:rsidP="00B049B9">
      <w:pPr>
        <w:bidi w:val="0"/>
        <w:outlineLvl w:val="0"/>
        <w:rPr>
          <w:b/>
          <w:bCs/>
          <w:sz w:val="32"/>
          <w:szCs w:val="32"/>
        </w:rPr>
      </w:pPr>
      <w:r w:rsidRPr="005B0DC4">
        <w:rPr>
          <w:b/>
          <w:bCs/>
          <w:sz w:val="32"/>
          <w:szCs w:val="32"/>
        </w:rPr>
        <w:lastRenderedPageBreak/>
        <w:t>Physiochemical Properties in Relation to Biological Action</w:t>
      </w:r>
    </w:p>
    <w:p w:rsidR="00B049B9" w:rsidRPr="005B0DC4" w:rsidRDefault="00B049B9" w:rsidP="00B049B9">
      <w:pPr>
        <w:bidi w:val="0"/>
        <w:outlineLvl w:val="0"/>
        <w:rPr>
          <w:b/>
          <w:bCs/>
          <w:sz w:val="28"/>
          <w:szCs w:val="28"/>
        </w:rPr>
      </w:pPr>
      <w:r w:rsidRPr="005B0DC4">
        <w:rPr>
          <w:b/>
          <w:bCs/>
          <w:sz w:val="32"/>
          <w:szCs w:val="32"/>
        </w:rPr>
        <w:t xml:space="preserve">  </w:t>
      </w:r>
      <w:r w:rsidRPr="005B0DC4">
        <w:rPr>
          <w:b/>
          <w:bCs/>
          <w:sz w:val="28"/>
          <w:szCs w:val="28"/>
        </w:rPr>
        <w:t xml:space="preserve">Drug Distribution </w:t>
      </w:r>
    </w:p>
    <w:p w:rsidR="00B049B9" w:rsidRPr="005B0DC4" w:rsidRDefault="00B049B9" w:rsidP="00B049B9">
      <w:pPr>
        <w:bidi w:val="0"/>
        <w:outlineLvl w:val="0"/>
        <w:rPr>
          <w:b/>
          <w:bCs/>
          <w:sz w:val="28"/>
          <w:szCs w:val="28"/>
        </w:rPr>
      </w:pPr>
      <w:r w:rsidRPr="005B0DC4">
        <w:rPr>
          <w:b/>
          <w:bCs/>
        </w:rPr>
        <w:t xml:space="preserve">A drug is a chemical molecule. Following introduction into the body, a drug must pass through many barriers, survive alternate sites of attachment and storage, and avoid significant metabolic destruction before it reaches the site of action, usually a receptor on or in a cell </w:t>
      </w:r>
    </w:p>
    <w:p w:rsidR="00B049B9" w:rsidRPr="005B0DC4" w:rsidRDefault="00B049B9" w:rsidP="00B049B9">
      <w:pPr>
        <w:bidi w:val="0"/>
        <w:rPr>
          <w:b/>
          <w:bCs/>
        </w:rPr>
      </w:pPr>
    </w:p>
    <w:p w:rsidR="00B049B9" w:rsidRPr="005B0DC4" w:rsidRDefault="00B049B9" w:rsidP="00B049B9">
      <w:pPr>
        <w:bidi w:val="0"/>
        <w:rPr>
          <w:b/>
          <w:bCs/>
          <w:sz w:val="32"/>
          <w:szCs w:val="32"/>
        </w:rPr>
      </w:pPr>
      <w:r w:rsidRPr="005B0DC4">
        <w:rPr>
          <w:b/>
          <w:bCs/>
          <w:noProof/>
        </w:rPr>
        <w:drawing>
          <wp:anchor distT="0" distB="0" distL="114300" distR="114300" simplePos="0" relativeHeight="251662336" behindDoc="0" locked="0" layoutInCell="1" allowOverlap="1">
            <wp:simplePos x="0" y="0"/>
            <wp:positionH relativeFrom="column">
              <wp:align>left</wp:align>
            </wp:positionH>
            <wp:positionV relativeFrom="paragraph">
              <wp:posOffset>-3810</wp:posOffset>
            </wp:positionV>
            <wp:extent cx="4914900" cy="1219200"/>
            <wp:effectExtent l="19050" t="0" r="0" b="0"/>
            <wp:wrapSquare wrapText="right"/>
            <wp:docPr id="2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4914900" cy="1219200"/>
                    </a:xfrm>
                    <a:prstGeom prst="rect">
                      <a:avLst/>
                    </a:prstGeom>
                    <a:noFill/>
                    <a:ln w="9525">
                      <a:noFill/>
                      <a:miter lim="800000"/>
                      <a:headEnd/>
                      <a:tailEnd/>
                    </a:ln>
                  </pic:spPr>
                </pic:pic>
              </a:graphicData>
            </a:graphic>
          </wp:anchor>
        </w:drawing>
      </w:r>
      <w:r w:rsidRPr="005B0DC4">
        <w:rPr>
          <w:b/>
          <w:bCs/>
          <w:sz w:val="32"/>
          <w:szCs w:val="32"/>
        </w:rPr>
        <w:br w:type="textWrapping" w:clear="all"/>
        <w:t xml:space="preserve">                                           </w:t>
      </w:r>
    </w:p>
    <w:p w:rsidR="00B049B9" w:rsidRPr="005B0DC4" w:rsidRDefault="00B049B9" w:rsidP="00B049B9">
      <w:pPr>
        <w:bidi w:val="0"/>
        <w:spacing w:line="360" w:lineRule="auto"/>
        <w:rPr>
          <w:b/>
          <w:bCs/>
        </w:rPr>
      </w:pPr>
      <w:r w:rsidRPr="005B0DC4">
        <w:rPr>
          <w:b/>
          <w:bCs/>
        </w:rPr>
        <w:t>The usual use of drugs in medicinal treatment calls for the drug's effect to last for a finite period of time. Then, if it is to be repeated, the drug will be administered again. If the patient does not</w:t>
      </w:r>
    </w:p>
    <w:p w:rsidR="00B049B9" w:rsidRPr="005B0DC4" w:rsidRDefault="00B049B9" w:rsidP="00B049B9">
      <w:pPr>
        <w:bidi w:val="0"/>
        <w:spacing w:line="360" w:lineRule="auto"/>
        <w:rPr>
          <w:b/>
          <w:bCs/>
        </w:rPr>
      </w:pPr>
      <w:r w:rsidRPr="005B0DC4">
        <w:rPr>
          <w:b/>
          <w:bCs/>
        </w:rPr>
        <w:t xml:space="preserve">tolerate the drug well, it is even more important that the agent dissociate from the receptor and reenter the systemic circulation to be excreted from the body. </w:t>
      </w:r>
    </w:p>
    <w:p w:rsidR="00B049B9" w:rsidRPr="005B0DC4" w:rsidRDefault="00B049B9" w:rsidP="00B049B9">
      <w:pPr>
        <w:bidi w:val="0"/>
        <w:spacing w:line="360" w:lineRule="auto"/>
        <w:rPr>
          <w:b/>
          <w:bCs/>
        </w:rPr>
      </w:pPr>
      <w:r w:rsidRPr="005B0DC4">
        <w:rPr>
          <w:b/>
          <w:bCs/>
          <w:sz w:val="28"/>
          <w:szCs w:val="28"/>
        </w:rPr>
        <w:t>Oral Administration</w:t>
      </w:r>
    </w:p>
    <w:p w:rsidR="00B049B9" w:rsidRPr="005B0DC4" w:rsidRDefault="00B049B9" w:rsidP="00B049B9">
      <w:pPr>
        <w:bidi w:val="0"/>
        <w:spacing w:line="360" w:lineRule="auto"/>
        <w:rPr>
          <w:b/>
          <w:bCs/>
        </w:rPr>
      </w:pPr>
      <w:r w:rsidRPr="005B0DC4">
        <w:rPr>
          <w:b/>
          <w:bCs/>
        </w:rPr>
        <w:t xml:space="preserve">The drug must go into solution to pass through the gastrointestinal mucosa. Even drugs administered as true solutions may not remain in solution as they enter the acidic stomach and then pass into the alkaline intestinal tract. The ability of the drug to dissolve is governed by several factors: </w:t>
      </w:r>
    </w:p>
    <w:p w:rsidR="00B049B9" w:rsidRPr="005B0DC4" w:rsidRDefault="00B049B9" w:rsidP="00B049B9">
      <w:pPr>
        <w:bidi w:val="0"/>
        <w:spacing w:line="360" w:lineRule="auto"/>
        <w:rPr>
          <w:b/>
          <w:bCs/>
        </w:rPr>
      </w:pPr>
      <w:r w:rsidRPr="005B0DC4">
        <w:rPr>
          <w:b/>
          <w:bCs/>
        </w:rPr>
        <w:t xml:space="preserve">  1-chemical structure </w:t>
      </w:r>
    </w:p>
    <w:p w:rsidR="00B049B9" w:rsidRPr="005B0DC4" w:rsidRDefault="00B049B9" w:rsidP="00B049B9">
      <w:pPr>
        <w:bidi w:val="0"/>
        <w:spacing w:line="360" w:lineRule="auto"/>
        <w:rPr>
          <w:b/>
          <w:bCs/>
        </w:rPr>
      </w:pPr>
      <w:r w:rsidRPr="005B0DC4">
        <w:rPr>
          <w:b/>
          <w:bCs/>
        </w:rPr>
        <w:t xml:space="preserve">  2- variation in particle size and particle surface area </w:t>
      </w:r>
    </w:p>
    <w:p w:rsidR="00B049B9" w:rsidRPr="005B0DC4" w:rsidRDefault="00B049B9" w:rsidP="00B049B9">
      <w:pPr>
        <w:bidi w:val="0"/>
        <w:spacing w:line="360" w:lineRule="auto"/>
        <w:rPr>
          <w:b/>
          <w:bCs/>
        </w:rPr>
      </w:pPr>
      <w:r w:rsidRPr="005B0DC4">
        <w:rPr>
          <w:b/>
          <w:bCs/>
        </w:rPr>
        <w:t xml:space="preserve">  3- nature of the crystal form </w:t>
      </w:r>
    </w:p>
    <w:p w:rsidR="00B049B9" w:rsidRPr="005B0DC4" w:rsidRDefault="00B049B9" w:rsidP="00B049B9">
      <w:pPr>
        <w:bidi w:val="0"/>
        <w:spacing w:line="360" w:lineRule="auto"/>
        <w:rPr>
          <w:b/>
          <w:bCs/>
        </w:rPr>
      </w:pPr>
      <w:r w:rsidRPr="005B0DC4">
        <w:rPr>
          <w:b/>
          <w:bCs/>
        </w:rPr>
        <w:t xml:space="preserve">  4- type of tablet coating </w:t>
      </w:r>
    </w:p>
    <w:p w:rsidR="00B049B9" w:rsidRPr="005B0DC4" w:rsidRDefault="00B049B9" w:rsidP="00B049B9">
      <w:pPr>
        <w:bidi w:val="0"/>
        <w:spacing w:line="360" w:lineRule="auto"/>
        <w:rPr>
          <w:b/>
          <w:bCs/>
        </w:rPr>
      </w:pPr>
      <w:r w:rsidRPr="005B0DC4">
        <w:rPr>
          <w:b/>
          <w:bCs/>
        </w:rPr>
        <w:t xml:space="preserve">  5- type of tablet matrix.</w:t>
      </w:r>
    </w:p>
    <w:p w:rsidR="00B049B9" w:rsidRPr="005B0DC4" w:rsidRDefault="00B049B9" w:rsidP="00B049B9">
      <w:pPr>
        <w:bidi w:val="0"/>
        <w:spacing w:line="360" w:lineRule="auto"/>
        <w:rPr>
          <w:b/>
          <w:bCs/>
        </w:rPr>
      </w:pPr>
      <w:r w:rsidRPr="005B0DC4">
        <w:rPr>
          <w:b/>
          <w:bCs/>
        </w:rPr>
        <w:t xml:space="preserve"> By varying the dosage form and physical characteristics of the drug, it is possible to have a drug dissolve quickly or slowly, with the latter being the situation for many of the sustained-action products. An example is orally administered sodium </w:t>
      </w:r>
      <w:proofErr w:type="spellStart"/>
      <w:r w:rsidRPr="005B0DC4">
        <w:rPr>
          <w:b/>
          <w:bCs/>
        </w:rPr>
        <w:t>phenytoin</w:t>
      </w:r>
      <w:proofErr w:type="spellEnd"/>
      <w:r w:rsidRPr="005B0DC4">
        <w:rPr>
          <w:b/>
          <w:bCs/>
        </w:rPr>
        <w:t xml:space="preserve">, with which variation of both the crystal form and tablet </w:t>
      </w:r>
      <w:proofErr w:type="spellStart"/>
      <w:r w:rsidRPr="005B0DC4">
        <w:rPr>
          <w:b/>
          <w:bCs/>
        </w:rPr>
        <w:t>adjuvants</w:t>
      </w:r>
      <w:proofErr w:type="spellEnd"/>
      <w:r w:rsidRPr="005B0DC4">
        <w:rPr>
          <w:b/>
          <w:bCs/>
        </w:rPr>
        <w:t xml:space="preserve"> can significantly alter the bioavailability of this drug widely used in the treatment of epilepsy.</w:t>
      </w:r>
    </w:p>
    <w:p w:rsidR="00B049B9" w:rsidRPr="005B0DC4" w:rsidRDefault="00B049B9" w:rsidP="00B049B9">
      <w:pPr>
        <w:bidi w:val="0"/>
        <w:spacing w:line="360" w:lineRule="auto"/>
        <w:rPr>
          <w:b/>
          <w:bCs/>
        </w:rPr>
      </w:pPr>
      <w:r w:rsidRPr="005B0DC4">
        <w:rPr>
          <w:b/>
          <w:bCs/>
        </w:rPr>
        <w:lastRenderedPageBreak/>
        <w:t xml:space="preserve">Chemical modification </w:t>
      </w:r>
    </w:p>
    <w:p w:rsidR="00B049B9" w:rsidRPr="005B0DC4" w:rsidRDefault="00B049B9" w:rsidP="00B049B9">
      <w:pPr>
        <w:bidi w:val="0"/>
        <w:spacing w:line="360" w:lineRule="auto"/>
        <w:rPr>
          <w:b/>
          <w:bCs/>
        </w:rPr>
      </w:pPr>
      <w:r w:rsidRPr="005B0DC4">
        <w:rPr>
          <w:b/>
          <w:bCs/>
        </w:rPr>
        <w:t xml:space="preserve">         is also used to a limited extent to facilitate a drug reaching its desired target .     An example is </w:t>
      </w:r>
      <w:proofErr w:type="spellStart"/>
      <w:r w:rsidRPr="005B0DC4">
        <w:rPr>
          <w:b/>
          <w:bCs/>
        </w:rPr>
        <w:t>olsalazine</w:t>
      </w:r>
      <w:proofErr w:type="spellEnd"/>
      <w:r w:rsidRPr="005B0DC4">
        <w:rPr>
          <w:b/>
          <w:bCs/>
        </w:rPr>
        <w:t xml:space="preserve">, used in the treatment of ulcerative colitis. This drug is a </w:t>
      </w:r>
      <w:proofErr w:type="spellStart"/>
      <w:r w:rsidRPr="005B0DC4">
        <w:rPr>
          <w:b/>
          <w:bCs/>
        </w:rPr>
        <w:t>dimer</w:t>
      </w:r>
      <w:proofErr w:type="spellEnd"/>
      <w:r w:rsidRPr="005B0DC4">
        <w:rPr>
          <w:b/>
          <w:bCs/>
        </w:rPr>
        <w:t xml:space="preserve"> of the pharmacologically active </w:t>
      </w:r>
      <w:proofErr w:type="spellStart"/>
      <w:r w:rsidRPr="005B0DC4">
        <w:rPr>
          <w:b/>
          <w:bCs/>
        </w:rPr>
        <w:t>mesalamine</w:t>
      </w:r>
      <w:proofErr w:type="spellEnd"/>
      <w:r w:rsidRPr="005B0DC4">
        <w:rPr>
          <w:b/>
          <w:bCs/>
        </w:rPr>
        <w:t xml:space="preserve"> (5-aminosalicylic acid). The latter is not effective orally because it is metabolized to inactive forms before reaching the colon. The </w:t>
      </w:r>
      <w:proofErr w:type="spellStart"/>
      <w:r w:rsidRPr="005B0DC4">
        <w:rPr>
          <w:b/>
          <w:bCs/>
        </w:rPr>
        <w:t>dimeric</w:t>
      </w:r>
      <w:proofErr w:type="spellEnd"/>
      <w:r w:rsidRPr="005B0DC4">
        <w:rPr>
          <w:b/>
          <w:bCs/>
        </w:rPr>
        <w:t xml:space="preserve"> form passes </w:t>
      </w:r>
      <w:bookmarkStart w:id="0" w:name="PG4"/>
      <w:bookmarkEnd w:id="0"/>
      <w:r w:rsidRPr="005B0DC4">
        <w:rPr>
          <w:b/>
          <w:bCs/>
        </w:rPr>
        <w:t>through a significant</w:t>
      </w:r>
      <w:r w:rsidRPr="005B0DC4">
        <w:rPr>
          <w:b/>
          <w:bCs/>
        </w:rPr>
        <w:br w:type="textWrapping" w:clear="all"/>
        <w:t xml:space="preserve">portion of the intestinal tract before being </w:t>
      </w:r>
      <w:proofErr w:type="spellStart"/>
      <w:r w:rsidRPr="005B0DC4">
        <w:rPr>
          <w:b/>
          <w:bCs/>
        </w:rPr>
        <w:t>cleaved</w:t>
      </w:r>
      <w:proofErr w:type="spellEnd"/>
      <w:r w:rsidRPr="005B0DC4">
        <w:rPr>
          <w:b/>
          <w:bCs/>
        </w:rPr>
        <w:t xml:space="preserve"> by the intestinal bacteria to two equivalents of </w:t>
      </w:r>
      <w:proofErr w:type="spellStart"/>
      <w:r w:rsidRPr="005B0DC4">
        <w:rPr>
          <w:b/>
          <w:bCs/>
        </w:rPr>
        <w:t>mesalamine</w:t>
      </w:r>
      <w:proofErr w:type="spellEnd"/>
      <w:r w:rsidRPr="005B0DC4">
        <w:rPr>
          <w:b/>
          <w:bCs/>
        </w:rPr>
        <w:t>.</w:t>
      </w:r>
    </w:p>
    <w:p w:rsidR="00B049B9" w:rsidRPr="005B0DC4" w:rsidRDefault="00B049B9" w:rsidP="00B049B9">
      <w:pPr>
        <w:tabs>
          <w:tab w:val="right" w:pos="9900"/>
        </w:tabs>
        <w:bidi w:val="0"/>
        <w:rPr>
          <w:b/>
          <w:bCs/>
        </w:rPr>
      </w:pPr>
      <w:r w:rsidRPr="005B0DC4">
        <w:rPr>
          <w:b/>
          <w:bCs/>
          <w:noProof/>
        </w:rPr>
        <w:drawing>
          <wp:inline distT="0" distB="0" distL="0" distR="0">
            <wp:extent cx="3314700" cy="1257300"/>
            <wp:effectExtent l="19050" t="0" r="0" b="0"/>
            <wp:docPr id="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3314700" cy="1257300"/>
                    </a:xfrm>
                    <a:prstGeom prst="rect">
                      <a:avLst/>
                    </a:prstGeom>
                    <a:noFill/>
                    <a:ln w="9525">
                      <a:noFill/>
                      <a:miter lim="800000"/>
                      <a:headEnd/>
                      <a:tailEnd/>
                    </a:ln>
                  </pic:spPr>
                </pic:pic>
              </a:graphicData>
            </a:graphic>
          </wp:inline>
        </w:drawing>
      </w:r>
      <w:r w:rsidRPr="005B0DC4">
        <w:rPr>
          <w:b/>
          <w:bCs/>
          <w:noProof/>
        </w:rPr>
        <w:drawing>
          <wp:inline distT="0" distB="0" distL="0" distR="0">
            <wp:extent cx="2219325" cy="2124075"/>
            <wp:effectExtent l="19050" t="0" r="9525" b="0"/>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2219325" cy="2124075"/>
                    </a:xfrm>
                    <a:prstGeom prst="rect">
                      <a:avLst/>
                    </a:prstGeom>
                    <a:noFill/>
                    <a:ln w="9525">
                      <a:noFill/>
                      <a:miter lim="800000"/>
                      <a:headEnd/>
                      <a:tailEnd/>
                    </a:ln>
                  </pic:spPr>
                </pic:pic>
              </a:graphicData>
            </a:graphic>
          </wp:inline>
        </w:drawing>
      </w:r>
    </w:p>
    <w:p w:rsidR="00B049B9" w:rsidRPr="005B0DC4" w:rsidRDefault="00B049B9" w:rsidP="00B049B9">
      <w:pPr>
        <w:tabs>
          <w:tab w:val="right" w:pos="9900"/>
        </w:tabs>
        <w:bidi w:val="0"/>
        <w:rPr>
          <w:b/>
          <w:bCs/>
        </w:rPr>
      </w:pPr>
    </w:p>
    <w:tbl>
      <w:tblPr>
        <w:tblW w:w="0" w:type="auto"/>
        <w:tblCellSpacing w:w="0" w:type="dxa"/>
        <w:tblCellMar>
          <w:left w:w="0" w:type="dxa"/>
          <w:right w:w="0" w:type="dxa"/>
        </w:tblCellMar>
        <w:tblLook w:val="0000"/>
      </w:tblPr>
      <w:tblGrid>
        <w:gridCol w:w="10204"/>
      </w:tblGrid>
      <w:tr w:rsidR="00B049B9" w:rsidRPr="005B0DC4" w:rsidTr="00E360DF">
        <w:trPr>
          <w:tblCellSpacing w:w="0" w:type="dxa"/>
        </w:trPr>
        <w:tc>
          <w:tcPr>
            <w:tcW w:w="0" w:type="auto"/>
          </w:tcPr>
          <w:p w:rsidR="00B049B9" w:rsidRPr="005B0DC4" w:rsidRDefault="00B049B9" w:rsidP="00E360DF">
            <w:pPr>
              <w:bidi w:val="0"/>
              <w:spacing w:line="360" w:lineRule="auto"/>
              <w:rPr>
                <w:b/>
                <w:bCs/>
              </w:rPr>
            </w:pPr>
          </w:p>
          <w:p w:rsidR="00B049B9" w:rsidRPr="005B0DC4" w:rsidRDefault="00B049B9" w:rsidP="00E360DF">
            <w:pPr>
              <w:bidi w:val="0"/>
              <w:spacing w:line="360" w:lineRule="auto"/>
              <w:rPr>
                <w:b/>
                <w:bCs/>
              </w:rPr>
            </w:pPr>
          </w:p>
          <w:p w:rsidR="00B049B9" w:rsidRPr="005B0DC4" w:rsidRDefault="00B049B9" w:rsidP="00E360DF">
            <w:pPr>
              <w:bidi w:val="0"/>
              <w:spacing w:line="360" w:lineRule="auto"/>
              <w:rPr>
                <w:b/>
                <w:bCs/>
              </w:rPr>
            </w:pPr>
            <w:r w:rsidRPr="005B0DC4">
              <w:rPr>
                <w:b/>
                <w:bCs/>
              </w:rPr>
              <w:t xml:space="preserve">Digestive enzymes can be used to advantage. </w:t>
            </w:r>
            <w:proofErr w:type="spellStart"/>
            <w:r w:rsidRPr="005B0DC4">
              <w:rPr>
                <w:b/>
                <w:bCs/>
              </w:rPr>
              <w:t>Chloramphenicol</w:t>
            </w:r>
            <w:proofErr w:type="spellEnd"/>
            <w:r w:rsidRPr="005B0DC4">
              <w:rPr>
                <w:b/>
                <w:bCs/>
              </w:rPr>
              <w:t xml:space="preserve"> is water soluble enough (2.5 mg/</w:t>
            </w:r>
            <w:proofErr w:type="spellStart"/>
            <w:r w:rsidRPr="005B0DC4">
              <w:rPr>
                <w:b/>
                <w:bCs/>
              </w:rPr>
              <w:t>mL</w:t>
            </w:r>
            <w:proofErr w:type="spellEnd"/>
            <w:r w:rsidRPr="005B0DC4">
              <w:rPr>
                <w:b/>
                <w:bCs/>
              </w:rPr>
              <w:t xml:space="preserve">) to come in contact with the taste receptors on the tongue, producing an unpalatable </w:t>
            </w:r>
            <w:proofErr w:type="spellStart"/>
            <w:r w:rsidRPr="005B0DC4">
              <w:rPr>
                <w:b/>
                <w:bCs/>
              </w:rPr>
              <w:t>bitteress</w:t>
            </w:r>
            <w:proofErr w:type="spellEnd"/>
            <w:r w:rsidRPr="005B0DC4">
              <w:rPr>
                <w:b/>
                <w:bCs/>
              </w:rPr>
              <w:t xml:space="preserve">. To mask this intense bitter taste, the </w:t>
            </w:r>
            <w:proofErr w:type="spellStart"/>
            <w:r w:rsidRPr="005B0DC4">
              <w:rPr>
                <w:b/>
                <w:bCs/>
              </w:rPr>
              <w:t>palmitic</w:t>
            </w:r>
            <w:proofErr w:type="spellEnd"/>
            <w:r w:rsidRPr="005B0DC4">
              <w:rPr>
                <w:b/>
                <w:bCs/>
              </w:rPr>
              <w:t xml:space="preserve"> acid moiety is added as an ester of </w:t>
            </w:r>
            <w:proofErr w:type="spellStart"/>
            <w:r w:rsidRPr="005B0DC4">
              <w:rPr>
                <w:b/>
                <w:bCs/>
              </w:rPr>
              <w:t>chloramphenicol's</w:t>
            </w:r>
            <w:proofErr w:type="spellEnd"/>
            <w:r w:rsidRPr="005B0DC4">
              <w:rPr>
                <w:b/>
                <w:bCs/>
              </w:rPr>
              <w:t xml:space="preserve"> primary alcohol. This reduces the parent drug's water solubility (1.05 mg/</w:t>
            </w:r>
            <w:proofErr w:type="spellStart"/>
            <w:r w:rsidRPr="005B0DC4">
              <w:rPr>
                <w:b/>
                <w:bCs/>
              </w:rPr>
              <w:t>mL</w:t>
            </w:r>
            <w:proofErr w:type="spellEnd"/>
            <w:r w:rsidRPr="005B0DC4">
              <w:rPr>
                <w:b/>
                <w:bCs/>
              </w:rPr>
              <w:t xml:space="preserve">), enough so that it can be formulated as a suspension that passes over the bitter taste receptors on the tongue. Once in the intestinal tract, the ester linkage is hydrolyzed by the digestive </w:t>
            </w:r>
            <w:proofErr w:type="spellStart"/>
            <w:r w:rsidRPr="005B0DC4">
              <w:rPr>
                <w:b/>
                <w:bCs/>
              </w:rPr>
              <w:t>esterases</w:t>
            </w:r>
            <w:proofErr w:type="spellEnd"/>
            <w:r w:rsidRPr="005B0DC4">
              <w:rPr>
                <w:b/>
                <w:bCs/>
              </w:rPr>
              <w:t xml:space="preserve"> to the active antibiotic </w:t>
            </w:r>
            <w:proofErr w:type="spellStart"/>
            <w:r w:rsidRPr="005B0DC4">
              <w:rPr>
                <w:b/>
                <w:bCs/>
              </w:rPr>
              <w:t>chloramphenicol</w:t>
            </w:r>
            <w:proofErr w:type="spellEnd"/>
            <w:r w:rsidRPr="005B0DC4">
              <w:rPr>
                <w:b/>
                <w:bCs/>
              </w:rPr>
              <w:t xml:space="preserve"> and the very common dietary fatty acid </w:t>
            </w:r>
            <w:proofErr w:type="spellStart"/>
            <w:r w:rsidRPr="005B0DC4">
              <w:rPr>
                <w:b/>
                <w:bCs/>
              </w:rPr>
              <w:t>palmitic</w:t>
            </w:r>
            <w:proofErr w:type="spellEnd"/>
            <w:r w:rsidRPr="005B0DC4">
              <w:rPr>
                <w:b/>
                <w:bCs/>
              </w:rPr>
              <w:t xml:space="preserve"> acid.</w:t>
            </w:r>
          </w:p>
          <w:p w:rsidR="00B049B9" w:rsidRPr="005B0DC4" w:rsidRDefault="00B049B9" w:rsidP="00B049B9">
            <w:pPr>
              <w:bidi w:val="0"/>
              <w:spacing w:line="360" w:lineRule="auto"/>
              <w:rPr>
                <w:b/>
                <w:bCs/>
              </w:rPr>
            </w:pPr>
            <w:bookmarkStart w:id="1" w:name="T2-2"/>
            <w:bookmarkEnd w:id="1"/>
            <w:proofErr w:type="spellStart"/>
            <w:r w:rsidRPr="005B0DC4">
              <w:rPr>
                <w:b/>
                <w:bCs/>
              </w:rPr>
              <w:t>Olsalazine</w:t>
            </w:r>
            <w:proofErr w:type="spellEnd"/>
            <w:r w:rsidRPr="005B0DC4">
              <w:rPr>
                <w:b/>
                <w:bCs/>
              </w:rPr>
              <w:t xml:space="preserve"> and </w:t>
            </w:r>
            <w:proofErr w:type="spellStart"/>
            <w:r w:rsidRPr="005B0DC4">
              <w:rPr>
                <w:b/>
                <w:bCs/>
              </w:rPr>
              <w:t>chloramphenicol</w:t>
            </w:r>
            <w:proofErr w:type="spellEnd"/>
            <w:r w:rsidRPr="005B0DC4">
              <w:rPr>
                <w:b/>
                <w:bCs/>
              </w:rPr>
              <w:t xml:space="preserve"> </w:t>
            </w:r>
            <w:proofErr w:type="spellStart"/>
            <w:r w:rsidRPr="005B0DC4">
              <w:rPr>
                <w:b/>
                <w:bCs/>
              </w:rPr>
              <w:t>palmitate</w:t>
            </w:r>
            <w:proofErr w:type="spellEnd"/>
            <w:r w:rsidRPr="005B0DC4">
              <w:rPr>
                <w:b/>
                <w:bCs/>
              </w:rPr>
              <w:t xml:space="preserve"> are examples of </w:t>
            </w:r>
            <w:proofErr w:type="spellStart"/>
            <w:r w:rsidRPr="005B0DC4">
              <w:rPr>
                <w:b/>
                <w:bCs/>
              </w:rPr>
              <w:t>prodrugs</w:t>
            </w:r>
            <w:proofErr w:type="spellEnd"/>
            <w:r w:rsidRPr="005B0DC4">
              <w:rPr>
                <w:b/>
                <w:bCs/>
              </w:rPr>
              <w:t xml:space="preserve">. Most </w:t>
            </w:r>
            <w:proofErr w:type="spellStart"/>
            <w:r w:rsidRPr="005B0DC4">
              <w:rPr>
                <w:b/>
                <w:bCs/>
              </w:rPr>
              <w:t>prodrugs</w:t>
            </w:r>
            <w:proofErr w:type="spellEnd"/>
            <w:r w:rsidRPr="005B0DC4">
              <w:rPr>
                <w:b/>
                <w:bCs/>
              </w:rPr>
              <w:t xml:space="preserve"> are compounds that are inactive in their native form but are easily metabolized to the active agent.</w:t>
            </w:r>
            <w:bookmarkStart w:id="2" w:name="PG5"/>
            <w:bookmarkEnd w:id="2"/>
          </w:p>
          <w:p w:rsidR="00B049B9" w:rsidRPr="005B0DC4" w:rsidRDefault="00B049B9" w:rsidP="00B049B9">
            <w:pPr>
              <w:bidi w:val="0"/>
              <w:spacing w:line="360" w:lineRule="auto"/>
              <w:rPr>
                <w:b/>
                <w:bCs/>
                <w:sz w:val="32"/>
                <w:szCs w:val="32"/>
              </w:rPr>
            </w:pPr>
          </w:p>
          <w:p w:rsidR="00B049B9" w:rsidRPr="005B0DC4" w:rsidRDefault="00B049B9" w:rsidP="00B049B9">
            <w:pPr>
              <w:bidi w:val="0"/>
              <w:spacing w:line="360" w:lineRule="auto"/>
              <w:rPr>
                <w:b/>
                <w:bCs/>
                <w:sz w:val="32"/>
                <w:szCs w:val="32"/>
              </w:rPr>
            </w:pPr>
          </w:p>
          <w:p w:rsidR="00B049B9" w:rsidRPr="005B0DC4" w:rsidRDefault="00B049B9" w:rsidP="00B049B9">
            <w:pPr>
              <w:bidi w:val="0"/>
              <w:spacing w:line="360" w:lineRule="auto"/>
              <w:rPr>
                <w:b/>
                <w:bCs/>
                <w:sz w:val="32"/>
                <w:szCs w:val="32"/>
              </w:rPr>
            </w:pPr>
          </w:p>
          <w:p w:rsidR="00B049B9" w:rsidRPr="005B0DC4" w:rsidRDefault="00B049B9" w:rsidP="00B049B9">
            <w:pPr>
              <w:bidi w:val="0"/>
              <w:spacing w:line="360" w:lineRule="auto"/>
              <w:rPr>
                <w:b/>
                <w:bCs/>
              </w:rPr>
            </w:pPr>
            <w:proofErr w:type="spellStart"/>
            <w:r w:rsidRPr="005B0DC4">
              <w:rPr>
                <w:b/>
                <w:bCs/>
                <w:sz w:val="32"/>
                <w:szCs w:val="32"/>
              </w:rPr>
              <w:lastRenderedPageBreak/>
              <w:t>Parentral</w:t>
            </w:r>
            <w:proofErr w:type="spellEnd"/>
            <w:r w:rsidRPr="005B0DC4">
              <w:rPr>
                <w:b/>
                <w:bCs/>
                <w:sz w:val="32"/>
                <w:szCs w:val="32"/>
              </w:rPr>
              <w:t xml:space="preserve"> </w:t>
            </w:r>
            <w:proofErr w:type="spellStart"/>
            <w:r w:rsidRPr="005B0DC4">
              <w:rPr>
                <w:b/>
                <w:bCs/>
                <w:sz w:val="32"/>
                <w:szCs w:val="32"/>
              </w:rPr>
              <w:t>Adminsteration</w:t>
            </w:r>
            <w:proofErr w:type="spellEnd"/>
            <w:r w:rsidRPr="005B0DC4">
              <w:rPr>
                <w:b/>
                <w:bCs/>
              </w:rPr>
              <w:t xml:space="preserve"> </w:t>
            </w:r>
          </w:p>
          <w:p w:rsidR="00B049B9" w:rsidRPr="005B0DC4" w:rsidRDefault="00B049B9" w:rsidP="00B049B9">
            <w:pPr>
              <w:bidi w:val="0"/>
              <w:spacing w:line="360" w:lineRule="auto"/>
              <w:rPr>
                <w:b/>
                <w:bCs/>
              </w:rPr>
            </w:pPr>
            <w:r w:rsidRPr="005B0DC4">
              <w:rPr>
                <w:b/>
                <w:bCs/>
              </w:rPr>
              <w:t>Intravenous administration places the drug directly into the circulatory system, where it will be rapidly distributed throughout the body, including  :</w:t>
            </w:r>
          </w:p>
          <w:p w:rsidR="00B049B9" w:rsidRPr="005B0DC4" w:rsidRDefault="00B049B9" w:rsidP="00B049B9">
            <w:pPr>
              <w:bidi w:val="0"/>
              <w:spacing w:line="360" w:lineRule="auto"/>
              <w:rPr>
                <w:b/>
                <w:bCs/>
              </w:rPr>
            </w:pPr>
            <w:r w:rsidRPr="005B0DC4">
              <w:rPr>
                <w:b/>
                <w:bCs/>
              </w:rPr>
              <w:t>1-tissue depots</w:t>
            </w:r>
          </w:p>
          <w:p w:rsidR="00B049B9" w:rsidRPr="005B0DC4" w:rsidRDefault="00B049B9" w:rsidP="00E360DF">
            <w:pPr>
              <w:bidi w:val="0"/>
              <w:spacing w:line="360" w:lineRule="auto"/>
              <w:rPr>
                <w:b/>
                <w:bCs/>
              </w:rPr>
            </w:pPr>
            <w:r w:rsidRPr="005B0DC4">
              <w:rPr>
                <w:b/>
                <w:bCs/>
              </w:rPr>
              <w:t xml:space="preserve">  2- The liver, where most </w:t>
            </w:r>
            <w:proofErr w:type="spellStart"/>
            <w:r w:rsidRPr="005B0DC4">
              <w:rPr>
                <w:b/>
                <w:bCs/>
              </w:rPr>
              <w:t>biotransformations</w:t>
            </w:r>
            <w:proofErr w:type="spellEnd"/>
            <w:r w:rsidRPr="005B0DC4">
              <w:rPr>
                <w:b/>
                <w:bCs/>
              </w:rPr>
              <w:t xml:space="preserve"> occur . </w:t>
            </w:r>
          </w:p>
          <w:p w:rsidR="00B049B9" w:rsidRPr="005B0DC4" w:rsidRDefault="00B049B9" w:rsidP="00E360DF">
            <w:pPr>
              <w:bidi w:val="0"/>
              <w:spacing w:line="360" w:lineRule="auto"/>
              <w:rPr>
                <w:b/>
                <w:bCs/>
              </w:rPr>
            </w:pPr>
            <w:r w:rsidRPr="005B0DC4">
              <w:rPr>
                <w:b/>
                <w:bCs/>
              </w:rPr>
              <w:t xml:space="preserve">  3- The receptors.</w:t>
            </w:r>
          </w:p>
          <w:p w:rsidR="00B049B9" w:rsidRPr="005B0DC4" w:rsidRDefault="00B049B9" w:rsidP="00E360DF">
            <w:pPr>
              <w:bidi w:val="0"/>
              <w:spacing w:line="360" w:lineRule="auto"/>
              <w:rPr>
                <w:b/>
                <w:bCs/>
              </w:rPr>
            </w:pPr>
            <w:r w:rsidRPr="005B0DC4">
              <w:rPr>
                <w:b/>
                <w:bCs/>
              </w:rPr>
              <w:t xml:space="preserve"> Subcutaneous and intramuscular injections slow distribution of the drug, because it must diffuse from the site of injection into systemic circulation.</w:t>
            </w:r>
          </w:p>
        </w:tc>
      </w:tr>
    </w:tbl>
    <w:p w:rsidR="00B049B9" w:rsidRPr="005B0DC4" w:rsidRDefault="00B049B9" w:rsidP="00B049B9">
      <w:pPr>
        <w:bidi w:val="0"/>
        <w:spacing w:line="360" w:lineRule="auto"/>
        <w:rPr>
          <w:b/>
          <w:bCs/>
        </w:rPr>
      </w:pPr>
      <w:r w:rsidRPr="005B0DC4">
        <w:rPr>
          <w:b/>
          <w:bCs/>
        </w:rPr>
        <w:lastRenderedPageBreak/>
        <w:t>The same factors that control the drug's passage through the gastrointestinal mucosa will also determine the rate of movement out of the tissue depot.</w:t>
      </w:r>
    </w:p>
    <w:p w:rsidR="00B049B9" w:rsidRPr="005B0DC4" w:rsidRDefault="00B049B9" w:rsidP="00B049B9">
      <w:pPr>
        <w:bidi w:val="0"/>
        <w:spacing w:line="360" w:lineRule="auto"/>
        <w:rPr>
          <w:b/>
          <w:bCs/>
        </w:rPr>
      </w:pPr>
      <w:r w:rsidRPr="005B0DC4">
        <w:rPr>
          <w:b/>
          <w:bCs/>
          <w:sz w:val="32"/>
          <w:szCs w:val="32"/>
        </w:rPr>
        <w:t xml:space="preserve">  </w:t>
      </w:r>
      <w:r w:rsidRPr="005B0DC4">
        <w:rPr>
          <w:b/>
          <w:bCs/>
        </w:rPr>
        <w:t xml:space="preserve">The </w:t>
      </w:r>
      <w:proofErr w:type="spellStart"/>
      <w:r w:rsidRPr="005B0DC4">
        <w:rPr>
          <w:b/>
          <w:bCs/>
        </w:rPr>
        <w:t>prodrug</w:t>
      </w:r>
      <w:proofErr w:type="spellEnd"/>
      <w:r w:rsidRPr="005B0DC4">
        <w:rPr>
          <w:b/>
          <w:bCs/>
        </w:rPr>
        <w:t xml:space="preserve"> approach </w:t>
      </w:r>
    </w:p>
    <w:p w:rsidR="00B049B9" w:rsidRPr="005B0DC4" w:rsidRDefault="00B049B9" w:rsidP="00B049B9">
      <w:pPr>
        <w:bidi w:val="0"/>
        <w:spacing w:line="360" w:lineRule="auto"/>
        <w:rPr>
          <w:b/>
          <w:bCs/>
        </w:rPr>
      </w:pPr>
      <w:r w:rsidRPr="005B0DC4">
        <w:rPr>
          <w:b/>
          <w:bCs/>
        </w:rPr>
        <w:t xml:space="preserve">  Which was described previously can also be used to alter the solubility characteristics, which, in turn, can increase the flexibility in formulating dosage forms. The solubility of </w:t>
      </w:r>
      <w:proofErr w:type="spellStart"/>
      <w:r w:rsidRPr="005B0DC4">
        <w:rPr>
          <w:b/>
          <w:bCs/>
        </w:rPr>
        <w:t>methylprednisolone</w:t>
      </w:r>
      <w:proofErr w:type="spellEnd"/>
      <w:r w:rsidRPr="005B0DC4">
        <w:rPr>
          <w:b/>
          <w:bCs/>
        </w:rPr>
        <w:t xml:space="preserve"> can be altered from essentially water-insoluble </w:t>
      </w:r>
      <w:proofErr w:type="spellStart"/>
      <w:r w:rsidRPr="005B0DC4">
        <w:rPr>
          <w:b/>
          <w:bCs/>
        </w:rPr>
        <w:t>methylprednisolone</w:t>
      </w:r>
      <w:proofErr w:type="spellEnd"/>
      <w:r w:rsidRPr="005B0DC4">
        <w:rPr>
          <w:b/>
          <w:bCs/>
        </w:rPr>
        <w:t xml:space="preserve"> acetate to slightly water-insoluble </w:t>
      </w:r>
      <w:proofErr w:type="spellStart"/>
      <w:r w:rsidRPr="005B0DC4">
        <w:rPr>
          <w:b/>
          <w:bCs/>
        </w:rPr>
        <w:t>methylprednisolone</w:t>
      </w:r>
      <w:proofErr w:type="spellEnd"/>
      <w:r w:rsidRPr="005B0DC4">
        <w:rPr>
          <w:b/>
          <w:bCs/>
        </w:rPr>
        <w:t xml:space="preserve"> to water-soluble </w:t>
      </w:r>
      <w:proofErr w:type="spellStart"/>
      <w:r w:rsidRPr="005B0DC4">
        <w:rPr>
          <w:b/>
          <w:bCs/>
        </w:rPr>
        <w:t>methylprednisolone</w:t>
      </w:r>
      <w:proofErr w:type="spellEnd"/>
      <w:r w:rsidRPr="005B0DC4">
        <w:rPr>
          <w:b/>
          <w:bCs/>
        </w:rPr>
        <w:t xml:space="preserve"> sodium </w:t>
      </w:r>
      <w:proofErr w:type="spellStart"/>
      <w:r w:rsidRPr="005B0DC4">
        <w:rPr>
          <w:b/>
          <w:bCs/>
        </w:rPr>
        <w:t>succinate</w:t>
      </w:r>
      <w:proofErr w:type="spellEnd"/>
      <w:r w:rsidRPr="005B0DC4">
        <w:rPr>
          <w:b/>
          <w:bCs/>
        </w:rPr>
        <w:t xml:space="preserve">. The water-soluble sodium </w:t>
      </w:r>
      <w:proofErr w:type="spellStart"/>
      <w:r w:rsidRPr="005B0DC4">
        <w:rPr>
          <w:b/>
          <w:bCs/>
        </w:rPr>
        <w:t>hemisuccinate</w:t>
      </w:r>
      <w:proofErr w:type="spellEnd"/>
      <w:r w:rsidRPr="005B0DC4">
        <w:rPr>
          <w:b/>
          <w:bCs/>
        </w:rPr>
        <w:t xml:space="preserve"> salt is used in oral, intravenous, and intramuscular dosage forms. </w:t>
      </w:r>
      <w:proofErr w:type="spellStart"/>
      <w:r w:rsidRPr="005B0DC4">
        <w:rPr>
          <w:b/>
          <w:bCs/>
        </w:rPr>
        <w:t>Methylprednisolone</w:t>
      </w:r>
      <w:proofErr w:type="spellEnd"/>
      <w:r w:rsidRPr="005B0DC4">
        <w:rPr>
          <w:b/>
          <w:bCs/>
        </w:rPr>
        <w:t xml:space="preserve"> itself is normally found in tablets. The acetate ester is found in topical ointments and sterile aqueous suspensions for intramuscular injection. Both the </w:t>
      </w:r>
      <w:proofErr w:type="spellStart"/>
      <w:r w:rsidRPr="005B0DC4">
        <w:rPr>
          <w:b/>
          <w:bCs/>
        </w:rPr>
        <w:t>succinate</w:t>
      </w:r>
      <w:proofErr w:type="spellEnd"/>
      <w:r w:rsidRPr="005B0DC4">
        <w:rPr>
          <w:b/>
          <w:bCs/>
        </w:rPr>
        <w:t xml:space="preserve"> and acetate esters are hydrolyzed to the active </w:t>
      </w:r>
      <w:proofErr w:type="spellStart"/>
      <w:r w:rsidRPr="005B0DC4">
        <w:rPr>
          <w:b/>
          <w:bCs/>
        </w:rPr>
        <w:t>methylprednisolone</w:t>
      </w:r>
      <w:proofErr w:type="spellEnd"/>
      <w:r w:rsidRPr="005B0DC4">
        <w:rPr>
          <w:b/>
          <w:bCs/>
        </w:rPr>
        <w:t xml:space="preserve"> by the patient's own systemic hydrolytic enzymes (</w:t>
      </w:r>
      <w:proofErr w:type="spellStart"/>
      <w:r w:rsidRPr="005B0DC4">
        <w:rPr>
          <w:b/>
          <w:bCs/>
        </w:rPr>
        <w:t>esterases</w:t>
      </w:r>
      <w:proofErr w:type="spellEnd"/>
      <w:r w:rsidRPr="005B0DC4">
        <w:rPr>
          <w:b/>
          <w:bCs/>
        </w:rPr>
        <w:t>).</w:t>
      </w:r>
    </w:p>
    <w:p w:rsidR="00B049B9" w:rsidRPr="005B0DC4" w:rsidRDefault="00B049B9" w:rsidP="00B049B9">
      <w:pPr>
        <w:bidi w:val="0"/>
        <w:spacing w:line="360" w:lineRule="auto"/>
        <w:rPr>
          <w:b/>
          <w:bCs/>
          <w:sz w:val="32"/>
          <w:szCs w:val="32"/>
        </w:rPr>
      </w:pPr>
      <w:bookmarkStart w:id="3" w:name="PG6"/>
      <w:bookmarkEnd w:id="3"/>
      <w:r w:rsidRPr="005B0DC4">
        <w:rPr>
          <w:b/>
          <w:bCs/>
          <w:sz w:val="32"/>
          <w:szCs w:val="32"/>
        </w:rPr>
        <w:t>Protein Binding</w:t>
      </w:r>
    </w:p>
    <w:p w:rsidR="00B049B9" w:rsidRPr="005B0DC4" w:rsidRDefault="00B049B9" w:rsidP="00B049B9">
      <w:pPr>
        <w:bidi w:val="0"/>
        <w:spacing w:line="360" w:lineRule="auto"/>
        <w:rPr>
          <w:b/>
          <w:bCs/>
        </w:rPr>
      </w:pPr>
      <w:r w:rsidRPr="005B0DC4">
        <w:rPr>
          <w:b/>
          <w:bCs/>
        </w:rPr>
        <w:t>Once the drug enters the systemic circulation, it can undergo several events. It may stay in solution, but many drugs will be bound to the serum proteins, usually albumin. Thus, a new equilibrium must be considered. Depending on the equilibrium constant, the drug can remain in systemic circulation bound to albumin for a considerable period and not be available to the sites of biotransformation, the pharmacological receptors, and excretion.</w:t>
      </w:r>
    </w:p>
    <w:p w:rsidR="00B049B9" w:rsidRPr="005B0DC4" w:rsidRDefault="00B049B9" w:rsidP="00B049B9">
      <w:pPr>
        <w:bidi w:val="0"/>
        <w:rPr>
          <w:b/>
          <w:bCs/>
        </w:rPr>
      </w:pPr>
      <w:r w:rsidRPr="005B0DC4">
        <w:rPr>
          <w:b/>
          <w:bCs/>
          <w:noProof/>
        </w:rPr>
        <w:drawing>
          <wp:inline distT="0" distB="0" distL="0" distR="0">
            <wp:extent cx="4457700" cy="352425"/>
            <wp:effectExtent l="19050" t="0" r="0" b="0"/>
            <wp:docPr id="1"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4457700" cy="352425"/>
                    </a:xfrm>
                    <a:prstGeom prst="rect">
                      <a:avLst/>
                    </a:prstGeom>
                    <a:noFill/>
                    <a:ln w="9525">
                      <a:noFill/>
                      <a:miter lim="800000"/>
                      <a:headEnd/>
                      <a:tailEnd/>
                    </a:ln>
                  </pic:spPr>
                </pic:pic>
              </a:graphicData>
            </a:graphic>
          </wp:inline>
        </w:drawing>
      </w:r>
    </w:p>
    <w:p w:rsidR="00B049B9" w:rsidRPr="005B0DC4" w:rsidRDefault="00B049B9" w:rsidP="00B049B9">
      <w:pPr>
        <w:bidi w:val="0"/>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r w:rsidRPr="005B0DC4">
        <w:rPr>
          <w:b/>
          <w:bCs/>
        </w:rPr>
        <w:lastRenderedPageBreak/>
        <w:t>Protein binding can have a profound effect on the drug including:</w:t>
      </w:r>
    </w:p>
    <w:p w:rsidR="00B049B9" w:rsidRPr="005B0DC4" w:rsidRDefault="00B049B9" w:rsidP="00B049B9">
      <w:pPr>
        <w:bidi w:val="0"/>
        <w:spacing w:line="360" w:lineRule="auto"/>
        <w:rPr>
          <w:b/>
          <w:bCs/>
        </w:rPr>
      </w:pPr>
      <w:r w:rsidRPr="005B0DC4">
        <w:rPr>
          <w:b/>
          <w:bCs/>
        </w:rPr>
        <w:t xml:space="preserve">1-  solubility, </w:t>
      </w:r>
      <w:proofErr w:type="spellStart"/>
      <w:r w:rsidRPr="005B0DC4">
        <w:rPr>
          <w:b/>
          <w:bCs/>
        </w:rPr>
        <w:t>biodistribution</w:t>
      </w:r>
      <w:proofErr w:type="spellEnd"/>
      <w:r w:rsidRPr="005B0DC4">
        <w:rPr>
          <w:b/>
          <w:bCs/>
        </w:rPr>
        <w:t xml:space="preserve">, half-life in the body, and interaction with other drugs. </w:t>
      </w:r>
    </w:p>
    <w:p w:rsidR="00B049B9" w:rsidRPr="005B0DC4" w:rsidRDefault="00B049B9" w:rsidP="00B049B9">
      <w:pPr>
        <w:bidi w:val="0"/>
        <w:spacing w:line="360" w:lineRule="auto"/>
        <w:rPr>
          <w:b/>
          <w:bCs/>
        </w:rPr>
      </w:pPr>
      <w:r w:rsidRPr="005B0DC4">
        <w:rPr>
          <w:b/>
          <w:bCs/>
        </w:rPr>
        <w:t xml:space="preserve">      A drug with such poor water solubility that therapeutic concentrations of the unbound (active)</w:t>
      </w:r>
    </w:p>
    <w:p w:rsidR="00B049B9" w:rsidRPr="005B0DC4" w:rsidRDefault="00B049B9" w:rsidP="00B049B9">
      <w:pPr>
        <w:bidi w:val="0"/>
        <w:spacing w:line="360" w:lineRule="auto"/>
        <w:rPr>
          <w:b/>
          <w:bCs/>
        </w:rPr>
      </w:pPr>
      <w:r w:rsidRPr="005B0DC4">
        <w:rPr>
          <w:b/>
          <w:bCs/>
        </w:rPr>
        <w:t xml:space="preserve">     drug normally cannot be maintained still can be a very effective agent. The albumin-drug complex acts as a reservoir by providing large enough concentrations of free drug to cause a pharmacological response at the receptor.</w:t>
      </w:r>
    </w:p>
    <w:p w:rsidR="00B049B9" w:rsidRPr="005B0DC4" w:rsidRDefault="00B049B9" w:rsidP="00B049B9">
      <w:pPr>
        <w:bidi w:val="0"/>
        <w:spacing w:line="360" w:lineRule="auto"/>
        <w:rPr>
          <w:b/>
          <w:bCs/>
        </w:rPr>
      </w:pPr>
      <w:r w:rsidRPr="005B0DC4">
        <w:rPr>
          <w:b/>
          <w:bCs/>
        </w:rPr>
        <w:t xml:space="preserve">2- Protein binding may also limit access to certain body compartments. The placenta is able to block passage of proteins from maternal to fetal circulation . </w:t>
      </w:r>
    </w:p>
    <w:p w:rsidR="00B049B9" w:rsidRPr="005B0DC4" w:rsidRDefault="00B049B9" w:rsidP="00B049B9">
      <w:pPr>
        <w:bidi w:val="0"/>
        <w:spacing w:line="360" w:lineRule="auto"/>
        <w:rPr>
          <w:b/>
          <w:bCs/>
        </w:rPr>
      </w:pPr>
      <w:r w:rsidRPr="005B0DC4">
        <w:rPr>
          <w:b/>
          <w:bCs/>
        </w:rPr>
        <w:t xml:space="preserve"> 3-Protein binding also can prolong the drug's duration of action. The drug-protein complex is too large to pass through the renal </w:t>
      </w:r>
      <w:proofErr w:type="spellStart"/>
      <w:r w:rsidRPr="005B0DC4">
        <w:rPr>
          <w:b/>
          <w:bCs/>
        </w:rPr>
        <w:t>glomerular</w:t>
      </w:r>
      <w:proofErr w:type="spellEnd"/>
      <w:r w:rsidRPr="005B0DC4">
        <w:rPr>
          <w:b/>
          <w:bCs/>
        </w:rPr>
        <w:t xml:space="preserve"> membranes, preventing rapid excretion of the drug. Protein binding limits the amount of drug available for biotransformation and for interaction with specific receptor sites. </w:t>
      </w:r>
    </w:p>
    <w:p w:rsidR="00B049B9" w:rsidRPr="005B0DC4" w:rsidRDefault="00B049B9" w:rsidP="00B049B9">
      <w:pPr>
        <w:bidi w:val="0"/>
        <w:spacing w:line="360" w:lineRule="auto"/>
        <w:rPr>
          <w:b/>
          <w:bCs/>
        </w:rPr>
      </w:pPr>
      <w:r w:rsidRPr="005B0DC4">
        <w:rPr>
          <w:b/>
          <w:bCs/>
        </w:rPr>
        <w:t xml:space="preserve">4-The drug-protein binding phenomenon can lead to some clinically significant drug-drug interactions that result when one drug displaces another from the binding site on albumin. A large number of drugs can displace the anticoagulant </w:t>
      </w:r>
      <w:proofErr w:type="spellStart"/>
      <w:r w:rsidRPr="005B0DC4">
        <w:rPr>
          <w:b/>
          <w:bCs/>
        </w:rPr>
        <w:t>warfarin</w:t>
      </w:r>
      <w:proofErr w:type="spellEnd"/>
      <w:r w:rsidRPr="005B0DC4">
        <w:rPr>
          <w:b/>
          <w:bCs/>
        </w:rPr>
        <w:t xml:space="preserve"> from its albumin-binding sites. This increases the effective concentration of </w:t>
      </w:r>
      <w:proofErr w:type="spellStart"/>
      <w:r w:rsidRPr="005B0DC4">
        <w:rPr>
          <w:b/>
          <w:bCs/>
        </w:rPr>
        <w:t>warfarin</w:t>
      </w:r>
      <w:proofErr w:type="spellEnd"/>
      <w:r w:rsidRPr="005B0DC4">
        <w:rPr>
          <w:b/>
          <w:bCs/>
        </w:rPr>
        <w:t xml:space="preserve"> at the receptor, leading to an increased </w:t>
      </w:r>
      <w:proofErr w:type="spellStart"/>
      <w:r w:rsidRPr="005B0DC4">
        <w:rPr>
          <w:b/>
          <w:bCs/>
        </w:rPr>
        <w:t>prothrombin</w:t>
      </w:r>
      <w:proofErr w:type="spellEnd"/>
      <w:r w:rsidRPr="005B0DC4">
        <w:rPr>
          <w:b/>
          <w:bCs/>
        </w:rPr>
        <w:t xml:space="preserve"> time (increased time for clot formation) and potential hemorrhage.</w:t>
      </w:r>
    </w:p>
    <w:p w:rsidR="00B049B9" w:rsidRPr="005B0DC4" w:rsidRDefault="00B049B9" w:rsidP="00B049B9">
      <w:pPr>
        <w:bidi w:val="0"/>
        <w:spacing w:line="360" w:lineRule="auto"/>
        <w:rPr>
          <w:b/>
          <w:bCs/>
        </w:rPr>
      </w:pPr>
      <w:r w:rsidRPr="005B0DC4">
        <w:rPr>
          <w:b/>
          <w:bCs/>
          <w:sz w:val="32"/>
          <w:szCs w:val="32"/>
        </w:rPr>
        <w:t>Drug Metabolism</w:t>
      </w:r>
      <w:r w:rsidRPr="005B0DC4">
        <w:rPr>
          <w:b/>
          <w:bCs/>
        </w:rPr>
        <w:t xml:space="preserve"> </w:t>
      </w:r>
    </w:p>
    <w:p w:rsidR="00B049B9" w:rsidRPr="005B0DC4" w:rsidRDefault="00B049B9" w:rsidP="00B049B9">
      <w:pPr>
        <w:bidi w:val="0"/>
        <w:spacing w:line="360" w:lineRule="auto"/>
        <w:rPr>
          <w:b/>
          <w:bCs/>
        </w:rPr>
      </w:pPr>
      <w:r w:rsidRPr="005B0DC4">
        <w:rPr>
          <w:b/>
          <w:bCs/>
        </w:rPr>
        <w:t xml:space="preserve">All substances in the circulatory system, including drugs, metabolites, and nutrients, will pass through the liver. Most molecules absorbed from the gastrointestinal tract enter the portal vein and are initially transported to the liver. A significant proportion of a drug will partition or be transported into the </w:t>
      </w:r>
      <w:proofErr w:type="spellStart"/>
      <w:r w:rsidR="00847D06">
        <w:rPr>
          <w:b/>
          <w:bCs/>
        </w:rPr>
        <w:t>heap</w:t>
      </w:r>
      <w:r w:rsidRPr="005B0DC4">
        <w:rPr>
          <w:b/>
          <w:bCs/>
        </w:rPr>
        <w:t>tocyte</w:t>
      </w:r>
      <w:proofErr w:type="spellEnd"/>
      <w:r w:rsidRPr="005B0DC4">
        <w:rPr>
          <w:b/>
          <w:bCs/>
        </w:rPr>
        <w:t xml:space="preserve">, where it may be metabolized by hepatic enzymes to inactive chemicals during the initial trip through the liver, by what is known as the first-pass effect </w:t>
      </w:r>
    </w:p>
    <w:p w:rsidR="00B049B9" w:rsidRPr="005B0DC4" w:rsidRDefault="00B049B9" w:rsidP="00B049B9">
      <w:pPr>
        <w:bidi w:val="0"/>
        <w:spacing w:line="360" w:lineRule="auto"/>
        <w:rPr>
          <w:b/>
          <w:bCs/>
        </w:rPr>
      </w:pPr>
      <w:proofErr w:type="spellStart"/>
      <w:r w:rsidRPr="005B0DC4">
        <w:rPr>
          <w:b/>
          <w:bCs/>
        </w:rPr>
        <w:t>Lidocaine</w:t>
      </w:r>
      <w:proofErr w:type="spellEnd"/>
      <w:r w:rsidRPr="005B0DC4">
        <w:rPr>
          <w:b/>
          <w:bCs/>
        </w:rPr>
        <w:t xml:space="preserve"> is a classic example of the significance of the first-pass effect. Over 60% of this local anesthetic </w:t>
      </w:r>
      <w:proofErr w:type="spellStart"/>
      <w:r w:rsidRPr="005B0DC4">
        <w:rPr>
          <w:b/>
          <w:bCs/>
        </w:rPr>
        <w:t>antiarrhythmic</w:t>
      </w:r>
      <w:proofErr w:type="spellEnd"/>
      <w:r w:rsidRPr="005B0DC4">
        <w:rPr>
          <w:b/>
          <w:bCs/>
        </w:rPr>
        <w:t xml:space="preserve"> agent is metabolized during its initial passage through the liver, </w:t>
      </w:r>
      <w:proofErr w:type="spellStart"/>
      <w:r w:rsidRPr="005B0DC4">
        <w:rPr>
          <w:b/>
          <w:bCs/>
        </w:rPr>
        <w:t>lidocaine's</w:t>
      </w:r>
      <w:proofErr w:type="spellEnd"/>
      <w:r w:rsidRPr="005B0DC4">
        <w:rPr>
          <w:b/>
          <w:bCs/>
        </w:rPr>
        <w:t xml:space="preserve"> half-life is less than 2 hours . </w:t>
      </w:r>
      <w:proofErr w:type="spellStart"/>
      <w:r w:rsidRPr="005B0DC4">
        <w:rPr>
          <w:b/>
          <w:bCs/>
        </w:rPr>
        <w:t>Tocainide</w:t>
      </w:r>
      <w:proofErr w:type="spellEnd"/>
      <w:r w:rsidRPr="005B0DC4">
        <w:rPr>
          <w:b/>
          <w:bCs/>
        </w:rPr>
        <w:t xml:space="preserve"> is an analog of </w:t>
      </w:r>
      <w:proofErr w:type="spellStart"/>
      <w:r w:rsidRPr="005B0DC4">
        <w:rPr>
          <w:b/>
          <w:bCs/>
        </w:rPr>
        <w:t>Lidocaine</w:t>
      </w:r>
      <w:proofErr w:type="spellEnd"/>
      <w:r w:rsidRPr="005B0DC4">
        <w:rPr>
          <w:b/>
          <w:bCs/>
        </w:rPr>
        <w:t xml:space="preserve"> having half-life approximately 15 hours, which resist first pass effect.  </w:t>
      </w:r>
    </w:p>
    <w:p w:rsidR="00B049B9" w:rsidRPr="005B0DC4" w:rsidRDefault="00B049B9" w:rsidP="00B049B9">
      <w:pPr>
        <w:bidi w:val="0"/>
        <w:spacing w:line="360" w:lineRule="auto"/>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sz w:val="32"/>
          <w:szCs w:val="32"/>
        </w:rPr>
      </w:pPr>
      <w:r w:rsidRPr="005B0DC4">
        <w:rPr>
          <w:b/>
          <w:bCs/>
          <w:noProof/>
        </w:rPr>
        <w:lastRenderedPageBreak/>
        <w:drawing>
          <wp:anchor distT="0" distB="0" distL="114300" distR="114300" simplePos="0" relativeHeight="251673600" behindDoc="0" locked="0" layoutInCell="1" allowOverlap="1">
            <wp:simplePos x="0" y="0"/>
            <wp:positionH relativeFrom="column">
              <wp:posOffset>2540</wp:posOffset>
            </wp:positionH>
            <wp:positionV relativeFrom="paragraph">
              <wp:posOffset>220345</wp:posOffset>
            </wp:positionV>
            <wp:extent cx="3009900" cy="1771650"/>
            <wp:effectExtent l="19050" t="0" r="0" b="0"/>
            <wp:wrapSquare wrapText="bothSides"/>
            <wp:docPr id="21"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l="25911" t="10014" r="8388" b="38829"/>
                    <a:stretch>
                      <a:fillRect/>
                    </a:stretch>
                  </pic:blipFill>
                  <pic:spPr bwMode="auto">
                    <a:xfrm>
                      <a:off x="0" y="0"/>
                      <a:ext cx="3009900" cy="1771650"/>
                    </a:xfrm>
                    <a:prstGeom prst="rect">
                      <a:avLst/>
                    </a:prstGeom>
                    <a:noFill/>
                    <a:ln w="9525">
                      <a:noFill/>
                      <a:miter lim="800000"/>
                      <a:headEnd/>
                      <a:tailEnd/>
                    </a:ln>
                  </pic:spPr>
                </pic:pic>
              </a:graphicData>
            </a:graphic>
          </wp:anchor>
        </w:drawing>
      </w:r>
      <w:r w:rsidRPr="005B0DC4">
        <w:rPr>
          <w:b/>
          <w:bCs/>
          <w:noProof/>
        </w:rPr>
        <w:drawing>
          <wp:anchor distT="0" distB="0" distL="114300" distR="114300" simplePos="0" relativeHeight="251663360" behindDoc="0" locked="0" layoutInCell="1" allowOverlap="1">
            <wp:simplePos x="0" y="0"/>
            <wp:positionH relativeFrom="column">
              <wp:posOffset>3571875</wp:posOffset>
            </wp:positionH>
            <wp:positionV relativeFrom="paragraph">
              <wp:posOffset>220345</wp:posOffset>
            </wp:positionV>
            <wp:extent cx="2809875" cy="1600200"/>
            <wp:effectExtent l="19050" t="0" r="9525" b="0"/>
            <wp:wrapSquare wrapText="right"/>
            <wp:docPr id="20"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l="26501" t="30708" r="11589" b="22392"/>
                    <a:stretch>
                      <a:fillRect/>
                    </a:stretch>
                  </pic:blipFill>
                  <pic:spPr bwMode="auto">
                    <a:xfrm>
                      <a:off x="0" y="0"/>
                      <a:ext cx="2809875" cy="1600200"/>
                    </a:xfrm>
                    <a:prstGeom prst="rect">
                      <a:avLst/>
                    </a:prstGeom>
                    <a:noFill/>
                    <a:ln w="9525">
                      <a:noFill/>
                      <a:miter lim="800000"/>
                      <a:headEnd/>
                      <a:tailEnd/>
                    </a:ln>
                  </pic:spPr>
                </pic:pic>
              </a:graphicData>
            </a:graphic>
          </wp:anchor>
        </w:drawing>
      </w:r>
      <w:r w:rsidRPr="005B0DC4">
        <w:rPr>
          <w:b/>
          <w:bCs/>
        </w:rPr>
        <w:br w:type="textWrapping" w:clear="all"/>
      </w:r>
    </w:p>
    <w:p w:rsidR="00B049B9" w:rsidRPr="005B0DC4" w:rsidRDefault="00B049B9" w:rsidP="00B049B9">
      <w:pPr>
        <w:bidi w:val="0"/>
        <w:rPr>
          <w:b/>
          <w:bCs/>
          <w:sz w:val="32"/>
          <w:szCs w:val="32"/>
        </w:rPr>
      </w:pPr>
    </w:p>
    <w:p w:rsidR="00B049B9" w:rsidRPr="005B0DC4" w:rsidRDefault="00B049B9" w:rsidP="00B049B9">
      <w:pPr>
        <w:bidi w:val="0"/>
        <w:rPr>
          <w:b/>
          <w:bCs/>
        </w:rPr>
      </w:pPr>
      <w:r w:rsidRPr="005B0DC4">
        <w:rPr>
          <w:b/>
          <w:bCs/>
          <w:sz w:val="32"/>
          <w:szCs w:val="32"/>
        </w:rPr>
        <w:t>Excretion</w:t>
      </w:r>
    </w:p>
    <w:p w:rsidR="00B049B9" w:rsidRPr="005B0DC4" w:rsidRDefault="00B049B9" w:rsidP="00B049B9">
      <w:pPr>
        <w:bidi w:val="0"/>
        <w:spacing w:line="360" w:lineRule="auto"/>
        <w:rPr>
          <w:b/>
          <w:bCs/>
        </w:rPr>
      </w:pPr>
      <w:r w:rsidRPr="005B0DC4">
        <w:rPr>
          <w:b/>
          <w:bCs/>
        </w:rPr>
        <w:t>The main route of excretion of a drug and its metabolites is through the kidney. For some drugs, enter hepatic circulation, in which the drug reenters the intestinal tract from the liver through the bile duct, can be an important part of the agent's distribution in the body and route of excretion. Drugs and their metabolites can be excreted in human milk and be ingested by the nursing infant.</w:t>
      </w:r>
    </w:p>
    <w:p w:rsidR="00B049B9" w:rsidRPr="005B0DC4" w:rsidRDefault="00B049B9" w:rsidP="00B049B9">
      <w:pPr>
        <w:bidi w:val="0"/>
        <w:spacing w:line="360" w:lineRule="auto"/>
        <w:rPr>
          <w:b/>
          <w:bCs/>
        </w:rPr>
      </w:pPr>
      <w:r w:rsidRPr="005B0DC4">
        <w:rPr>
          <w:b/>
          <w:bCs/>
        </w:rPr>
        <w:t xml:space="preserve">Usually water-soluble end products commonly called conjugation reactions, can be thought of as synthetic reactions that involve addition of water-soluble </w:t>
      </w:r>
      <w:proofErr w:type="spellStart"/>
      <w:r w:rsidRPr="005B0DC4">
        <w:rPr>
          <w:b/>
          <w:bCs/>
        </w:rPr>
        <w:t>substituents</w:t>
      </w:r>
      <w:proofErr w:type="spellEnd"/>
      <w:r w:rsidRPr="005B0DC4">
        <w:rPr>
          <w:b/>
          <w:bCs/>
        </w:rPr>
        <w:t xml:space="preserve">. In human drug metabolism, the main conjugation reactions add </w:t>
      </w:r>
      <w:proofErr w:type="spellStart"/>
      <w:r w:rsidRPr="005B0DC4">
        <w:rPr>
          <w:b/>
          <w:bCs/>
        </w:rPr>
        <w:t>glucuronic</w:t>
      </w:r>
      <w:proofErr w:type="spellEnd"/>
      <w:r w:rsidRPr="005B0DC4">
        <w:rPr>
          <w:b/>
          <w:bCs/>
        </w:rPr>
        <w:t xml:space="preserve"> acid, sulfate, or glutathione. </w:t>
      </w:r>
    </w:p>
    <w:p w:rsidR="00B049B9" w:rsidRPr="005B0DC4" w:rsidRDefault="00B049B9" w:rsidP="00B049B9">
      <w:pPr>
        <w:bidi w:val="0"/>
        <w:rPr>
          <w:b/>
          <w:bCs/>
          <w:sz w:val="32"/>
          <w:szCs w:val="32"/>
        </w:rPr>
      </w:pPr>
      <w:r w:rsidRPr="005B0DC4">
        <w:rPr>
          <w:b/>
          <w:bCs/>
          <w:sz w:val="32"/>
          <w:szCs w:val="32"/>
        </w:rPr>
        <w:t>The Receptor</w:t>
      </w:r>
    </w:p>
    <w:p w:rsidR="00B049B9" w:rsidRPr="005B0DC4" w:rsidRDefault="00B049B9" w:rsidP="00B049B9">
      <w:pPr>
        <w:bidi w:val="0"/>
        <w:spacing w:line="360" w:lineRule="auto"/>
        <w:rPr>
          <w:b/>
          <w:bCs/>
        </w:rPr>
      </w:pPr>
      <w:r w:rsidRPr="005B0DC4">
        <w:rPr>
          <w:b/>
          <w:bCs/>
        </w:rPr>
        <w:t xml:space="preserve">With the possible exception of general anesthetics, the working model for a pharmacological response consists of a drug binding to a specific receptor. Many drug receptors are the same as those used by endogenously produced </w:t>
      </w:r>
      <w:proofErr w:type="spellStart"/>
      <w:r w:rsidRPr="005B0DC4">
        <w:rPr>
          <w:b/>
          <w:bCs/>
        </w:rPr>
        <w:t>ligands</w:t>
      </w:r>
      <w:proofErr w:type="spellEnd"/>
      <w:r w:rsidRPr="005B0DC4">
        <w:rPr>
          <w:b/>
          <w:bCs/>
        </w:rPr>
        <w:t xml:space="preserve">. Cholinergic agents interact with the same receptors as the neurotransmitter acetylcholine. </w:t>
      </w:r>
      <w:bookmarkStart w:id="4" w:name="PG9"/>
      <w:bookmarkEnd w:id="4"/>
    </w:p>
    <w:p w:rsidR="00B049B9" w:rsidRPr="005B0DC4" w:rsidRDefault="00B049B9" w:rsidP="00B049B9">
      <w:pPr>
        <w:bidi w:val="0"/>
        <w:spacing w:line="360" w:lineRule="auto"/>
        <w:rPr>
          <w:b/>
          <w:bCs/>
        </w:rPr>
      </w:pPr>
      <w:r w:rsidRPr="005B0DC4">
        <w:rPr>
          <w:b/>
          <w:bCs/>
        </w:rPr>
        <w:t>Many variables contribute to a drug's binding to the receptor. These include the structural class, the 3D shape of the molecule, and the types of chemical bonding involved in the binding of the drug to the receptor.</w:t>
      </w:r>
    </w:p>
    <w:p w:rsidR="00B049B9" w:rsidRPr="005B0DC4" w:rsidRDefault="00B049B9" w:rsidP="00B049B9">
      <w:pPr>
        <w:bidi w:val="0"/>
        <w:rPr>
          <w:b/>
          <w:bCs/>
          <w:sz w:val="32"/>
          <w:szCs w:val="32"/>
        </w:rPr>
      </w:pPr>
    </w:p>
    <w:p w:rsidR="00B049B9" w:rsidRPr="005B0DC4" w:rsidRDefault="00B049B9" w:rsidP="00B049B9">
      <w:pPr>
        <w:bidi w:val="0"/>
        <w:rPr>
          <w:b/>
          <w:bCs/>
          <w:sz w:val="32"/>
          <w:szCs w:val="32"/>
        </w:rPr>
      </w:pPr>
    </w:p>
    <w:p w:rsidR="00B049B9" w:rsidRPr="005B0DC4" w:rsidRDefault="00B049B9" w:rsidP="00B049B9">
      <w:pPr>
        <w:bidi w:val="0"/>
        <w:rPr>
          <w:b/>
          <w:bCs/>
          <w:sz w:val="32"/>
          <w:szCs w:val="32"/>
        </w:rPr>
      </w:pPr>
    </w:p>
    <w:p w:rsidR="00B049B9" w:rsidRPr="005B0DC4" w:rsidRDefault="00B049B9" w:rsidP="00B049B9">
      <w:pPr>
        <w:bidi w:val="0"/>
        <w:rPr>
          <w:b/>
          <w:bCs/>
          <w:sz w:val="32"/>
          <w:szCs w:val="32"/>
        </w:rPr>
      </w:pPr>
    </w:p>
    <w:p w:rsidR="00B049B9" w:rsidRPr="005B0DC4" w:rsidRDefault="00B049B9" w:rsidP="00B049B9">
      <w:pPr>
        <w:bidi w:val="0"/>
        <w:rPr>
          <w:b/>
          <w:bCs/>
          <w:sz w:val="32"/>
          <w:szCs w:val="32"/>
        </w:rPr>
      </w:pPr>
    </w:p>
    <w:p w:rsidR="00B049B9" w:rsidRPr="005B0DC4" w:rsidRDefault="00B049B9" w:rsidP="00B049B9">
      <w:pPr>
        <w:bidi w:val="0"/>
        <w:rPr>
          <w:b/>
          <w:bCs/>
          <w:sz w:val="32"/>
          <w:szCs w:val="32"/>
        </w:rPr>
      </w:pPr>
      <w:r w:rsidRPr="005B0DC4">
        <w:rPr>
          <w:b/>
          <w:bCs/>
          <w:sz w:val="32"/>
          <w:szCs w:val="32"/>
        </w:rPr>
        <w:lastRenderedPageBreak/>
        <w:t>Analgesics</w:t>
      </w:r>
    </w:p>
    <w:p w:rsidR="00B049B9" w:rsidRPr="005B0DC4" w:rsidRDefault="00B049B9" w:rsidP="00B049B9">
      <w:pPr>
        <w:bidi w:val="0"/>
        <w:spacing w:line="360" w:lineRule="auto"/>
        <w:rPr>
          <w:b/>
          <w:bCs/>
        </w:rPr>
      </w:pPr>
      <w:r w:rsidRPr="005B0DC4">
        <w:rPr>
          <w:b/>
          <w:bCs/>
        </w:rPr>
        <w:t xml:space="preserve">Drugs bringing about insensibility of pain without loss of consciousness. Analgesics can be broadly     categorized, according to their therapeutic use, into several drug classes: </w:t>
      </w:r>
    </w:p>
    <w:p w:rsidR="00B049B9" w:rsidRPr="005B0DC4" w:rsidRDefault="00B049B9" w:rsidP="00B049B9">
      <w:pPr>
        <w:bidi w:val="0"/>
        <w:spacing w:line="360" w:lineRule="auto"/>
        <w:rPr>
          <w:b/>
          <w:bCs/>
        </w:rPr>
      </w:pPr>
      <w:r w:rsidRPr="005B0DC4">
        <w:rPr>
          <w:b/>
          <w:bCs/>
        </w:rPr>
        <w:t xml:space="preserve">(a) the </w:t>
      </w:r>
      <w:proofErr w:type="spellStart"/>
      <w:r w:rsidRPr="005B0DC4">
        <w:rPr>
          <w:b/>
          <w:bCs/>
        </w:rPr>
        <w:t>opioids</w:t>
      </w:r>
      <w:proofErr w:type="spellEnd"/>
      <w:r w:rsidRPr="005B0DC4">
        <w:rPr>
          <w:b/>
          <w:bCs/>
        </w:rPr>
        <w:t xml:space="preserve"> (or narcotic analgesics), which play a major role in the relief of acute pain and in the           management of moderate to severe chronic pain. </w:t>
      </w:r>
    </w:p>
    <w:p w:rsidR="00B049B9" w:rsidRPr="005B0DC4" w:rsidRDefault="00B049B9" w:rsidP="00B049B9">
      <w:pPr>
        <w:bidi w:val="0"/>
        <w:spacing w:line="360" w:lineRule="auto"/>
        <w:rPr>
          <w:b/>
          <w:bCs/>
        </w:rPr>
      </w:pPr>
      <w:r w:rsidRPr="005B0DC4">
        <w:rPr>
          <w:b/>
          <w:bCs/>
        </w:rPr>
        <w:t xml:space="preserve">(b) the NSAIDs and acetaminophen, which are the most widely used analgesic drugs for relieving mild to moderate pain and reducing fever. </w:t>
      </w:r>
    </w:p>
    <w:p w:rsidR="00B049B9" w:rsidRPr="005B0DC4" w:rsidRDefault="00B049B9" w:rsidP="00B049B9">
      <w:pPr>
        <w:bidi w:val="0"/>
        <w:spacing w:line="360" w:lineRule="auto"/>
        <w:rPr>
          <w:b/>
          <w:bCs/>
        </w:rPr>
      </w:pPr>
      <w:r w:rsidRPr="005B0DC4">
        <w:rPr>
          <w:b/>
          <w:bCs/>
        </w:rPr>
        <w:t xml:space="preserve">(c) the </w:t>
      </w:r>
      <w:proofErr w:type="spellStart"/>
      <w:r w:rsidRPr="005B0DC4">
        <w:rPr>
          <w:b/>
          <w:bCs/>
        </w:rPr>
        <w:t>triptans</w:t>
      </w:r>
      <w:proofErr w:type="spellEnd"/>
      <w:r w:rsidRPr="005B0DC4">
        <w:rPr>
          <w:b/>
          <w:bCs/>
        </w:rPr>
        <w:t xml:space="preserve"> (the </w:t>
      </w:r>
      <w:proofErr w:type="spellStart"/>
      <w:r w:rsidRPr="005B0DC4">
        <w:rPr>
          <w:b/>
          <w:bCs/>
        </w:rPr>
        <w:t>antimigraine</w:t>
      </w:r>
      <w:proofErr w:type="spellEnd"/>
      <w:r w:rsidRPr="005B0DC4">
        <w:rPr>
          <w:b/>
          <w:bCs/>
        </w:rPr>
        <w:t xml:space="preserve"> medications), which are specifically designed and targeted for acute and abortive treatment of migraine and cluster headaches.</w:t>
      </w:r>
    </w:p>
    <w:p w:rsidR="00B049B9" w:rsidRPr="005B0DC4" w:rsidRDefault="00B049B9" w:rsidP="00B049B9">
      <w:pPr>
        <w:bidi w:val="0"/>
        <w:spacing w:line="360" w:lineRule="auto"/>
        <w:rPr>
          <w:b/>
          <w:bCs/>
        </w:rPr>
      </w:pPr>
      <w:r w:rsidRPr="005B0DC4">
        <w:rPr>
          <w:b/>
          <w:bCs/>
        </w:rPr>
        <w:t xml:space="preserve">Opium is isolated from the opium poppy, </w:t>
      </w:r>
      <w:proofErr w:type="spellStart"/>
      <w:r w:rsidRPr="005B0DC4">
        <w:rPr>
          <w:rStyle w:val="emphi"/>
          <w:b/>
          <w:bCs/>
        </w:rPr>
        <w:t>Papaver</w:t>
      </w:r>
      <w:proofErr w:type="spellEnd"/>
      <w:r w:rsidRPr="005B0DC4">
        <w:rPr>
          <w:rStyle w:val="emphi"/>
          <w:b/>
          <w:bCs/>
        </w:rPr>
        <w:t xml:space="preserve"> </w:t>
      </w:r>
      <w:proofErr w:type="spellStart"/>
      <w:r w:rsidRPr="005B0DC4">
        <w:rPr>
          <w:rStyle w:val="emphi"/>
          <w:b/>
          <w:bCs/>
        </w:rPr>
        <w:t>somniferum</w:t>
      </w:r>
      <w:proofErr w:type="spellEnd"/>
      <w:r w:rsidRPr="005B0DC4">
        <w:rPr>
          <w:b/>
          <w:bCs/>
        </w:rPr>
        <w:t xml:space="preserve">. Opium contains over 40 different alkaloids with most alkaloids represented in the following five structures: morphine (8%-17%), codeine (0.7%-5%), </w:t>
      </w:r>
      <w:proofErr w:type="spellStart"/>
      <w:r w:rsidRPr="005B0DC4">
        <w:rPr>
          <w:b/>
          <w:bCs/>
        </w:rPr>
        <w:t>thebaine</w:t>
      </w:r>
      <w:proofErr w:type="spellEnd"/>
      <w:r w:rsidRPr="005B0DC4">
        <w:rPr>
          <w:b/>
          <w:bCs/>
        </w:rPr>
        <w:t xml:space="preserve"> (0.1%-2.5%), </w:t>
      </w:r>
      <w:proofErr w:type="spellStart"/>
      <w:r w:rsidRPr="005B0DC4">
        <w:rPr>
          <w:b/>
          <w:bCs/>
        </w:rPr>
        <w:t>papaverine</w:t>
      </w:r>
      <w:proofErr w:type="spellEnd"/>
      <w:r w:rsidRPr="005B0DC4">
        <w:rPr>
          <w:b/>
          <w:bCs/>
        </w:rPr>
        <w:t xml:space="preserve"> (0.5%-1.5%), and </w:t>
      </w:r>
      <w:proofErr w:type="spellStart"/>
      <w:r w:rsidRPr="005B0DC4">
        <w:rPr>
          <w:b/>
          <w:bCs/>
        </w:rPr>
        <w:t>noscapine</w:t>
      </w:r>
      <w:proofErr w:type="spellEnd"/>
      <w:r w:rsidRPr="005B0DC4">
        <w:rPr>
          <w:b/>
          <w:bCs/>
        </w:rPr>
        <w:t xml:space="preserve"> (1%-10%).</w:t>
      </w:r>
    </w:p>
    <w:p w:rsidR="00B049B9" w:rsidRPr="005B0DC4" w:rsidRDefault="00B049B9" w:rsidP="00B049B9">
      <w:pPr>
        <w:tabs>
          <w:tab w:val="left" w:pos="1050"/>
        </w:tabs>
        <w:bidi w:val="0"/>
        <w:spacing w:line="360" w:lineRule="auto"/>
        <w:rPr>
          <w:b/>
          <w:bCs/>
        </w:rPr>
      </w:pPr>
      <w:r w:rsidRPr="005B0DC4">
        <w:rPr>
          <w:b/>
          <w:bCs/>
        </w:rPr>
        <w:t>Two basic structures are recognized among the opium alkaloids ;</w:t>
      </w:r>
    </w:p>
    <w:p w:rsidR="00B049B9" w:rsidRPr="005B0DC4" w:rsidRDefault="00B049B9" w:rsidP="00B049B9">
      <w:pPr>
        <w:bidi w:val="0"/>
        <w:spacing w:line="360" w:lineRule="auto"/>
        <w:rPr>
          <w:b/>
          <w:bCs/>
        </w:rPr>
      </w:pPr>
      <w:r w:rsidRPr="005B0DC4">
        <w:rPr>
          <w:b/>
          <w:bCs/>
        </w:rPr>
        <w:t xml:space="preserve">  1-Phenathrene (morphine) type.</w:t>
      </w:r>
    </w:p>
    <w:p w:rsidR="00B049B9" w:rsidRPr="005B0DC4" w:rsidRDefault="00B049B9" w:rsidP="00B049B9">
      <w:pPr>
        <w:bidi w:val="0"/>
        <w:spacing w:line="360" w:lineRule="auto"/>
        <w:rPr>
          <w:b/>
          <w:bCs/>
        </w:rPr>
      </w:pPr>
      <w:r w:rsidRPr="005B0DC4">
        <w:rPr>
          <w:b/>
          <w:bCs/>
        </w:rPr>
        <w:t xml:space="preserve">  2-Benzyl </w:t>
      </w:r>
      <w:proofErr w:type="spellStart"/>
      <w:r w:rsidRPr="005B0DC4">
        <w:rPr>
          <w:b/>
          <w:bCs/>
        </w:rPr>
        <w:t>isoquinoline</w:t>
      </w:r>
      <w:proofErr w:type="spellEnd"/>
      <w:r w:rsidRPr="005B0DC4">
        <w:rPr>
          <w:b/>
          <w:bCs/>
        </w:rPr>
        <w:t xml:space="preserve"> (</w:t>
      </w:r>
      <w:proofErr w:type="spellStart"/>
      <w:r w:rsidRPr="005B0DC4">
        <w:rPr>
          <w:b/>
          <w:bCs/>
        </w:rPr>
        <w:t>papaverine</w:t>
      </w:r>
      <w:proofErr w:type="spellEnd"/>
      <w:r w:rsidRPr="005B0DC4">
        <w:rPr>
          <w:b/>
          <w:bCs/>
        </w:rPr>
        <w:t>).</w:t>
      </w:r>
    </w:p>
    <w:p w:rsidR="00B049B9" w:rsidRPr="005B0DC4" w:rsidRDefault="00B049B9" w:rsidP="00B049B9">
      <w:pPr>
        <w:bidi w:val="0"/>
        <w:spacing w:line="360" w:lineRule="auto"/>
        <w:rPr>
          <w:b/>
          <w:bCs/>
        </w:rPr>
      </w:pPr>
      <w:r w:rsidRPr="005B0DC4">
        <w:rPr>
          <w:b/>
          <w:bCs/>
        </w:rPr>
        <w:t xml:space="preserve">Morphine group act on CNS as depressant and stimulant while </w:t>
      </w:r>
      <w:proofErr w:type="spellStart"/>
      <w:r w:rsidRPr="005B0DC4">
        <w:rPr>
          <w:b/>
          <w:bCs/>
        </w:rPr>
        <w:t>papaverine</w:t>
      </w:r>
      <w:proofErr w:type="spellEnd"/>
      <w:r w:rsidRPr="005B0DC4">
        <w:rPr>
          <w:b/>
          <w:bCs/>
        </w:rPr>
        <w:t xml:space="preserve"> group is of little effect on CNS but has marked antispasmodic action on smooth muscle.</w:t>
      </w:r>
    </w:p>
    <w:p w:rsidR="00B049B9" w:rsidRPr="005B0DC4" w:rsidRDefault="00B049B9" w:rsidP="00B049B9">
      <w:pPr>
        <w:bidi w:val="0"/>
        <w:spacing w:line="360" w:lineRule="auto"/>
        <w:rPr>
          <w:b/>
          <w:bCs/>
          <w:sz w:val="32"/>
          <w:szCs w:val="32"/>
        </w:rPr>
      </w:pPr>
      <w:r w:rsidRPr="005B0DC4">
        <w:rPr>
          <w:b/>
          <w:bCs/>
          <w:sz w:val="32"/>
          <w:szCs w:val="32"/>
        </w:rPr>
        <w:t>Structure Activity Relationship (SAR)</w:t>
      </w:r>
    </w:p>
    <w:p w:rsidR="00B049B9" w:rsidRPr="005B0DC4" w:rsidRDefault="00B049B9" w:rsidP="00B049B9">
      <w:pPr>
        <w:bidi w:val="0"/>
        <w:spacing w:line="360" w:lineRule="auto"/>
        <w:rPr>
          <w:b/>
          <w:bCs/>
        </w:rPr>
      </w:pPr>
      <w:r w:rsidRPr="005B0DC4">
        <w:rPr>
          <w:b/>
          <w:bCs/>
          <w:noProof/>
        </w:rPr>
        <w:drawing>
          <wp:anchor distT="0" distB="0" distL="114300" distR="114300" simplePos="0" relativeHeight="251674624" behindDoc="0" locked="0" layoutInCell="1" allowOverlap="1">
            <wp:simplePos x="0" y="0"/>
            <wp:positionH relativeFrom="column">
              <wp:posOffset>364490</wp:posOffset>
            </wp:positionH>
            <wp:positionV relativeFrom="paragraph">
              <wp:posOffset>139065</wp:posOffset>
            </wp:positionV>
            <wp:extent cx="6029325" cy="3819525"/>
            <wp:effectExtent l="19050" t="0" r="9525" b="0"/>
            <wp:wrapSquare wrapText="bothSides"/>
            <wp:docPr id="19"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srcRect l="18448" t="52344" r="35872" b="3125"/>
                    <a:stretch>
                      <a:fillRect/>
                    </a:stretch>
                  </pic:blipFill>
                  <pic:spPr bwMode="auto">
                    <a:xfrm>
                      <a:off x="0" y="0"/>
                      <a:ext cx="6029325" cy="3819525"/>
                    </a:xfrm>
                    <a:prstGeom prst="rect">
                      <a:avLst/>
                    </a:prstGeom>
                    <a:noFill/>
                    <a:ln w="9525">
                      <a:noFill/>
                      <a:miter lim="800000"/>
                      <a:headEnd/>
                      <a:tailEnd/>
                    </a:ln>
                  </pic:spPr>
                </pic:pic>
              </a:graphicData>
            </a:graphic>
          </wp:anchor>
        </w:drawing>
      </w:r>
      <w:r w:rsidRPr="005B0DC4">
        <w:rPr>
          <w:b/>
          <w:bCs/>
        </w:rPr>
        <w:t xml:space="preserve">  </w:t>
      </w: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r w:rsidRPr="005B0DC4">
        <w:rPr>
          <w:b/>
          <w:bCs/>
        </w:rPr>
        <w:lastRenderedPageBreak/>
        <w:t xml:space="preserve">1-High analgesic activity obtained when the </w:t>
      </w:r>
      <w:proofErr w:type="spellStart"/>
      <w:r w:rsidRPr="005B0DC4">
        <w:rPr>
          <w:b/>
          <w:bCs/>
        </w:rPr>
        <w:t>alicyclic</w:t>
      </w:r>
      <w:proofErr w:type="spellEnd"/>
      <w:r w:rsidRPr="005B0DC4">
        <w:rPr>
          <w:b/>
          <w:bCs/>
        </w:rPr>
        <w:t xml:space="preserve"> ring is either reduced or </w:t>
      </w:r>
      <w:proofErr w:type="spellStart"/>
      <w:r w:rsidRPr="005B0DC4">
        <w:rPr>
          <w:b/>
          <w:bCs/>
        </w:rPr>
        <w:t>methylated</w:t>
      </w:r>
      <w:proofErr w:type="spellEnd"/>
      <w:r w:rsidRPr="005B0DC4">
        <w:rPr>
          <w:b/>
          <w:bCs/>
        </w:rPr>
        <w:t xml:space="preserve"> or both   and the alcoholic hydroxyl group at position 6 is </w:t>
      </w:r>
      <w:proofErr w:type="spellStart"/>
      <w:r w:rsidRPr="005B0DC4">
        <w:rPr>
          <w:b/>
          <w:bCs/>
        </w:rPr>
        <w:t>abscent</w:t>
      </w:r>
      <w:proofErr w:type="spellEnd"/>
      <w:r w:rsidRPr="005B0DC4">
        <w:rPr>
          <w:b/>
          <w:bCs/>
        </w:rPr>
        <w:t>.</w:t>
      </w:r>
    </w:p>
    <w:p w:rsidR="00B049B9" w:rsidRPr="005B0DC4" w:rsidRDefault="00B049B9" w:rsidP="00B049B9">
      <w:pPr>
        <w:bidi w:val="0"/>
        <w:spacing w:line="360" w:lineRule="auto"/>
        <w:rPr>
          <w:b/>
          <w:bCs/>
        </w:rPr>
      </w:pPr>
      <w:r w:rsidRPr="005B0DC4">
        <w:rPr>
          <w:b/>
          <w:bCs/>
        </w:rPr>
        <w:t xml:space="preserve">Example ; </w:t>
      </w:r>
      <w:proofErr w:type="spellStart"/>
      <w:r w:rsidRPr="005B0DC4">
        <w:rPr>
          <w:b/>
          <w:bCs/>
        </w:rPr>
        <w:t>dihydromorphine</w:t>
      </w:r>
      <w:proofErr w:type="spellEnd"/>
      <w:r w:rsidRPr="005B0DC4">
        <w:rPr>
          <w:b/>
          <w:bCs/>
        </w:rPr>
        <w:t>.</w:t>
      </w:r>
    </w:p>
    <w:p w:rsidR="00B049B9" w:rsidRPr="005B0DC4" w:rsidRDefault="00B049B9" w:rsidP="00B049B9">
      <w:pPr>
        <w:bidi w:val="0"/>
        <w:spacing w:line="360" w:lineRule="auto"/>
        <w:rPr>
          <w:b/>
          <w:bCs/>
        </w:rPr>
      </w:pPr>
      <w:r w:rsidRPr="005B0DC4">
        <w:rPr>
          <w:b/>
          <w:bCs/>
        </w:rPr>
        <w:t>2- Replacement of the N-methyl group in morphine by larger alkyl group not only lower analgesic activity but also confers morphine antagonistic properties on the molecule.</w:t>
      </w:r>
    </w:p>
    <w:p w:rsidR="00B049B9" w:rsidRPr="005B0DC4" w:rsidRDefault="00B049B9" w:rsidP="00B049B9">
      <w:pPr>
        <w:bidi w:val="0"/>
        <w:spacing w:line="360" w:lineRule="auto"/>
        <w:rPr>
          <w:b/>
          <w:bCs/>
        </w:rPr>
      </w:pPr>
      <w:r w:rsidRPr="005B0DC4">
        <w:rPr>
          <w:b/>
          <w:bCs/>
        </w:rPr>
        <w:t xml:space="preserve">   Example; </w:t>
      </w:r>
      <w:proofErr w:type="spellStart"/>
      <w:r w:rsidRPr="005B0DC4">
        <w:rPr>
          <w:b/>
          <w:bCs/>
        </w:rPr>
        <w:t>normorphine</w:t>
      </w:r>
      <w:proofErr w:type="spellEnd"/>
      <w:r w:rsidRPr="005B0DC4">
        <w:rPr>
          <w:b/>
          <w:bCs/>
        </w:rPr>
        <w:t xml:space="preserve"> has one forth the activity of morphine.</w:t>
      </w:r>
    </w:p>
    <w:p w:rsidR="00B049B9" w:rsidRPr="005B0DC4" w:rsidRDefault="00B049B9" w:rsidP="00B049B9">
      <w:pPr>
        <w:bidi w:val="0"/>
        <w:spacing w:line="360" w:lineRule="auto"/>
        <w:rPr>
          <w:b/>
          <w:bCs/>
        </w:rPr>
      </w:pPr>
      <w:r w:rsidRPr="005B0DC4">
        <w:rPr>
          <w:b/>
          <w:bCs/>
        </w:rPr>
        <w:t xml:space="preserve"> </w:t>
      </w:r>
      <w:proofErr w:type="spellStart"/>
      <w:r w:rsidRPr="005B0DC4">
        <w:rPr>
          <w:b/>
          <w:bCs/>
        </w:rPr>
        <w:t>Incontrast</w:t>
      </w:r>
      <w:proofErr w:type="spellEnd"/>
      <w:r w:rsidRPr="005B0DC4">
        <w:rPr>
          <w:b/>
          <w:bCs/>
        </w:rPr>
        <w:t xml:space="preserve"> the N-</w:t>
      </w:r>
      <w:proofErr w:type="spellStart"/>
      <w:r w:rsidRPr="005B0DC4">
        <w:rPr>
          <w:b/>
          <w:bCs/>
        </w:rPr>
        <w:t>phenethyl</w:t>
      </w:r>
      <w:proofErr w:type="spellEnd"/>
      <w:r w:rsidRPr="005B0DC4">
        <w:rPr>
          <w:b/>
          <w:bCs/>
        </w:rPr>
        <w:t xml:space="preserve"> derivative. has 14 times the analgesic activity of morphine.</w:t>
      </w:r>
    </w:p>
    <w:p w:rsidR="00B049B9" w:rsidRPr="005B0DC4" w:rsidRDefault="00B049B9" w:rsidP="00B049B9">
      <w:pPr>
        <w:bidi w:val="0"/>
        <w:spacing w:line="360" w:lineRule="auto"/>
        <w:rPr>
          <w:b/>
          <w:bCs/>
          <w:sz w:val="32"/>
          <w:szCs w:val="32"/>
        </w:rPr>
      </w:pPr>
      <w:r w:rsidRPr="005B0DC4">
        <w:rPr>
          <w:b/>
          <w:bCs/>
          <w:sz w:val="32"/>
          <w:szCs w:val="32"/>
        </w:rPr>
        <w:t>Products</w:t>
      </w:r>
    </w:p>
    <w:p w:rsidR="00B049B9" w:rsidRPr="005B0DC4" w:rsidRDefault="00B049B9" w:rsidP="00B049B9">
      <w:pPr>
        <w:bidi w:val="0"/>
        <w:spacing w:line="360" w:lineRule="auto"/>
        <w:rPr>
          <w:b/>
          <w:bCs/>
          <w:sz w:val="28"/>
          <w:szCs w:val="28"/>
        </w:rPr>
      </w:pPr>
      <w:r w:rsidRPr="005B0DC4">
        <w:rPr>
          <w:b/>
          <w:bCs/>
          <w:sz w:val="28"/>
          <w:szCs w:val="28"/>
        </w:rPr>
        <w:t>Morphine</w:t>
      </w:r>
    </w:p>
    <w:p w:rsidR="00B049B9" w:rsidRPr="005B0DC4" w:rsidRDefault="00B049B9" w:rsidP="00B049B9">
      <w:pPr>
        <w:bidi w:val="0"/>
        <w:spacing w:line="360" w:lineRule="auto"/>
        <w:rPr>
          <w:b/>
          <w:bCs/>
        </w:rPr>
      </w:pPr>
      <w:r w:rsidRPr="005B0DC4">
        <w:rPr>
          <w:b/>
          <w:bCs/>
        </w:rPr>
        <w:t xml:space="preserve">Morphine is a </w:t>
      </w:r>
      <w:proofErr w:type="spellStart"/>
      <w:r w:rsidRPr="005B0DC4">
        <w:rPr>
          <w:b/>
          <w:bCs/>
        </w:rPr>
        <w:t>monoacidic</w:t>
      </w:r>
      <w:proofErr w:type="spellEnd"/>
      <w:r w:rsidRPr="005B0DC4">
        <w:rPr>
          <w:b/>
          <w:bCs/>
        </w:rPr>
        <w:t xml:space="preserve"> base and readily forms water-soluble salts with most acids. Because morphine itself is poorly soluble in water (1 g/5,000 </w:t>
      </w:r>
      <w:proofErr w:type="spellStart"/>
      <w:r w:rsidRPr="005B0DC4">
        <w:rPr>
          <w:b/>
          <w:bCs/>
        </w:rPr>
        <w:t>mL</w:t>
      </w:r>
      <w:proofErr w:type="spellEnd"/>
      <w:r w:rsidRPr="005B0DC4">
        <w:rPr>
          <w:b/>
          <w:bCs/>
        </w:rPr>
        <w:t xml:space="preserve"> at </w:t>
      </w:r>
      <w:smartTag w:uri="urn:schemas-microsoft-com:office:smarttags" w:element="metricconverter">
        <w:smartTagPr>
          <w:attr w:name="ProductID" w:val="25ﾰC"/>
        </w:smartTagPr>
        <w:r w:rsidRPr="005B0DC4">
          <w:rPr>
            <w:b/>
            <w:bCs/>
          </w:rPr>
          <w:t>25°C</w:t>
        </w:r>
      </w:smartTag>
      <w:r w:rsidRPr="005B0DC4">
        <w:rPr>
          <w:b/>
          <w:bCs/>
        </w:rPr>
        <w:t xml:space="preserve"> ), the</w:t>
      </w:r>
      <w:bookmarkStart w:id="5" w:name="PG784"/>
      <w:bookmarkEnd w:id="5"/>
      <w:r w:rsidRPr="005B0DC4">
        <w:rPr>
          <w:b/>
          <w:bCs/>
        </w:rPr>
        <w:t xml:space="preserve"> sulfate salt is formed for both oral, IV, and suppository use.</w:t>
      </w:r>
    </w:p>
    <w:p w:rsidR="00B049B9" w:rsidRPr="005B0DC4" w:rsidRDefault="00B049B9" w:rsidP="00B049B9">
      <w:pPr>
        <w:bidi w:val="0"/>
        <w:spacing w:line="360" w:lineRule="auto"/>
        <w:rPr>
          <w:b/>
          <w:bCs/>
          <w:sz w:val="32"/>
          <w:szCs w:val="32"/>
        </w:rPr>
      </w:pPr>
      <w:r w:rsidRPr="005B0DC4">
        <w:rPr>
          <w:b/>
          <w:bCs/>
          <w:noProof/>
        </w:rPr>
        <w:drawing>
          <wp:anchor distT="0" distB="0" distL="114300" distR="114300" simplePos="0" relativeHeight="251675648" behindDoc="0" locked="0" layoutInCell="1" allowOverlap="1">
            <wp:simplePos x="0" y="0"/>
            <wp:positionH relativeFrom="column">
              <wp:posOffset>164465</wp:posOffset>
            </wp:positionH>
            <wp:positionV relativeFrom="paragraph">
              <wp:posOffset>57150</wp:posOffset>
            </wp:positionV>
            <wp:extent cx="5210175" cy="2371725"/>
            <wp:effectExtent l="19050" t="0" r="9525" b="0"/>
            <wp:wrapSquare wrapText="bothSides"/>
            <wp:docPr id="18"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srcRect l="18448" t="39063" r="54027" b="30208"/>
                    <a:stretch>
                      <a:fillRect/>
                    </a:stretch>
                  </pic:blipFill>
                  <pic:spPr bwMode="auto">
                    <a:xfrm>
                      <a:off x="0" y="0"/>
                      <a:ext cx="5210175" cy="2371725"/>
                    </a:xfrm>
                    <a:prstGeom prst="rect">
                      <a:avLst/>
                    </a:prstGeom>
                    <a:noFill/>
                    <a:ln w="9525">
                      <a:noFill/>
                      <a:miter lim="800000"/>
                      <a:headEnd/>
                      <a:tailEnd/>
                    </a:ln>
                  </pic:spPr>
                </pic:pic>
              </a:graphicData>
            </a:graphic>
          </wp:anchor>
        </w:drawing>
      </w:r>
    </w:p>
    <w:p w:rsidR="00B049B9" w:rsidRPr="005B0DC4" w:rsidRDefault="00B049B9" w:rsidP="00B049B9">
      <w:pPr>
        <w:bidi w:val="0"/>
        <w:spacing w:line="360" w:lineRule="auto"/>
        <w:rPr>
          <w:b/>
          <w:bCs/>
          <w:sz w:val="32"/>
          <w:szCs w:val="32"/>
        </w:rPr>
      </w:pPr>
    </w:p>
    <w:p w:rsidR="00B049B9" w:rsidRPr="005B0DC4" w:rsidRDefault="00B049B9" w:rsidP="00B049B9">
      <w:pPr>
        <w:bidi w:val="0"/>
        <w:spacing w:line="360" w:lineRule="auto"/>
        <w:rPr>
          <w:b/>
          <w:bCs/>
          <w:sz w:val="32"/>
          <w:szCs w:val="32"/>
        </w:rPr>
      </w:pPr>
    </w:p>
    <w:p w:rsidR="00B049B9" w:rsidRPr="005B0DC4" w:rsidRDefault="00B049B9" w:rsidP="00B049B9">
      <w:pPr>
        <w:bidi w:val="0"/>
        <w:spacing w:line="360" w:lineRule="auto"/>
        <w:rPr>
          <w:b/>
          <w:bCs/>
          <w:sz w:val="32"/>
          <w:szCs w:val="32"/>
        </w:rPr>
      </w:pPr>
    </w:p>
    <w:p w:rsidR="00B049B9" w:rsidRPr="005B0DC4" w:rsidRDefault="00B049B9" w:rsidP="00B049B9">
      <w:pPr>
        <w:bidi w:val="0"/>
        <w:spacing w:line="360" w:lineRule="auto"/>
        <w:rPr>
          <w:b/>
          <w:bCs/>
          <w:sz w:val="32"/>
          <w:szCs w:val="32"/>
        </w:rPr>
      </w:pPr>
    </w:p>
    <w:p w:rsidR="00B049B9" w:rsidRPr="005B0DC4" w:rsidRDefault="00B049B9" w:rsidP="00B049B9">
      <w:pPr>
        <w:bidi w:val="0"/>
        <w:spacing w:line="360" w:lineRule="auto"/>
        <w:rPr>
          <w:b/>
          <w:bCs/>
          <w:sz w:val="32"/>
          <w:szCs w:val="32"/>
        </w:rPr>
      </w:pPr>
      <w:r w:rsidRPr="005B0DC4">
        <w:rPr>
          <w:b/>
          <w:bCs/>
          <w:sz w:val="32"/>
          <w:szCs w:val="32"/>
        </w:rPr>
        <w:t xml:space="preserve">CODEINE </w:t>
      </w:r>
    </w:p>
    <w:p w:rsidR="00B049B9" w:rsidRPr="005B0DC4" w:rsidRDefault="00B049B9" w:rsidP="00B049B9">
      <w:pPr>
        <w:bidi w:val="0"/>
        <w:spacing w:line="360" w:lineRule="auto"/>
        <w:rPr>
          <w:b/>
          <w:bCs/>
        </w:rPr>
      </w:pPr>
      <w:r w:rsidRPr="005B0DC4">
        <w:rPr>
          <w:b/>
          <w:bCs/>
        </w:rPr>
        <w:t xml:space="preserve">Codeine is an alkaloid that occurs naturally in opium, but the amount present is usually too small to be of commercial importance. Consequently, most commercial codeine is prepared from morphine by </w:t>
      </w:r>
      <w:proofErr w:type="spellStart"/>
      <w:r w:rsidRPr="005B0DC4">
        <w:rPr>
          <w:b/>
          <w:bCs/>
        </w:rPr>
        <w:t>methylating</w:t>
      </w:r>
      <w:proofErr w:type="spellEnd"/>
      <w:r w:rsidRPr="005B0DC4">
        <w:rPr>
          <w:b/>
          <w:bCs/>
        </w:rPr>
        <w:t xml:space="preserve"> the </w:t>
      </w:r>
      <w:proofErr w:type="spellStart"/>
      <w:r w:rsidRPr="005B0DC4">
        <w:rPr>
          <w:b/>
          <w:bCs/>
        </w:rPr>
        <w:t>phenolic</w:t>
      </w:r>
      <w:proofErr w:type="spellEnd"/>
      <w:r w:rsidRPr="005B0DC4">
        <w:rPr>
          <w:b/>
          <w:bCs/>
        </w:rPr>
        <w:t xml:space="preserve"> OH group. It occurs as levorotatory, colorless, efflorescent crystals, or as a white crystalline powder. It is light sensitive. Codeine is a </w:t>
      </w:r>
      <w:proofErr w:type="spellStart"/>
      <w:r w:rsidRPr="005B0DC4">
        <w:rPr>
          <w:b/>
          <w:bCs/>
        </w:rPr>
        <w:t>monoacidic</w:t>
      </w:r>
      <w:proofErr w:type="spellEnd"/>
      <w:r w:rsidRPr="005B0DC4">
        <w:rPr>
          <w:b/>
          <w:bCs/>
        </w:rPr>
        <w:t xml:space="preserve"> base and readily forms salts with acids, with the most important being the sulfate and the phosphate. The acetate and </w:t>
      </w:r>
      <w:proofErr w:type="spellStart"/>
      <w:r w:rsidRPr="005B0DC4">
        <w:rPr>
          <w:b/>
          <w:bCs/>
        </w:rPr>
        <w:t>methylbromide</w:t>
      </w:r>
      <w:proofErr w:type="spellEnd"/>
      <w:r w:rsidRPr="005B0DC4">
        <w:rPr>
          <w:b/>
          <w:bCs/>
        </w:rPr>
        <w:t xml:space="preserve"> derivatives have been used to a limited extent in cough </w:t>
      </w:r>
      <w:proofErr w:type="spellStart"/>
      <w:r w:rsidRPr="005B0DC4">
        <w:rPr>
          <w:b/>
          <w:bCs/>
        </w:rPr>
        <w:t>preparations.The</w:t>
      </w:r>
      <w:proofErr w:type="spellEnd"/>
      <w:r w:rsidRPr="005B0DC4">
        <w:rPr>
          <w:b/>
          <w:bCs/>
        </w:rPr>
        <w:t xml:space="preserve"> general pharmacological action of codeine is similar to that of morphine, but it does not possess the same analgesic potency.</w:t>
      </w:r>
    </w:p>
    <w:p w:rsidR="00B049B9" w:rsidRPr="005B0DC4" w:rsidRDefault="00B049B9" w:rsidP="00B049B9">
      <w:pPr>
        <w:bidi w:val="0"/>
        <w:spacing w:line="360" w:lineRule="auto"/>
        <w:rPr>
          <w:b/>
          <w:bCs/>
        </w:rPr>
      </w:pPr>
      <w:r w:rsidRPr="005B0DC4">
        <w:rPr>
          <w:b/>
          <w:bCs/>
        </w:rPr>
        <w:lastRenderedPageBreak/>
        <w:t xml:space="preserve"> </w:t>
      </w:r>
      <w:r w:rsidRPr="005B0DC4">
        <w:rPr>
          <w:b/>
          <w:bCs/>
          <w:sz w:val="32"/>
          <w:szCs w:val="32"/>
        </w:rPr>
        <w:t>DEXTROMETHORPHAN</w:t>
      </w:r>
    </w:p>
    <w:p w:rsidR="00B049B9" w:rsidRPr="005B0DC4" w:rsidRDefault="00B049B9" w:rsidP="00B049B9">
      <w:pPr>
        <w:bidi w:val="0"/>
        <w:spacing w:line="360" w:lineRule="auto"/>
        <w:rPr>
          <w:b/>
          <w:bCs/>
        </w:rPr>
      </w:pPr>
      <w:proofErr w:type="spellStart"/>
      <w:r w:rsidRPr="005B0DC4">
        <w:rPr>
          <w:b/>
          <w:bCs/>
        </w:rPr>
        <w:t>Dextromethorphan</w:t>
      </w:r>
      <w:proofErr w:type="spellEnd"/>
      <w:r w:rsidRPr="005B0DC4">
        <w:rPr>
          <w:b/>
          <w:bCs/>
        </w:rPr>
        <w:t xml:space="preserve"> is available in more than 140 over-the-counter (OTC) cough and cold formulations. The 2006 National Survey on Drug Abuse report shows that nearly 1 million persons aged 12 to 25 years (1.7%) misused OTC cough and cold medications in the past year.</w:t>
      </w:r>
    </w:p>
    <w:p w:rsidR="00B049B9" w:rsidRPr="005B0DC4" w:rsidRDefault="00B049B9" w:rsidP="00B049B9">
      <w:pPr>
        <w:bidi w:val="0"/>
        <w:spacing w:line="360" w:lineRule="auto"/>
        <w:rPr>
          <w:b/>
          <w:bCs/>
          <w:vertAlign w:val="superscript"/>
        </w:rPr>
      </w:pPr>
      <w:proofErr w:type="spellStart"/>
      <w:r w:rsidRPr="005B0DC4">
        <w:rPr>
          <w:b/>
          <w:bCs/>
        </w:rPr>
        <w:t>Dextromethorphan's</w:t>
      </w:r>
      <w:proofErr w:type="spellEnd"/>
      <w:r w:rsidRPr="005B0DC4">
        <w:rPr>
          <w:b/>
          <w:bCs/>
        </w:rPr>
        <w:t xml:space="preserve"> ability to antagonize the NMDA receptor has led to its use to treat phantom pain, diabetic neuropathy, and postoperative acute pain.</w:t>
      </w:r>
    </w:p>
    <w:p w:rsidR="00B049B9" w:rsidRPr="005B0DC4" w:rsidRDefault="00B049B9" w:rsidP="00B049B9">
      <w:pPr>
        <w:bidi w:val="0"/>
        <w:rPr>
          <w:b/>
          <w:bCs/>
          <w:vertAlign w:val="superscript"/>
        </w:rPr>
      </w:pPr>
      <w:r w:rsidRPr="005B0DC4">
        <w:rPr>
          <w:b/>
          <w:bCs/>
          <w:noProof/>
        </w:rPr>
        <w:drawing>
          <wp:anchor distT="0" distB="0" distL="114300" distR="114300" simplePos="0" relativeHeight="251664384" behindDoc="0" locked="0" layoutInCell="1" allowOverlap="1">
            <wp:simplePos x="0" y="0"/>
            <wp:positionH relativeFrom="column">
              <wp:posOffset>3543300</wp:posOffset>
            </wp:positionH>
            <wp:positionV relativeFrom="paragraph">
              <wp:posOffset>106680</wp:posOffset>
            </wp:positionV>
            <wp:extent cx="2867660" cy="1831340"/>
            <wp:effectExtent l="19050" t="0" r="8890" b="0"/>
            <wp:wrapSquare wrapText="right"/>
            <wp:docPr id="15"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l="44032" t="48917" r="27719" b="21063"/>
                    <a:stretch>
                      <a:fillRect/>
                    </a:stretch>
                  </pic:blipFill>
                  <pic:spPr bwMode="auto">
                    <a:xfrm>
                      <a:off x="0" y="0"/>
                      <a:ext cx="2867660" cy="1831340"/>
                    </a:xfrm>
                    <a:prstGeom prst="rect">
                      <a:avLst/>
                    </a:prstGeom>
                    <a:noFill/>
                    <a:ln w="9525">
                      <a:noFill/>
                      <a:miter lim="800000"/>
                      <a:headEnd/>
                      <a:tailEnd/>
                    </a:ln>
                  </pic:spPr>
                </pic:pic>
              </a:graphicData>
            </a:graphic>
          </wp:anchor>
        </w:drawing>
      </w:r>
      <w:proofErr w:type="spellStart"/>
      <w:r w:rsidRPr="005B0DC4">
        <w:rPr>
          <w:b/>
          <w:bCs/>
          <w:sz w:val="32"/>
          <w:szCs w:val="32"/>
        </w:rPr>
        <w:t>Piperidine</w:t>
      </w:r>
      <w:proofErr w:type="spellEnd"/>
      <w:r w:rsidRPr="005B0DC4">
        <w:rPr>
          <w:b/>
          <w:bCs/>
          <w:sz w:val="32"/>
          <w:szCs w:val="32"/>
        </w:rPr>
        <w:t xml:space="preserve"> Derivatives</w:t>
      </w:r>
    </w:p>
    <w:p w:rsidR="00B049B9" w:rsidRPr="005B0DC4" w:rsidRDefault="00B049B9" w:rsidP="00B049B9">
      <w:pPr>
        <w:bidi w:val="0"/>
        <w:rPr>
          <w:b/>
          <w:bCs/>
        </w:rPr>
      </w:pP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t xml:space="preserve">        </w:t>
      </w:r>
    </w:p>
    <w:p w:rsidR="00B049B9" w:rsidRPr="005B0DC4" w:rsidRDefault="00B049B9" w:rsidP="00B049B9">
      <w:pPr>
        <w:bidi w:val="0"/>
        <w:rPr>
          <w:b/>
          <w:bCs/>
        </w:rPr>
      </w:pPr>
      <w:r w:rsidRPr="005B0DC4">
        <w:rPr>
          <w:b/>
          <w:bCs/>
        </w:rPr>
        <w:t xml:space="preserve">                                                                                                                                                     Analgesic</w:t>
      </w:r>
    </w:p>
    <w:p w:rsidR="00B049B9" w:rsidRPr="005B0DC4" w:rsidRDefault="00B049B9" w:rsidP="00B049B9">
      <w:pPr>
        <w:bidi w:val="0"/>
        <w:rPr>
          <w:b/>
          <w:bCs/>
          <w:sz w:val="28"/>
          <w:szCs w:val="28"/>
        </w:rPr>
      </w:pPr>
      <w:r w:rsidRPr="005B0DC4">
        <w:rPr>
          <w:b/>
          <w:bCs/>
          <w:sz w:val="28"/>
          <w:szCs w:val="28"/>
        </w:rPr>
        <w:t>R</w:t>
      </w:r>
      <w:r w:rsidRPr="005B0DC4">
        <w:rPr>
          <w:b/>
          <w:bCs/>
          <w:sz w:val="28"/>
          <w:szCs w:val="28"/>
          <w:vertAlign w:val="subscript"/>
        </w:rPr>
        <w:t>1</w:t>
      </w:r>
      <w:r w:rsidRPr="005B0DC4">
        <w:rPr>
          <w:b/>
          <w:bCs/>
          <w:sz w:val="28"/>
          <w:szCs w:val="28"/>
        </w:rPr>
        <w:t xml:space="preserve">                    R</w:t>
      </w:r>
      <w:r w:rsidRPr="005B0DC4">
        <w:rPr>
          <w:b/>
          <w:bCs/>
          <w:sz w:val="28"/>
          <w:szCs w:val="28"/>
          <w:vertAlign w:val="subscript"/>
        </w:rPr>
        <w:t>2</w:t>
      </w:r>
      <w:r w:rsidRPr="005B0DC4">
        <w:rPr>
          <w:b/>
          <w:bCs/>
          <w:sz w:val="28"/>
          <w:szCs w:val="28"/>
        </w:rPr>
        <w:t xml:space="preserve">                         R</w:t>
      </w:r>
      <w:r w:rsidRPr="005B0DC4">
        <w:rPr>
          <w:b/>
          <w:bCs/>
          <w:sz w:val="28"/>
          <w:szCs w:val="28"/>
          <w:vertAlign w:val="subscript"/>
        </w:rPr>
        <w:t>3</w:t>
      </w:r>
      <w:r w:rsidRPr="005B0DC4">
        <w:rPr>
          <w:b/>
          <w:bCs/>
          <w:sz w:val="28"/>
          <w:szCs w:val="28"/>
        </w:rPr>
        <w:t xml:space="preserve">                     R</w:t>
      </w:r>
      <w:r w:rsidRPr="005B0DC4">
        <w:rPr>
          <w:b/>
          <w:bCs/>
          <w:sz w:val="28"/>
          <w:szCs w:val="28"/>
          <w:vertAlign w:val="subscript"/>
        </w:rPr>
        <w:t>4</w:t>
      </w:r>
      <w:r w:rsidRPr="005B0DC4">
        <w:rPr>
          <w:b/>
          <w:bCs/>
          <w:sz w:val="28"/>
          <w:szCs w:val="28"/>
        </w:rPr>
        <w:t xml:space="preserve">                       Name  </w:t>
      </w:r>
      <w:r w:rsidRPr="005B0DC4">
        <w:rPr>
          <w:b/>
          <w:bCs/>
        </w:rPr>
        <w:t xml:space="preserve">               </w:t>
      </w:r>
      <w:r w:rsidRPr="005B0DC4">
        <w:rPr>
          <w:b/>
          <w:bCs/>
          <w:sz w:val="28"/>
          <w:szCs w:val="28"/>
        </w:rPr>
        <w:t>activity</w:t>
      </w:r>
    </w:p>
    <w:p w:rsidR="00B049B9" w:rsidRPr="005B0DC4" w:rsidRDefault="00B049B9" w:rsidP="00B049B9">
      <w:pPr>
        <w:bidi w:val="0"/>
        <w:rPr>
          <w:b/>
          <w:bCs/>
        </w:rPr>
      </w:pPr>
    </w:p>
    <w:p w:rsidR="00B049B9" w:rsidRPr="005B0DC4" w:rsidRDefault="00B049B9" w:rsidP="00B049B9">
      <w:pPr>
        <w:bidi w:val="0"/>
        <w:rPr>
          <w:b/>
          <w:bCs/>
        </w:rPr>
      </w:pPr>
      <w:r w:rsidRPr="005B0DC4">
        <w:rPr>
          <w:b/>
          <w:bCs/>
        </w:rPr>
        <w:t>- C</w:t>
      </w:r>
      <w:r w:rsidRPr="005B0DC4">
        <w:rPr>
          <w:b/>
          <w:bCs/>
          <w:vertAlign w:val="subscript"/>
        </w:rPr>
        <w:t>6</w:t>
      </w:r>
      <w:r w:rsidRPr="005B0DC4">
        <w:rPr>
          <w:b/>
          <w:bCs/>
        </w:rPr>
        <w:t>H</w:t>
      </w:r>
      <w:r w:rsidRPr="005B0DC4">
        <w:rPr>
          <w:b/>
          <w:bCs/>
          <w:vertAlign w:val="subscript"/>
        </w:rPr>
        <w:t>5</w:t>
      </w:r>
      <w:r w:rsidRPr="005B0DC4">
        <w:rPr>
          <w:b/>
          <w:bCs/>
        </w:rPr>
        <w:t xml:space="preserve">                -COOC</w:t>
      </w:r>
      <w:r w:rsidRPr="005B0DC4">
        <w:rPr>
          <w:b/>
          <w:bCs/>
          <w:vertAlign w:val="subscript"/>
        </w:rPr>
        <w:t>2</w:t>
      </w:r>
      <w:r w:rsidRPr="005B0DC4">
        <w:rPr>
          <w:b/>
          <w:bCs/>
        </w:rPr>
        <w:t>H</w:t>
      </w:r>
      <w:r w:rsidRPr="005B0DC4">
        <w:rPr>
          <w:b/>
          <w:bCs/>
          <w:vertAlign w:val="subscript"/>
        </w:rPr>
        <w:t>5</w:t>
      </w:r>
      <w:r w:rsidRPr="005B0DC4">
        <w:rPr>
          <w:b/>
          <w:bCs/>
        </w:rPr>
        <w:t xml:space="preserve">               -CH</w:t>
      </w:r>
      <w:r w:rsidRPr="005B0DC4">
        <w:rPr>
          <w:b/>
          <w:bCs/>
          <w:vertAlign w:val="subscript"/>
        </w:rPr>
        <w:t>2</w:t>
      </w:r>
      <w:r w:rsidRPr="005B0DC4">
        <w:rPr>
          <w:b/>
          <w:bCs/>
        </w:rPr>
        <w:t>CH</w:t>
      </w:r>
      <w:r w:rsidRPr="005B0DC4">
        <w:rPr>
          <w:b/>
          <w:bCs/>
          <w:vertAlign w:val="subscript"/>
        </w:rPr>
        <w:t>2</w:t>
      </w:r>
      <w:r w:rsidRPr="005B0DC4">
        <w:rPr>
          <w:b/>
          <w:bCs/>
        </w:rPr>
        <w:t xml:space="preserve"> -            -CH</w:t>
      </w:r>
      <w:r w:rsidRPr="005B0DC4">
        <w:rPr>
          <w:b/>
          <w:bCs/>
          <w:vertAlign w:val="subscript"/>
        </w:rPr>
        <w:t>3</w:t>
      </w:r>
      <w:r w:rsidRPr="005B0DC4">
        <w:rPr>
          <w:b/>
          <w:bCs/>
        </w:rPr>
        <w:t xml:space="preserve">                         </w:t>
      </w:r>
      <w:proofErr w:type="spellStart"/>
      <w:r w:rsidRPr="005B0DC4">
        <w:rPr>
          <w:b/>
          <w:bCs/>
        </w:rPr>
        <w:t>Mepridin</w:t>
      </w:r>
      <w:proofErr w:type="spellEnd"/>
      <w:r w:rsidRPr="005B0DC4">
        <w:rPr>
          <w:b/>
          <w:bCs/>
        </w:rPr>
        <w:t xml:space="preserve">                            1</w:t>
      </w:r>
    </w:p>
    <w:p w:rsidR="00B049B9" w:rsidRPr="005B0DC4" w:rsidRDefault="00B049B9" w:rsidP="00B049B9">
      <w:pPr>
        <w:bidi w:val="0"/>
        <w:rPr>
          <w:b/>
          <w:bCs/>
        </w:rPr>
      </w:pPr>
    </w:p>
    <w:p w:rsidR="00B049B9" w:rsidRPr="005B0DC4" w:rsidRDefault="00B049B9" w:rsidP="00B049B9">
      <w:pPr>
        <w:bidi w:val="0"/>
        <w:rPr>
          <w:b/>
          <w:bCs/>
        </w:rPr>
      </w:pPr>
      <w:r w:rsidRPr="005B0DC4">
        <w:rPr>
          <w:b/>
          <w:bCs/>
        </w:rPr>
        <w:t>- C</w:t>
      </w:r>
      <w:r w:rsidRPr="005B0DC4">
        <w:rPr>
          <w:b/>
          <w:bCs/>
          <w:vertAlign w:val="subscript"/>
        </w:rPr>
        <w:t>6</w:t>
      </w:r>
      <w:r w:rsidRPr="005B0DC4">
        <w:rPr>
          <w:b/>
          <w:bCs/>
        </w:rPr>
        <w:t>H</w:t>
      </w:r>
      <w:r w:rsidRPr="005B0DC4">
        <w:rPr>
          <w:b/>
          <w:bCs/>
          <w:vertAlign w:val="subscript"/>
        </w:rPr>
        <w:t>5</w:t>
      </w:r>
      <w:r w:rsidRPr="005B0DC4">
        <w:rPr>
          <w:b/>
          <w:bCs/>
        </w:rPr>
        <w:t xml:space="preserve">                -OCOC</w:t>
      </w:r>
      <w:r w:rsidRPr="005B0DC4">
        <w:rPr>
          <w:b/>
          <w:bCs/>
          <w:vertAlign w:val="subscript"/>
        </w:rPr>
        <w:t>2</w:t>
      </w:r>
      <w:r w:rsidRPr="005B0DC4">
        <w:rPr>
          <w:b/>
          <w:bCs/>
        </w:rPr>
        <w:t>H</w:t>
      </w:r>
      <w:r w:rsidRPr="005B0DC4">
        <w:rPr>
          <w:b/>
          <w:bCs/>
          <w:vertAlign w:val="subscript"/>
        </w:rPr>
        <w:t>5</w:t>
      </w:r>
      <w:r w:rsidRPr="005B0DC4">
        <w:rPr>
          <w:b/>
          <w:bCs/>
        </w:rPr>
        <w:t xml:space="preserve">               -CH</w:t>
      </w:r>
      <w:r w:rsidRPr="005B0DC4">
        <w:rPr>
          <w:b/>
          <w:bCs/>
          <w:vertAlign w:val="subscript"/>
        </w:rPr>
        <w:t>2</w:t>
      </w:r>
      <w:r w:rsidRPr="005B0DC4">
        <w:rPr>
          <w:b/>
          <w:bCs/>
        </w:rPr>
        <w:t>-CH-             -CH</w:t>
      </w:r>
      <w:r w:rsidRPr="005B0DC4">
        <w:rPr>
          <w:b/>
          <w:bCs/>
          <w:vertAlign w:val="subscript"/>
        </w:rPr>
        <w:t>3</w:t>
      </w:r>
      <w:r w:rsidRPr="005B0DC4">
        <w:rPr>
          <w:b/>
          <w:bCs/>
        </w:rPr>
        <w:t xml:space="preserve">                         </w:t>
      </w:r>
      <w:proofErr w:type="spellStart"/>
      <w:r w:rsidRPr="005B0DC4">
        <w:rPr>
          <w:b/>
          <w:bCs/>
        </w:rPr>
        <w:t>Betaprodin</w:t>
      </w:r>
      <w:proofErr w:type="spellEnd"/>
      <w:r w:rsidRPr="005B0DC4">
        <w:rPr>
          <w:b/>
          <w:bCs/>
        </w:rPr>
        <w:t xml:space="preserve">                        14</w:t>
      </w:r>
    </w:p>
    <w:p w:rsidR="00B049B9" w:rsidRPr="005B0DC4" w:rsidRDefault="00B049B9" w:rsidP="00B049B9">
      <w:pPr>
        <w:bidi w:val="0"/>
        <w:rPr>
          <w:b/>
          <w:bCs/>
        </w:rPr>
      </w:pPr>
      <w:r w:rsidRPr="005B0DC4">
        <w:rPr>
          <w:b/>
          <w:bCs/>
        </w:rPr>
        <w:t xml:space="preserve">                                                                       | </w:t>
      </w:r>
    </w:p>
    <w:p w:rsidR="00B049B9" w:rsidRPr="005B0DC4" w:rsidRDefault="00B049B9" w:rsidP="00B049B9">
      <w:pPr>
        <w:bidi w:val="0"/>
        <w:rPr>
          <w:b/>
          <w:bCs/>
        </w:rPr>
      </w:pPr>
      <w:r w:rsidRPr="005B0DC4">
        <w:rPr>
          <w:b/>
          <w:bCs/>
        </w:rPr>
        <w:t xml:space="preserve">                                                                       CH</w:t>
      </w:r>
      <w:r w:rsidRPr="005B0DC4">
        <w:rPr>
          <w:b/>
          <w:bCs/>
          <w:vertAlign w:val="subscript"/>
        </w:rPr>
        <w:t>3</w:t>
      </w:r>
    </w:p>
    <w:p w:rsidR="00B049B9" w:rsidRPr="005B0DC4" w:rsidRDefault="00B049B9" w:rsidP="00B049B9">
      <w:pPr>
        <w:bidi w:val="0"/>
        <w:rPr>
          <w:b/>
          <w:bCs/>
        </w:rPr>
      </w:pPr>
    </w:p>
    <w:p w:rsidR="00B049B9" w:rsidRPr="005B0DC4" w:rsidRDefault="00B049B9" w:rsidP="00B049B9">
      <w:pPr>
        <w:bidi w:val="0"/>
        <w:rPr>
          <w:b/>
          <w:bCs/>
        </w:rPr>
      </w:pPr>
      <w:r w:rsidRPr="005B0DC4">
        <w:rPr>
          <w:b/>
          <w:bCs/>
        </w:rPr>
        <w:t>- C</w:t>
      </w:r>
      <w:r w:rsidRPr="005B0DC4">
        <w:rPr>
          <w:b/>
          <w:bCs/>
          <w:vertAlign w:val="subscript"/>
        </w:rPr>
        <w:t>6</w:t>
      </w:r>
      <w:r w:rsidRPr="005B0DC4">
        <w:rPr>
          <w:b/>
          <w:bCs/>
        </w:rPr>
        <w:t>H</w:t>
      </w:r>
      <w:r w:rsidRPr="005B0DC4">
        <w:rPr>
          <w:b/>
          <w:bCs/>
          <w:vertAlign w:val="subscript"/>
        </w:rPr>
        <w:t>5</w:t>
      </w:r>
      <w:r w:rsidRPr="005B0DC4">
        <w:rPr>
          <w:b/>
          <w:bCs/>
        </w:rPr>
        <w:t xml:space="preserve">                -COOC</w:t>
      </w:r>
      <w:r w:rsidRPr="005B0DC4">
        <w:rPr>
          <w:b/>
          <w:bCs/>
          <w:vertAlign w:val="subscript"/>
        </w:rPr>
        <w:t>2</w:t>
      </w:r>
      <w:r w:rsidRPr="005B0DC4">
        <w:rPr>
          <w:b/>
          <w:bCs/>
        </w:rPr>
        <w:t>H</w:t>
      </w:r>
      <w:r w:rsidRPr="005B0DC4">
        <w:rPr>
          <w:b/>
          <w:bCs/>
          <w:vertAlign w:val="subscript"/>
        </w:rPr>
        <w:t>5</w:t>
      </w:r>
      <w:r w:rsidRPr="005B0DC4">
        <w:rPr>
          <w:b/>
          <w:bCs/>
        </w:rPr>
        <w:t xml:space="preserve">               -CH</w:t>
      </w:r>
      <w:r w:rsidRPr="005B0DC4">
        <w:rPr>
          <w:b/>
          <w:bCs/>
          <w:vertAlign w:val="subscript"/>
        </w:rPr>
        <w:t>2</w:t>
      </w:r>
      <w:r w:rsidRPr="005B0DC4">
        <w:rPr>
          <w:b/>
          <w:bCs/>
        </w:rPr>
        <w:t>CH</w:t>
      </w:r>
      <w:r w:rsidRPr="005B0DC4">
        <w:rPr>
          <w:b/>
          <w:bCs/>
          <w:vertAlign w:val="subscript"/>
        </w:rPr>
        <w:t>2</w:t>
      </w:r>
      <w:r w:rsidRPr="005B0DC4">
        <w:rPr>
          <w:b/>
          <w:bCs/>
        </w:rPr>
        <w:t xml:space="preserve"> -</w:t>
      </w:r>
      <w:r w:rsidRPr="005B0DC4">
        <w:rPr>
          <w:b/>
          <w:bCs/>
        </w:rPr>
        <w:tab/>
        <w:t xml:space="preserve">     -CH</w:t>
      </w:r>
      <w:r w:rsidRPr="005B0DC4">
        <w:rPr>
          <w:b/>
          <w:bCs/>
          <w:vertAlign w:val="subscript"/>
        </w:rPr>
        <w:t>2</w:t>
      </w:r>
      <w:r w:rsidRPr="005B0DC4">
        <w:rPr>
          <w:b/>
          <w:bCs/>
        </w:rPr>
        <w:t>CH</w:t>
      </w:r>
      <w:r w:rsidRPr="005B0DC4">
        <w:rPr>
          <w:b/>
          <w:bCs/>
          <w:vertAlign w:val="subscript"/>
        </w:rPr>
        <w:t>2</w:t>
      </w:r>
      <w:r w:rsidRPr="005B0DC4">
        <w:rPr>
          <w:b/>
          <w:bCs/>
        </w:rPr>
        <w:t>-C(C</w:t>
      </w:r>
      <w:r w:rsidRPr="005B0DC4">
        <w:rPr>
          <w:b/>
          <w:bCs/>
          <w:vertAlign w:val="subscript"/>
        </w:rPr>
        <w:t>6</w:t>
      </w:r>
      <w:r w:rsidRPr="005B0DC4">
        <w:rPr>
          <w:b/>
          <w:bCs/>
        </w:rPr>
        <w:t>H</w:t>
      </w:r>
      <w:r w:rsidRPr="005B0DC4">
        <w:rPr>
          <w:b/>
          <w:bCs/>
          <w:vertAlign w:val="subscript"/>
        </w:rPr>
        <w:t>5</w:t>
      </w:r>
      <w:r w:rsidRPr="005B0DC4">
        <w:rPr>
          <w:b/>
          <w:bCs/>
        </w:rPr>
        <w:t>)</w:t>
      </w:r>
      <w:r w:rsidRPr="005B0DC4">
        <w:rPr>
          <w:b/>
          <w:bCs/>
          <w:vertAlign w:val="subscript"/>
        </w:rPr>
        <w:t>2</w:t>
      </w:r>
      <w:r w:rsidRPr="005B0DC4">
        <w:rPr>
          <w:b/>
          <w:bCs/>
        </w:rPr>
        <w:t xml:space="preserve">    </w:t>
      </w:r>
      <w:proofErr w:type="spellStart"/>
      <w:r w:rsidRPr="005B0DC4">
        <w:rPr>
          <w:b/>
          <w:bCs/>
          <w:sz w:val="20"/>
          <w:szCs w:val="20"/>
        </w:rPr>
        <w:t>Diphynoxylate</w:t>
      </w:r>
      <w:proofErr w:type="spellEnd"/>
      <w:r w:rsidRPr="005B0DC4">
        <w:rPr>
          <w:b/>
          <w:bCs/>
        </w:rPr>
        <w:tab/>
        <w:t xml:space="preserve">    none </w:t>
      </w:r>
    </w:p>
    <w:p w:rsidR="00B049B9" w:rsidRPr="005B0DC4" w:rsidRDefault="00B049B9" w:rsidP="00B049B9">
      <w:pPr>
        <w:bidi w:val="0"/>
        <w:rPr>
          <w:b/>
          <w:bCs/>
        </w:rPr>
      </w:pP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t>|</w:t>
      </w:r>
      <w:r w:rsidRPr="005B0DC4">
        <w:rPr>
          <w:b/>
          <w:bCs/>
        </w:rPr>
        <w:tab/>
      </w:r>
      <w:r w:rsidRPr="005B0DC4">
        <w:rPr>
          <w:b/>
          <w:bCs/>
        </w:rPr>
        <w:tab/>
      </w:r>
      <w:r w:rsidRPr="005B0DC4">
        <w:rPr>
          <w:b/>
          <w:bCs/>
        </w:rPr>
        <w:tab/>
      </w:r>
      <w:r w:rsidRPr="005B0DC4">
        <w:rPr>
          <w:b/>
          <w:bCs/>
        </w:rPr>
        <w:tab/>
      </w:r>
      <w:r w:rsidRPr="005B0DC4">
        <w:rPr>
          <w:b/>
          <w:bCs/>
        </w:rPr>
        <w:tab/>
      </w:r>
    </w:p>
    <w:p w:rsidR="00B049B9" w:rsidRPr="005B0DC4" w:rsidRDefault="00B049B9" w:rsidP="00B049B9">
      <w:pPr>
        <w:bidi w:val="0"/>
        <w:rPr>
          <w:b/>
          <w:bCs/>
        </w:rPr>
      </w:pP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t>CN</w:t>
      </w: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r w:rsidRPr="005B0DC4">
        <w:rPr>
          <w:b/>
          <w:bCs/>
        </w:rPr>
        <w:lastRenderedPageBreak/>
        <w:t>-C</w:t>
      </w:r>
      <w:r w:rsidRPr="005B0DC4">
        <w:rPr>
          <w:b/>
          <w:bCs/>
          <w:vertAlign w:val="subscript"/>
        </w:rPr>
        <w:t>6</w:t>
      </w:r>
      <w:r w:rsidRPr="005B0DC4">
        <w:rPr>
          <w:b/>
          <w:bCs/>
        </w:rPr>
        <w:t>H</w:t>
      </w:r>
      <w:r w:rsidRPr="005B0DC4">
        <w:rPr>
          <w:b/>
          <w:bCs/>
          <w:vertAlign w:val="subscript"/>
        </w:rPr>
        <w:t>4</w:t>
      </w:r>
      <w:r w:rsidRPr="005B0DC4">
        <w:rPr>
          <w:b/>
          <w:bCs/>
        </w:rPr>
        <w:t>-p-Cl</w:t>
      </w:r>
      <w:r w:rsidRPr="005B0DC4">
        <w:rPr>
          <w:b/>
          <w:bCs/>
        </w:rPr>
        <w:tab/>
      </w:r>
      <w:r w:rsidRPr="005B0DC4">
        <w:rPr>
          <w:b/>
          <w:bCs/>
        </w:rPr>
        <w:tab/>
        <w:t>-OH</w:t>
      </w:r>
      <w:r w:rsidRPr="005B0DC4">
        <w:rPr>
          <w:b/>
          <w:bCs/>
        </w:rPr>
        <w:tab/>
      </w:r>
      <w:r w:rsidRPr="005B0DC4">
        <w:rPr>
          <w:b/>
          <w:bCs/>
        </w:rPr>
        <w:tab/>
        <w:t xml:space="preserve"> -CH</w:t>
      </w:r>
      <w:r w:rsidRPr="005B0DC4">
        <w:rPr>
          <w:b/>
          <w:bCs/>
          <w:vertAlign w:val="subscript"/>
        </w:rPr>
        <w:t>2</w:t>
      </w:r>
      <w:r w:rsidRPr="005B0DC4">
        <w:rPr>
          <w:b/>
          <w:bCs/>
        </w:rPr>
        <w:t>CH</w:t>
      </w:r>
      <w:r w:rsidRPr="005B0DC4">
        <w:rPr>
          <w:b/>
          <w:bCs/>
          <w:vertAlign w:val="subscript"/>
        </w:rPr>
        <w:t>2</w:t>
      </w:r>
      <w:r w:rsidRPr="005B0DC4">
        <w:rPr>
          <w:b/>
          <w:bCs/>
        </w:rPr>
        <w:t xml:space="preserve"> - </w:t>
      </w:r>
      <w:r w:rsidRPr="005B0DC4">
        <w:rPr>
          <w:b/>
          <w:bCs/>
        </w:rPr>
        <w:tab/>
        <w:t xml:space="preserve">    -CH</w:t>
      </w:r>
      <w:r w:rsidRPr="005B0DC4">
        <w:rPr>
          <w:b/>
          <w:bCs/>
          <w:vertAlign w:val="subscript"/>
        </w:rPr>
        <w:t>2</w:t>
      </w:r>
      <w:r w:rsidRPr="005B0DC4">
        <w:rPr>
          <w:b/>
          <w:bCs/>
        </w:rPr>
        <w:t>CH</w:t>
      </w:r>
      <w:r w:rsidRPr="005B0DC4">
        <w:rPr>
          <w:b/>
          <w:bCs/>
          <w:vertAlign w:val="subscript"/>
        </w:rPr>
        <w:t>2</w:t>
      </w:r>
      <w:r w:rsidRPr="005B0DC4">
        <w:rPr>
          <w:b/>
          <w:bCs/>
        </w:rPr>
        <w:t>-C(C</w:t>
      </w:r>
      <w:r w:rsidRPr="005B0DC4">
        <w:rPr>
          <w:b/>
          <w:bCs/>
          <w:vertAlign w:val="subscript"/>
        </w:rPr>
        <w:t>6</w:t>
      </w:r>
      <w:r w:rsidRPr="005B0DC4">
        <w:rPr>
          <w:b/>
          <w:bCs/>
        </w:rPr>
        <w:t>H</w:t>
      </w:r>
      <w:r w:rsidRPr="005B0DC4">
        <w:rPr>
          <w:b/>
          <w:bCs/>
          <w:vertAlign w:val="subscript"/>
        </w:rPr>
        <w:t>5</w:t>
      </w:r>
      <w:r w:rsidRPr="005B0DC4">
        <w:rPr>
          <w:b/>
          <w:bCs/>
        </w:rPr>
        <w:t>)</w:t>
      </w:r>
      <w:r w:rsidRPr="005B0DC4">
        <w:rPr>
          <w:b/>
          <w:bCs/>
          <w:vertAlign w:val="subscript"/>
        </w:rPr>
        <w:t>2</w:t>
      </w:r>
      <w:r w:rsidRPr="005B0DC4">
        <w:rPr>
          <w:b/>
          <w:bCs/>
        </w:rPr>
        <w:t xml:space="preserve">      </w:t>
      </w:r>
      <w:proofErr w:type="spellStart"/>
      <w:r w:rsidRPr="005B0DC4">
        <w:rPr>
          <w:b/>
          <w:bCs/>
        </w:rPr>
        <w:t>Lopramid</w:t>
      </w:r>
      <w:proofErr w:type="spellEnd"/>
      <w:r w:rsidRPr="005B0DC4">
        <w:rPr>
          <w:b/>
          <w:bCs/>
        </w:rPr>
        <w:t xml:space="preserve">                  none</w:t>
      </w:r>
    </w:p>
    <w:p w:rsidR="00B049B9" w:rsidRPr="005B0DC4" w:rsidRDefault="00B049B9" w:rsidP="00B049B9">
      <w:pPr>
        <w:bidi w:val="0"/>
        <w:rPr>
          <w:b/>
          <w:bCs/>
        </w:rPr>
      </w:pP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t xml:space="preserve">           |</w:t>
      </w:r>
      <w:r w:rsidRPr="005B0DC4">
        <w:rPr>
          <w:b/>
          <w:bCs/>
        </w:rPr>
        <w:tab/>
      </w:r>
    </w:p>
    <w:p w:rsidR="00B049B9" w:rsidRPr="005B0DC4" w:rsidRDefault="00B049B9" w:rsidP="00B049B9">
      <w:pPr>
        <w:bidi w:val="0"/>
        <w:rPr>
          <w:b/>
          <w:bCs/>
        </w:rPr>
      </w:pP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t>CN(CH</w:t>
      </w:r>
      <w:r w:rsidRPr="005B0DC4">
        <w:rPr>
          <w:b/>
          <w:bCs/>
          <w:vertAlign w:val="subscript"/>
        </w:rPr>
        <w:t>3</w:t>
      </w:r>
      <w:r w:rsidRPr="005B0DC4">
        <w:rPr>
          <w:b/>
          <w:bCs/>
        </w:rPr>
        <w:t>)</w:t>
      </w:r>
      <w:r w:rsidRPr="005B0DC4">
        <w:rPr>
          <w:b/>
          <w:bCs/>
          <w:vertAlign w:val="subscript"/>
        </w:rPr>
        <w:t>2</w:t>
      </w:r>
    </w:p>
    <w:p w:rsidR="00B049B9" w:rsidRPr="005B0DC4" w:rsidRDefault="00B049B9" w:rsidP="00B049B9">
      <w:pPr>
        <w:bidi w:val="0"/>
        <w:rPr>
          <w:b/>
          <w:bCs/>
        </w:rPr>
      </w:pP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t xml:space="preserve">| | </w:t>
      </w:r>
    </w:p>
    <w:p w:rsidR="00B049B9" w:rsidRPr="005B0DC4" w:rsidRDefault="00B049B9" w:rsidP="00B049B9">
      <w:pPr>
        <w:bidi w:val="0"/>
        <w:rPr>
          <w:b/>
          <w:bCs/>
        </w:rPr>
      </w:pP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r>
      <w:r w:rsidRPr="005B0DC4">
        <w:rPr>
          <w:b/>
          <w:bCs/>
        </w:rPr>
        <w:tab/>
        <w:t xml:space="preserve">O </w:t>
      </w:r>
    </w:p>
    <w:p w:rsidR="00B049B9" w:rsidRPr="005B0DC4" w:rsidRDefault="00B049B9" w:rsidP="00B049B9">
      <w:pPr>
        <w:bidi w:val="0"/>
        <w:rPr>
          <w:b/>
          <w:bCs/>
        </w:rPr>
      </w:pPr>
    </w:p>
    <w:p w:rsidR="00B049B9" w:rsidRPr="005B0DC4" w:rsidRDefault="00B049B9" w:rsidP="00B049B9">
      <w:pPr>
        <w:bidi w:val="0"/>
        <w:rPr>
          <w:b/>
          <w:bCs/>
        </w:rPr>
      </w:pPr>
      <w:r w:rsidRPr="005B0DC4">
        <w:rPr>
          <w:b/>
          <w:bCs/>
        </w:rPr>
        <w:t>-H</w:t>
      </w:r>
      <w:r w:rsidRPr="005B0DC4">
        <w:rPr>
          <w:b/>
          <w:bCs/>
        </w:rPr>
        <w:tab/>
      </w:r>
      <w:r w:rsidRPr="005B0DC4">
        <w:rPr>
          <w:b/>
          <w:bCs/>
        </w:rPr>
        <w:tab/>
        <w:t xml:space="preserve">     -N-C O-C</w:t>
      </w:r>
      <w:r w:rsidRPr="005B0DC4">
        <w:rPr>
          <w:b/>
          <w:bCs/>
          <w:vertAlign w:val="subscript"/>
        </w:rPr>
        <w:t>2</w:t>
      </w:r>
      <w:r w:rsidRPr="005B0DC4">
        <w:rPr>
          <w:b/>
          <w:bCs/>
        </w:rPr>
        <w:t>H</w:t>
      </w:r>
      <w:r w:rsidRPr="005B0DC4">
        <w:rPr>
          <w:b/>
          <w:bCs/>
          <w:vertAlign w:val="subscript"/>
        </w:rPr>
        <w:t>5</w:t>
      </w:r>
      <w:r w:rsidRPr="005B0DC4">
        <w:rPr>
          <w:b/>
          <w:bCs/>
        </w:rPr>
        <w:tab/>
      </w:r>
      <w:r w:rsidRPr="005B0DC4">
        <w:rPr>
          <w:b/>
          <w:bCs/>
        </w:rPr>
        <w:tab/>
        <w:t>-CH</w:t>
      </w:r>
      <w:r w:rsidRPr="005B0DC4">
        <w:rPr>
          <w:b/>
          <w:bCs/>
          <w:vertAlign w:val="subscript"/>
        </w:rPr>
        <w:t>2</w:t>
      </w:r>
      <w:r w:rsidRPr="005B0DC4">
        <w:rPr>
          <w:b/>
          <w:bCs/>
        </w:rPr>
        <w:t>CH</w:t>
      </w:r>
      <w:r w:rsidRPr="005B0DC4">
        <w:rPr>
          <w:b/>
          <w:bCs/>
          <w:vertAlign w:val="subscript"/>
        </w:rPr>
        <w:t>2</w:t>
      </w:r>
      <w:r w:rsidRPr="005B0DC4">
        <w:rPr>
          <w:b/>
          <w:bCs/>
        </w:rPr>
        <w:t xml:space="preserve"> -</w:t>
      </w:r>
      <w:r w:rsidRPr="005B0DC4">
        <w:rPr>
          <w:b/>
          <w:bCs/>
        </w:rPr>
        <w:tab/>
        <w:t xml:space="preserve">    -CH</w:t>
      </w:r>
      <w:r w:rsidRPr="005B0DC4">
        <w:rPr>
          <w:b/>
          <w:bCs/>
          <w:vertAlign w:val="subscript"/>
        </w:rPr>
        <w:t>2</w:t>
      </w:r>
      <w:r w:rsidRPr="005B0DC4">
        <w:rPr>
          <w:b/>
          <w:bCs/>
        </w:rPr>
        <w:t>CH</w:t>
      </w:r>
      <w:r w:rsidRPr="005B0DC4">
        <w:rPr>
          <w:b/>
          <w:bCs/>
          <w:vertAlign w:val="subscript"/>
        </w:rPr>
        <w:t>2</w:t>
      </w:r>
      <w:r w:rsidRPr="005B0DC4">
        <w:rPr>
          <w:b/>
          <w:bCs/>
        </w:rPr>
        <w:t>C</w:t>
      </w:r>
      <w:r w:rsidRPr="005B0DC4">
        <w:rPr>
          <w:b/>
          <w:bCs/>
          <w:vertAlign w:val="subscript"/>
        </w:rPr>
        <w:t>6</w:t>
      </w:r>
      <w:r w:rsidRPr="005B0DC4">
        <w:rPr>
          <w:b/>
          <w:bCs/>
        </w:rPr>
        <w:t>H</w:t>
      </w:r>
      <w:r w:rsidRPr="005B0DC4">
        <w:rPr>
          <w:b/>
          <w:bCs/>
          <w:vertAlign w:val="subscript"/>
        </w:rPr>
        <w:t>5</w:t>
      </w:r>
      <w:r w:rsidRPr="005B0DC4">
        <w:rPr>
          <w:b/>
          <w:bCs/>
        </w:rPr>
        <w:t xml:space="preserve">     </w:t>
      </w:r>
      <w:proofErr w:type="spellStart"/>
      <w:r w:rsidRPr="005B0DC4">
        <w:rPr>
          <w:b/>
          <w:bCs/>
        </w:rPr>
        <w:t>Fentanyl</w:t>
      </w:r>
      <w:proofErr w:type="spellEnd"/>
      <w:r w:rsidRPr="005B0DC4">
        <w:rPr>
          <w:b/>
          <w:bCs/>
        </w:rPr>
        <w:t xml:space="preserve">                 940</w:t>
      </w:r>
      <w:r w:rsidRPr="005B0DC4">
        <w:rPr>
          <w:b/>
          <w:bCs/>
        </w:rPr>
        <w:tab/>
      </w:r>
      <w:r w:rsidRPr="005B0DC4">
        <w:rPr>
          <w:b/>
          <w:bCs/>
        </w:rPr>
        <w:tab/>
        <w:t xml:space="preserve">                   | </w:t>
      </w:r>
    </w:p>
    <w:p w:rsidR="00B049B9" w:rsidRPr="005B0DC4" w:rsidRDefault="00B049B9" w:rsidP="00B049B9">
      <w:pPr>
        <w:bidi w:val="0"/>
        <w:rPr>
          <w:b/>
          <w:bCs/>
        </w:rPr>
      </w:pPr>
      <w:r w:rsidRPr="005B0DC4">
        <w:rPr>
          <w:b/>
          <w:bCs/>
        </w:rPr>
        <w:tab/>
      </w:r>
      <w:r w:rsidRPr="005B0DC4">
        <w:rPr>
          <w:b/>
          <w:bCs/>
        </w:rPr>
        <w:tab/>
        <w:t xml:space="preserve">       C</w:t>
      </w:r>
      <w:r w:rsidRPr="005B0DC4">
        <w:rPr>
          <w:b/>
          <w:bCs/>
          <w:vertAlign w:val="subscript"/>
        </w:rPr>
        <w:t>6</w:t>
      </w:r>
      <w:r w:rsidRPr="005B0DC4">
        <w:rPr>
          <w:b/>
          <w:bCs/>
        </w:rPr>
        <w:t>H</w:t>
      </w:r>
      <w:r w:rsidRPr="005B0DC4">
        <w:rPr>
          <w:b/>
          <w:bCs/>
          <w:vertAlign w:val="subscript"/>
        </w:rPr>
        <w:t>5</w:t>
      </w:r>
    </w:p>
    <w:p w:rsidR="00B049B9" w:rsidRPr="005B0DC4" w:rsidRDefault="00B049B9" w:rsidP="00B049B9">
      <w:pPr>
        <w:bidi w:val="0"/>
        <w:spacing w:line="360" w:lineRule="auto"/>
        <w:rPr>
          <w:b/>
          <w:bCs/>
        </w:rPr>
      </w:pPr>
      <w:r w:rsidRPr="005B0DC4">
        <w:rPr>
          <w:b/>
          <w:bCs/>
          <w:sz w:val="32"/>
          <w:szCs w:val="32"/>
        </w:rPr>
        <w:t>SAR :</w:t>
      </w:r>
      <w:r w:rsidRPr="005B0DC4">
        <w:rPr>
          <w:b/>
          <w:bCs/>
        </w:rPr>
        <w:t xml:space="preserve"> </w:t>
      </w:r>
    </w:p>
    <w:p w:rsidR="00B049B9" w:rsidRPr="005B0DC4" w:rsidRDefault="00B049B9" w:rsidP="00B049B9">
      <w:pPr>
        <w:bidi w:val="0"/>
        <w:spacing w:line="360" w:lineRule="auto"/>
        <w:rPr>
          <w:b/>
          <w:bCs/>
        </w:rPr>
      </w:pPr>
      <w:r w:rsidRPr="005B0DC4">
        <w:rPr>
          <w:b/>
          <w:bCs/>
        </w:rPr>
        <w:t xml:space="preserve">1- The reversed ester of </w:t>
      </w:r>
      <w:proofErr w:type="spellStart"/>
      <w:r w:rsidRPr="005B0DC4">
        <w:rPr>
          <w:b/>
          <w:bCs/>
        </w:rPr>
        <w:t>meperidine</w:t>
      </w:r>
      <w:proofErr w:type="spellEnd"/>
      <w:r w:rsidRPr="005B0DC4">
        <w:rPr>
          <w:b/>
          <w:bCs/>
        </w:rPr>
        <w:t xml:space="preserve"> ( </w:t>
      </w:r>
      <w:proofErr w:type="spellStart"/>
      <w:r w:rsidRPr="005B0DC4">
        <w:rPr>
          <w:b/>
          <w:bCs/>
        </w:rPr>
        <w:t>Betaprodine</w:t>
      </w:r>
      <w:proofErr w:type="spellEnd"/>
      <w:r w:rsidRPr="005B0DC4">
        <w:rPr>
          <w:b/>
          <w:bCs/>
        </w:rPr>
        <w:t xml:space="preserve">) was more active than </w:t>
      </w:r>
      <w:proofErr w:type="spellStart"/>
      <w:r w:rsidRPr="005B0DC4">
        <w:rPr>
          <w:b/>
          <w:bCs/>
        </w:rPr>
        <w:t>meperidine</w:t>
      </w:r>
      <w:proofErr w:type="spellEnd"/>
      <w:r w:rsidRPr="005B0DC4">
        <w:rPr>
          <w:b/>
          <w:bCs/>
        </w:rPr>
        <w:t>.</w:t>
      </w:r>
    </w:p>
    <w:p w:rsidR="00B049B9" w:rsidRPr="005B0DC4" w:rsidRDefault="00B049B9" w:rsidP="00B049B9">
      <w:pPr>
        <w:bidi w:val="0"/>
        <w:spacing w:line="360" w:lineRule="auto"/>
        <w:rPr>
          <w:b/>
          <w:bCs/>
        </w:rPr>
      </w:pPr>
      <w:r w:rsidRPr="005B0DC4">
        <w:rPr>
          <w:b/>
          <w:bCs/>
        </w:rPr>
        <w:t xml:space="preserve">2- When the phenyl and </w:t>
      </w:r>
      <w:proofErr w:type="spellStart"/>
      <w:r w:rsidRPr="005B0DC4">
        <w:rPr>
          <w:b/>
          <w:bCs/>
        </w:rPr>
        <w:t>aceyl</w:t>
      </w:r>
      <w:proofErr w:type="spellEnd"/>
      <w:r w:rsidRPr="005B0DC4">
        <w:rPr>
          <w:b/>
          <w:bCs/>
        </w:rPr>
        <w:t xml:space="preserve"> group are separated from the ring by a nitrogen (</w:t>
      </w:r>
      <w:proofErr w:type="spellStart"/>
      <w:r w:rsidRPr="005B0DC4">
        <w:rPr>
          <w:b/>
          <w:bCs/>
        </w:rPr>
        <w:t>Fentanyl</w:t>
      </w:r>
      <w:proofErr w:type="spellEnd"/>
      <w:r w:rsidRPr="005B0DC4">
        <w:rPr>
          <w:b/>
          <w:bCs/>
        </w:rPr>
        <w:t>), it is powerful analgesic.</w:t>
      </w:r>
    </w:p>
    <w:p w:rsidR="00B049B9" w:rsidRPr="005B0DC4" w:rsidRDefault="00B049B9" w:rsidP="00B049B9">
      <w:pPr>
        <w:bidi w:val="0"/>
        <w:spacing w:line="360" w:lineRule="auto"/>
        <w:rPr>
          <w:b/>
          <w:bCs/>
        </w:rPr>
      </w:pPr>
      <w:r w:rsidRPr="005B0DC4">
        <w:rPr>
          <w:b/>
          <w:bCs/>
        </w:rPr>
        <w:t xml:space="preserve"> </w:t>
      </w:r>
      <w:r w:rsidRPr="005B0DC4">
        <w:rPr>
          <w:b/>
          <w:bCs/>
          <w:sz w:val="32"/>
          <w:szCs w:val="32"/>
        </w:rPr>
        <w:t>Products :</w:t>
      </w:r>
    </w:p>
    <w:p w:rsidR="00B049B9" w:rsidRPr="005B0DC4" w:rsidRDefault="00B049B9" w:rsidP="00B049B9">
      <w:pPr>
        <w:bidi w:val="0"/>
        <w:spacing w:line="360" w:lineRule="auto"/>
        <w:rPr>
          <w:b/>
          <w:bCs/>
          <w:sz w:val="28"/>
          <w:szCs w:val="28"/>
        </w:rPr>
      </w:pPr>
      <w:r w:rsidRPr="005B0DC4">
        <w:rPr>
          <w:b/>
          <w:bCs/>
          <w:sz w:val="32"/>
          <w:szCs w:val="32"/>
        </w:rPr>
        <w:t xml:space="preserve"> </w:t>
      </w:r>
      <w:r w:rsidRPr="005B0DC4">
        <w:rPr>
          <w:b/>
          <w:bCs/>
          <w:sz w:val="28"/>
          <w:szCs w:val="28"/>
        </w:rPr>
        <w:t>DIPHENOXYLATE</w:t>
      </w:r>
    </w:p>
    <w:p w:rsidR="00B049B9" w:rsidRPr="005B0DC4" w:rsidRDefault="00B049B9" w:rsidP="00B049B9">
      <w:pPr>
        <w:bidi w:val="0"/>
        <w:spacing w:line="360" w:lineRule="auto"/>
        <w:rPr>
          <w:b/>
          <w:bCs/>
          <w:sz w:val="28"/>
          <w:szCs w:val="28"/>
        </w:rPr>
      </w:pPr>
      <w:r w:rsidRPr="005B0DC4">
        <w:rPr>
          <w:b/>
          <w:bCs/>
        </w:rPr>
        <w:t xml:space="preserve"> is a weak </w:t>
      </w:r>
      <w:proofErr w:type="spellStart"/>
      <w:r w:rsidRPr="005B0DC4">
        <w:rPr>
          <w:b/>
          <w:bCs/>
        </w:rPr>
        <w:t>opioid</w:t>
      </w:r>
      <w:proofErr w:type="spellEnd"/>
      <w:r w:rsidRPr="005B0DC4">
        <w:rPr>
          <w:b/>
          <w:bCs/>
        </w:rPr>
        <w:t xml:space="preserve"> agonist and is available combined with atropine (</w:t>
      </w:r>
      <w:proofErr w:type="spellStart"/>
      <w:r w:rsidRPr="005B0DC4">
        <w:rPr>
          <w:b/>
          <w:bCs/>
        </w:rPr>
        <w:t>Lomotil</w:t>
      </w:r>
      <w:proofErr w:type="spellEnd"/>
      <w:r w:rsidRPr="005B0DC4">
        <w:rPr>
          <w:b/>
          <w:bCs/>
        </w:rPr>
        <w:t xml:space="preserve">) for use as an </w:t>
      </w:r>
      <w:proofErr w:type="spellStart"/>
      <w:r w:rsidRPr="005B0DC4">
        <w:rPr>
          <w:b/>
          <w:bCs/>
        </w:rPr>
        <w:t>antidiarrheal</w:t>
      </w:r>
      <w:proofErr w:type="spellEnd"/>
      <w:r w:rsidRPr="005B0DC4">
        <w:rPr>
          <w:b/>
          <w:bCs/>
        </w:rPr>
        <w:t xml:space="preserve"> agent. At low doses, the </w:t>
      </w:r>
      <w:proofErr w:type="spellStart"/>
      <w:r w:rsidRPr="005B0DC4">
        <w:rPr>
          <w:b/>
          <w:bCs/>
        </w:rPr>
        <w:t>opioid</w:t>
      </w:r>
      <w:proofErr w:type="spellEnd"/>
      <w:r w:rsidRPr="005B0DC4">
        <w:rPr>
          <w:b/>
          <w:bCs/>
        </w:rPr>
        <w:t xml:space="preserve"> effect is minimal, and the atropine is added to dissuade abuse. One study found both codeine and </w:t>
      </w:r>
      <w:proofErr w:type="spellStart"/>
      <w:r w:rsidRPr="005B0DC4">
        <w:rPr>
          <w:b/>
          <w:bCs/>
        </w:rPr>
        <w:t>loperamide</w:t>
      </w:r>
      <w:proofErr w:type="spellEnd"/>
      <w:r w:rsidRPr="005B0DC4">
        <w:rPr>
          <w:b/>
          <w:bCs/>
        </w:rPr>
        <w:t xml:space="preserve"> to be superior to </w:t>
      </w:r>
      <w:proofErr w:type="spellStart"/>
      <w:r w:rsidRPr="005B0DC4">
        <w:rPr>
          <w:b/>
          <w:bCs/>
        </w:rPr>
        <w:t>diphenoxylate</w:t>
      </w:r>
      <w:proofErr w:type="spellEnd"/>
      <w:r w:rsidRPr="005B0DC4">
        <w:rPr>
          <w:b/>
          <w:bCs/>
        </w:rPr>
        <w:t xml:space="preserve"> for treating chronic diarrhea. The manufacturer has strict dosing guidelines for pediatric use because </w:t>
      </w:r>
      <w:proofErr w:type="spellStart"/>
      <w:r w:rsidRPr="005B0DC4">
        <w:rPr>
          <w:b/>
          <w:bCs/>
        </w:rPr>
        <w:t>opioid</w:t>
      </w:r>
      <w:proofErr w:type="spellEnd"/>
      <w:r w:rsidRPr="005B0DC4">
        <w:rPr>
          <w:b/>
          <w:bCs/>
        </w:rPr>
        <w:t xml:space="preserve"> intoxication and deaths from </w:t>
      </w:r>
      <w:proofErr w:type="spellStart"/>
      <w:r w:rsidRPr="005B0DC4">
        <w:rPr>
          <w:b/>
          <w:bCs/>
        </w:rPr>
        <w:t>diphenoxylate</w:t>
      </w:r>
      <w:proofErr w:type="spellEnd"/>
      <w:r w:rsidRPr="005B0DC4">
        <w:rPr>
          <w:b/>
          <w:bCs/>
        </w:rPr>
        <w:t xml:space="preserve"> have been reported.</w:t>
      </w:r>
    </w:p>
    <w:tbl>
      <w:tblPr>
        <w:tblW w:w="0" w:type="auto"/>
        <w:tblCellSpacing w:w="0" w:type="dxa"/>
        <w:tblCellMar>
          <w:left w:w="0" w:type="dxa"/>
          <w:right w:w="0" w:type="dxa"/>
        </w:tblCellMar>
        <w:tblLook w:val="0000"/>
      </w:tblPr>
      <w:tblGrid>
        <w:gridCol w:w="10204"/>
      </w:tblGrid>
      <w:tr w:rsidR="00B049B9" w:rsidRPr="005B0DC4" w:rsidTr="00E360DF">
        <w:trPr>
          <w:tblCellSpacing w:w="0" w:type="dxa"/>
        </w:trPr>
        <w:tc>
          <w:tcPr>
            <w:tcW w:w="0" w:type="auto"/>
          </w:tcPr>
          <w:p w:rsidR="00B049B9" w:rsidRPr="005B0DC4" w:rsidRDefault="00B049B9" w:rsidP="00B049B9">
            <w:pPr>
              <w:bidi w:val="0"/>
              <w:spacing w:line="360" w:lineRule="auto"/>
              <w:rPr>
                <w:b/>
                <w:bCs/>
                <w:sz w:val="28"/>
                <w:szCs w:val="28"/>
              </w:rPr>
            </w:pPr>
            <w:r w:rsidRPr="005B0DC4">
              <w:rPr>
                <w:b/>
                <w:bCs/>
                <w:sz w:val="28"/>
                <w:szCs w:val="28"/>
              </w:rPr>
              <w:t xml:space="preserve">LOPERAMIDE </w:t>
            </w:r>
            <w:proofErr w:type="spellStart"/>
            <w:r w:rsidRPr="005B0DC4">
              <w:rPr>
                <w:b/>
                <w:bCs/>
              </w:rPr>
              <w:t>Loperamide</w:t>
            </w:r>
            <w:proofErr w:type="spellEnd"/>
            <w:r w:rsidRPr="005B0DC4">
              <w:rPr>
                <w:b/>
                <w:bCs/>
              </w:rPr>
              <w:t xml:space="preserve"> it acts as an </w:t>
            </w:r>
            <w:proofErr w:type="spellStart"/>
            <w:r w:rsidRPr="005B0DC4">
              <w:rPr>
                <w:b/>
                <w:bCs/>
              </w:rPr>
              <w:t>antidiarrheal</w:t>
            </w:r>
            <w:proofErr w:type="spellEnd"/>
            <w:r w:rsidRPr="005B0DC4">
              <w:rPr>
                <w:b/>
                <w:bCs/>
              </w:rPr>
              <w:t xml:space="preserve"> by directly binding to the opiate receptors in the gut wall. </w:t>
            </w:r>
            <w:proofErr w:type="spellStart"/>
            <w:r w:rsidRPr="005B0DC4">
              <w:rPr>
                <w:b/>
                <w:bCs/>
              </w:rPr>
              <w:t>Loperamide</w:t>
            </w:r>
            <w:proofErr w:type="spellEnd"/>
            <w:r w:rsidRPr="005B0DC4">
              <w:rPr>
                <w:b/>
                <w:bCs/>
              </w:rPr>
              <w:t xml:space="preserve"> inhibits acetylcholine and prostaglandin release, decreasing peristalsis and fluid secretion thus increasing the GI transit time and reducing the volume of fecal matter. </w:t>
            </w:r>
            <w:bookmarkStart w:id="6" w:name="PG788"/>
            <w:bookmarkEnd w:id="6"/>
          </w:p>
        </w:tc>
      </w:tr>
    </w:tbl>
    <w:p w:rsidR="00B049B9" w:rsidRPr="005B0DC4" w:rsidRDefault="00B049B9" w:rsidP="00B049B9">
      <w:pPr>
        <w:bidi w:val="0"/>
        <w:spacing w:line="360" w:lineRule="auto"/>
        <w:rPr>
          <w:b/>
          <w:bCs/>
          <w:sz w:val="28"/>
          <w:szCs w:val="28"/>
        </w:rPr>
      </w:pPr>
      <w:r w:rsidRPr="005B0DC4">
        <w:rPr>
          <w:b/>
          <w:bCs/>
          <w:sz w:val="28"/>
          <w:szCs w:val="28"/>
        </w:rPr>
        <w:t>FENTANYL</w:t>
      </w:r>
    </w:p>
    <w:p w:rsidR="00B049B9" w:rsidRPr="005B0DC4" w:rsidRDefault="00B049B9" w:rsidP="00B049B9">
      <w:pPr>
        <w:bidi w:val="0"/>
        <w:spacing w:line="360" w:lineRule="auto"/>
        <w:rPr>
          <w:b/>
          <w:bCs/>
        </w:rPr>
      </w:pPr>
      <w:r w:rsidRPr="005B0DC4">
        <w:rPr>
          <w:b/>
          <w:bCs/>
        </w:rPr>
        <w:t xml:space="preserve">    It was the first compound marketed and was found to be almost 940 times more potent than </w:t>
      </w:r>
      <w:proofErr w:type="spellStart"/>
      <w:r w:rsidRPr="005B0DC4">
        <w:rPr>
          <w:b/>
          <w:bCs/>
        </w:rPr>
        <w:t>meperidine</w:t>
      </w:r>
      <w:proofErr w:type="spellEnd"/>
      <w:r w:rsidRPr="005B0DC4">
        <w:rPr>
          <w:b/>
          <w:bCs/>
        </w:rPr>
        <w:t xml:space="preserve">. The high </w:t>
      </w:r>
      <w:proofErr w:type="spellStart"/>
      <w:r w:rsidRPr="005B0DC4">
        <w:rPr>
          <w:b/>
          <w:bCs/>
        </w:rPr>
        <w:t>lipophilicity</w:t>
      </w:r>
      <w:proofErr w:type="spellEnd"/>
      <w:r w:rsidRPr="005B0DC4">
        <w:rPr>
          <w:b/>
          <w:bCs/>
        </w:rPr>
        <w:t xml:space="preserve"> of </w:t>
      </w:r>
      <w:proofErr w:type="spellStart"/>
      <w:r w:rsidRPr="005B0DC4">
        <w:rPr>
          <w:b/>
          <w:bCs/>
        </w:rPr>
        <w:t>fentanyl</w:t>
      </w:r>
      <w:proofErr w:type="spellEnd"/>
      <w:r w:rsidRPr="005B0DC4">
        <w:rPr>
          <w:b/>
          <w:bCs/>
        </w:rPr>
        <w:t xml:space="preserve"> gave it a quick onset, and the quick metabolism led to a short duration of action. The combination of potency, quick onset, and quick recovery led to the use of </w:t>
      </w:r>
      <w:proofErr w:type="spellStart"/>
      <w:r w:rsidRPr="005B0DC4">
        <w:rPr>
          <w:b/>
          <w:bCs/>
        </w:rPr>
        <w:t>fentanyl</w:t>
      </w:r>
      <w:proofErr w:type="spellEnd"/>
      <w:r w:rsidRPr="005B0DC4">
        <w:rPr>
          <w:b/>
          <w:bCs/>
        </w:rPr>
        <w:t xml:space="preserve"> as an adjunct </w:t>
      </w:r>
      <w:r w:rsidRPr="005B0DC4">
        <w:rPr>
          <w:b/>
          <w:bCs/>
        </w:rPr>
        <w:lastRenderedPageBreak/>
        <w:t xml:space="preserve">anesthetic. In addition to the </w:t>
      </w:r>
      <w:proofErr w:type="spellStart"/>
      <w:r w:rsidRPr="005B0DC4">
        <w:rPr>
          <w:b/>
          <w:bCs/>
        </w:rPr>
        <w:t>injectable</w:t>
      </w:r>
      <w:proofErr w:type="spellEnd"/>
      <w:r w:rsidRPr="005B0DC4">
        <w:rPr>
          <w:b/>
          <w:bCs/>
        </w:rPr>
        <w:t xml:space="preserve"> formulation, </w:t>
      </w:r>
      <w:proofErr w:type="spellStart"/>
      <w:r w:rsidRPr="005B0DC4">
        <w:rPr>
          <w:b/>
          <w:bCs/>
        </w:rPr>
        <w:t>fentanyl</w:t>
      </w:r>
      <w:proofErr w:type="spellEnd"/>
      <w:r w:rsidRPr="005B0DC4">
        <w:rPr>
          <w:b/>
          <w:bCs/>
        </w:rPr>
        <w:t xml:space="preserve"> is available in a unique </w:t>
      </w:r>
      <w:proofErr w:type="spellStart"/>
      <w:r w:rsidRPr="005B0DC4">
        <w:rPr>
          <w:b/>
          <w:bCs/>
        </w:rPr>
        <w:t>transdermal</w:t>
      </w:r>
      <w:proofErr w:type="spellEnd"/>
      <w:r w:rsidRPr="005B0DC4">
        <w:rPr>
          <w:b/>
          <w:bCs/>
        </w:rPr>
        <w:t xml:space="preserve"> system (</w:t>
      </w:r>
      <w:proofErr w:type="spellStart"/>
      <w:r w:rsidRPr="005B0DC4">
        <w:rPr>
          <w:b/>
          <w:bCs/>
        </w:rPr>
        <w:t>Duragesic</w:t>
      </w:r>
      <w:proofErr w:type="spellEnd"/>
      <w:r w:rsidRPr="005B0DC4">
        <w:rPr>
          <w:b/>
          <w:bCs/>
        </w:rPr>
        <w:t>).</w:t>
      </w:r>
    </w:p>
    <w:p w:rsidR="00B049B9" w:rsidRPr="005B0DC4" w:rsidRDefault="00B049B9" w:rsidP="00B049B9">
      <w:pPr>
        <w:bidi w:val="0"/>
        <w:rPr>
          <w:b/>
          <w:bCs/>
        </w:rPr>
      </w:pPr>
    </w:p>
    <w:p w:rsidR="00B049B9" w:rsidRPr="005B0DC4" w:rsidRDefault="00B049B9" w:rsidP="00B049B9">
      <w:pPr>
        <w:bidi w:val="0"/>
        <w:rPr>
          <w:b/>
          <w:bCs/>
        </w:rPr>
      </w:pPr>
      <w:r w:rsidRPr="005B0DC4">
        <w:rPr>
          <w:b/>
          <w:bCs/>
          <w:noProof/>
        </w:rPr>
        <w:drawing>
          <wp:anchor distT="0" distB="0" distL="114300" distR="114300" simplePos="0" relativeHeight="251677696" behindDoc="0" locked="0" layoutInCell="1" allowOverlap="1">
            <wp:simplePos x="0" y="0"/>
            <wp:positionH relativeFrom="column">
              <wp:posOffset>316865</wp:posOffset>
            </wp:positionH>
            <wp:positionV relativeFrom="paragraph">
              <wp:posOffset>42545</wp:posOffset>
            </wp:positionV>
            <wp:extent cx="5514975" cy="1676400"/>
            <wp:effectExtent l="19050" t="0" r="9525" b="0"/>
            <wp:wrapSquare wrapText="bothSides"/>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srcRect l="18448" t="23177" r="36310" b="54688"/>
                    <a:stretch>
                      <a:fillRect/>
                    </a:stretch>
                  </pic:blipFill>
                  <pic:spPr bwMode="auto">
                    <a:xfrm>
                      <a:off x="0" y="0"/>
                      <a:ext cx="5514975" cy="1676400"/>
                    </a:xfrm>
                    <a:prstGeom prst="rect">
                      <a:avLst/>
                    </a:prstGeom>
                    <a:noFill/>
                    <a:ln w="9525">
                      <a:noFill/>
                      <a:miter lim="800000"/>
                      <a:headEnd/>
                      <a:tailEnd/>
                    </a:ln>
                  </pic:spPr>
                </pic:pic>
              </a:graphicData>
            </a:graphic>
          </wp:anchor>
        </w:drawing>
      </w: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r w:rsidRPr="005B0DC4">
        <w:rPr>
          <w:b/>
          <w:bCs/>
          <w:noProof/>
        </w:rPr>
        <w:drawing>
          <wp:anchor distT="0" distB="0" distL="114300" distR="114300" simplePos="0" relativeHeight="251676672" behindDoc="0" locked="0" layoutInCell="1" allowOverlap="1">
            <wp:simplePos x="0" y="0"/>
            <wp:positionH relativeFrom="column">
              <wp:posOffset>1040765</wp:posOffset>
            </wp:positionH>
            <wp:positionV relativeFrom="paragraph">
              <wp:posOffset>71120</wp:posOffset>
            </wp:positionV>
            <wp:extent cx="3819525" cy="1362075"/>
            <wp:effectExtent l="19050" t="0" r="9525" b="0"/>
            <wp:wrapSquare wrapText="bothSides"/>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l="18448" t="47105" r="62949" b="36807"/>
                    <a:stretch>
                      <a:fillRect/>
                    </a:stretch>
                  </pic:blipFill>
                  <pic:spPr bwMode="auto">
                    <a:xfrm>
                      <a:off x="0" y="0"/>
                      <a:ext cx="3819525" cy="1362075"/>
                    </a:xfrm>
                    <a:prstGeom prst="rect">
                      <a:avLst/>
                    </a:prstGeom>
                    <a:noFill/>
                    <a:ln w="9525">
                      <a:noFill/>
                      <a:miter lim="800000"/>
                      <a:headEnd/>
                      <a:tailEnd/>
                    </a:ln>
                  </pic:spPr>
                </pic:pic>
              </a:graphicData>
            </a:graphic>
          </wp:anchor>
        </w:drawing>
      </w: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spacing w:line="360" w:lineRule="auto"/>
        <w:rPr>
          <w:b/>
          <w:bCs/>
          <w:sz w:val="28"/>
          <w:szCs w:val="28"/>
        </w:rPr>
      </w:pPr>
      <w:r w:rsidRPr="005B0DC4">
        <w:rPr>
          <w:b/>
          <w:bCs/>
        </w:rPr>
        <w:t xml:space="preserve"> </w:t>
      </w:r>
    </w:p>
    <w:p w:rsidR="00B049B9" w:rsidRPr="005B0DC4" w:rsidRDefault="00B049B9" w:rsidP="00B049B9">
      <w:pPr>
        <w:bidi w:val="0"/>
        <w:spacing w:line="360" w:lineRule="auto"/>
        <w:rPr>
          <w:b/>
          <w:bCs/>
          <w:sz w:val="28"/>
          <w:szCs w:val="28"/>
        </w:rPr>
      </w:pPr>
    </w:p>
    <w:p w:rsidR="00B049B9" w:rsidRPr="005B0DC4" w:rsidRDefault="00B049B9" w:rsidP="00B049B9">
      <w:pPr>
        <w:bidi w:val="0"/>
        <w:spacing w:line="360" w:lineRule="auto"/>
        <w:rPr>
          <w:b/>
          <w:bCs/>
          <w:sz w:val="28"/>
          <w:szCs w:val="28"/>
        </w:rPr>
      </w:pPr>
    </w:p>
    <w:p w:rsidR="00B049B9" w:rsidRPr="005B0DC4" w:rsidRDefault="00B049B9" w:rsidP="00B049B9">
      <w:pPr>
        <w:bidi w:val="0"/>
        <w:spacing w:line="360" w:lineRule="auto"/>
        <w:rPr>
          <w:b/>
          <w:bCs/>
          <w:sz w:val="28"/>
          <w:szCs w:val="28"/>
        </w:rPr>
      </w:pPr>
    </w:p>
    <w:p w:rsidR="00B049B9" w:rsidRPr="005B0DC4" w:rsidRDefault="00B049B9" w:rsidP="00B049B9">
      <w:pPr>
        <w:bidi w:val="0"/>
        <w:spacing w:line="360" w:lineRule="auto"/>
        <w:rPr>
          <w:b/>
          <w:bCs/>
          <w:sz w:val="28"/>
          <w:szCs w:val="28"/>
        </w:rPr>
      </w:pPr>
    </w:p>
    <w:p w:rsidR="00B049B9" w:rsidRPr="005B0DC4" w:rsidRDefault="00B049B9" w:rsidP="00B049B9">
      <w:pPr>
        <w:bidi w:val="0"/>
        <w:spacing w:line="360" w:lineRule="auto"/>
        <w:rPr>
          <w:b/>
          <w:bCs/>
          <w:sz w:val="28"/>
          <w:szCs w:val="28"/>
        </w:rPr>
      </w:pPr>
      <w:r w:rsidRPr="005B0DC4">
        <w:rPr>
          <w:b/>
          <w:bCs/>
          <w:sz w:val="28"/>
          <w:szCs w:val="28"/>
        </w:rPr>
        <w:lastRenderedPageBreak/>
        <w:t>NONSTEROIDAL ANTI-INFLAMMATORY DRUGS</w:t>
      </w:r>
    </w:p>
    <w:p w:rsidR="00B049B9" w:rsidRPr="005B0DC4" w:rsidRDefault="00B049B9" w:rsidP="00B049B9">
      <w:pPr>
        <w:bidi w:val="0"/>
        <w:spacing w:line="360" w:lineRule="auto"/>
        <w:rPr>
          <w:b/>
          <w:bCs/>
        </w:rPr>
      </w:pPr>
      <w:r w:rsidRPr="005B0DC4">
        <w:rPr>
          <w:b/>
          <w:bCs/>
        </w:rPr>
        <w:t xml:space="preserve">NSAIDs including aspirin and acetaminophen, two of the oldest pain medications, are among the most widely prescribed drugs worldwide for the treatment of rheumatic arthritis and other degenerative inflammatory joint diseases. Although NSAIDs are very effective in relieving mild to moderate pains and inflammation, their use is also often associated with many undesirable side effects, including GI irritation and bleeding, platelet dysfunction, kidney damage, and </w:t>
      </w:r>
      <w:proofErr w:type="spellStart"/>
      <w:r w:rsidRPr="005B0DC4">
        <w:rPr>
          <w:b/>
          <w:bCs/>
        </w:rPr>
        <w:t>bronchospasm</w:t>
      </w:r>
      <w:proofErr w:type="spellEnd"/>
      <w:r w:rsidRPr="005B0DC4">
        <w:rPr>
          <w:b/>
          <w:bCs/>
        </w:rPr>
        <w:t>.</w:t>
      </w:r>
    </w:p>
    <w:p w:rsidR="00B049B9" w:rsidRPr="005B0DC4" w:rsidRDefault="00B049B9" w:rsidP="00B049B9">
      <w:pPr>
        <w:bidi w:val="0"/>
        <w:spacing w:line="360" w:lineRule="auto"/>
        <w:rPr>
          <w:b/>
          <w:bCs/>
        </w:rPr>
      </w:pPr>
      <w:r w:rsidRPr="005B0DC4">
        <w:rPr>
          <w:b/>
          <w:bCs/>
        </w:rPr>
        <w:t>With the exception of acetaminophen (Tylenol) and the newer “</w:t>
      </w:r>
      <w:proofErr w:type="spellStart"/>
      <w:r w:rsidRPr="005B0DC4">
        <w:rPr>
          <w:b/>
          <w:bCs/>
        </w:rPr>
        <w:t>coxibs</w:t>
      </w:r>
      <w:proofErr w:type="spellEnd"/>
      <w:r w:rsidRPr="005B0DC4">
        <w:rPr>
          <w:b/>
          <w:bCs/>
        </w:rPr>
        <w:t xml:space="preserve">” drugs, the conventional NSAIDs(also commonly referred to as the aspirin-like drugs), share very similar therapeutic and side effect profiles. The conventional NSAIDs exert their therapeutic action by inhibiting two </w:t>
      </w:r>
      <w:proofErr w:type="spellStart"/>
      <w:r w:rsidRPr="005B0DC4">
        <w:rPr>
          <w:b/>
          <w:bCs/>
        </w:rPr>
        <w:t>isoforms</w:t>
      </w:r>
      <w:proofErr w:type="spellEnd"/>
      <w:r w:rsidRPr="005B0DC4">
        <w:rPr>
          <w:b/>
          <w:bCs/>
        </w:rPr>
        <w:t xml:space="preserve"> of </w:t>
      </w:r>
      <w:proofErr w:type="spellStart"/>
      <w:r w:rsidRPr="005B0DC4">
        <w:rPr>
          <w:b/>
          <w:bCs/>
        </w:rPr>
        <w:t>cyclooxygenase</w:t>
      </w:r>
      <w:proofErr w:type="spellEnd"/>
      <w:r w:rsidRPr="005B0DC4">
        <w:rPr>
          <w:b/>
          <w:bCs/>
        </w:rPr>
        <w:t xml:space="preserve"> (COX-1, the constitutive </w:t>
      </w:r>
      <w:proofErr w:type="spellStart"/>
      <w:r w:rsidRPr="005B0DC4">
        <w:rPr>
          <w:b/>
          <w:bCs/>
        </w:rPr>
        <w:t>isozyme</w:t>
      </w:r>
      <w:proofErr w:type="spellEnd"/>
      <w:r w:rsidRPr="005B0DC4">
        <w:rPr>
          <w:b/>
          <w:bCs/>
        </w:rPr>
        <w:t xml:space="preserve"> and COX-2, the inducible </w:t>
      </w:r>
      <w:proofErr w:type="spellStart"/>
      <w:r w:rsidRPr="005B0DC4">
        <w:rPr>
          <w:b/>
          <w:bCs/>
        </w:rPr>
        <w:t>isozyme</w:t>
      </w:r>
      <w:proofErr w:type="spellEnd"/>
      <w:r w:rsidRPr="005B0DC4">
        <w:rPr>
          <w:b/>
          <w:bCs/>
        </w:rPr>
        <w:t xml:space="preserve">) </w:t>
      </w:r>
    </w:p>
    <w:p w:rsidR="00B049B9" w:rsidRPr="005B0DC4" w:rsidRDefault="00B049B9" w:rsidP="00B049B9">
      <w:pPr>
        <w:bidi w:val="0"/>
        <w:spacing w:line="360" w:lineRule="auto"/>
        <w:rPr>
          <w:b/>
          <w:bCs/>
        </w:rPr>
      </w:pPr>
      <w:r w:rsidRPr="005B0DC4">
        <w:rPr>
          <w:b/>
          <w:bCs/>
        </w:rPr>
        <w:t xml:space="preserve">They also produce their undesirable side effects such as GI bleeding, ulcerations, or renal impairments by blocking the same </w:t>
      </w:r>
      <w:proofErr w:type="spellStart"/>
      <w:r w:rsidRPr="005B0DC4">
        <w:rPr>
          <w:b/>
          <w:bCs/>
        </w:rPr>
        <w:t>cyclooxygenases</w:t>
      </w:r>
      <w:proofErr w:type="spellEnd"/>
      <w:r w:rsidRPr="005B0DC4">
        <w:rPr>
          <w:b/>
          <w:bCs/>
        </w:rPr>
        <w:t xml:space="preserve"> responsible for synthesizing PGs that modulate platelet </w:t>
      </w:r>
      <w:proofErr w:type="spellStart"/>
      <w:r w:rsidRPr="005B0DC4">
        <w:rPr>
          <w:b/>
          <w:bCs/>
        </w:rPr>
        <w:t>activity,gastric</w:t>
      </w:r>
      <w:proofErr w:type="spellEnd"/>
      <w:r w:rsidRPr="005B0DC4">
        <w:rPr>
          <w:b/>
          <w:bCs/>
        </w:rPr>
        <w:t xml:space="preserve"> acid secretion .</w:t>
      </w:r>
      <w:r w:rsidRPr="005B0DC4">
        <w:rPr>
          <w:b/>
          <w:bCs/>
        </w:rPr>
        <w:tab/>
      </w:r>
    </w:p>
    <w:p w:rsidR="00B049B9" w:rsidRPr="005B0DC4" w:rsidRDefault="00B049B9" w:rsidP="00B049B9">
      <w:pPr>
        <w:tabs>
          <w:tab w:val="left" w:pos="1635"/>
        </w:tabs>
        <w:bidi w:val="0"/>
        <w:spacing w:line="360" w:lineRule="auto"/>
        <w:rPr>
          <w:b/>
          <w:bCs/>
        </w:rPr>
      </w:pPr>
      <w:r w:rsidRPr="005B0DC4">
        <w:rPr>
          <w:b/>
          <w:bCs/>
          <w:sz w:val="28"/>
          <w:szCs w:val="28"/>
        </w:rPr>
        <w:t>Aspirin and Salicylic Acid Derivatives</w:t>
      </w:r>
    </w:p>
    <w:p w:rsidR="00B049B9" w:rsidRPr="005B0DC4" w:rsidRDefault="00B049B9" w:rsidP="00B049B9">
      <w:pPr>
        <w:bidi w:val="0"/>
        <w:spacing w:line="360" w:lineRule="auto"/>
        <w:rPr>
          <w:b/>
          <w:bCs/>
        </w:rPr>
      </w:pPr>
      <w:r w:rsidRPr="005B0DC4">
        <w:rPr>
          <w:b/>
          <w:bCs/>
        </w:rPr>
        <w:t xml:space="preserve">Aspirin and the </w:t>
      </w:r>
      <w:proofErr w:type="spellStart"/>
      <w:r w:rsidRPr="005B0DC4">
        <w:rPr>
          <w:b/>
          <w:bCs/>
        </w:rPr>
        <w:t>salicylates</w:t>
      </w:r>
      <w:proofErr w:type="spellEnd"/>
      <w:r w:rsidRPr="005B0DC4">
        <w:rPr>
          <w:b/>
          <w:bCs/>
        </w:rPr>
        <w:t xml:space="preserve"> were among the first group of NSAIDs introduced into medicine for their use as analgesics to relieve pain and as antipyretics to reduce fever.</w:t>
      </w:r>
      <w:r w:rsidRPr="005B0DC4">
        <w:rPr>
          <w:b/>
          <w:bCs/>
          <w:vertAlign w:val="superscript"/>
        </w:rPr>
        <w:t xml:space="preserve"> </w:t>
      </w:r>
      <w:r w:rsidRPr="005B0DC4">
        <w:rPr>
          <w:b/>
          <w:bCs/>
        </w:rPr>
        <w:t xml:space="preserve"> Most of the salicylic acid drugs (commonly referred to as the </w:t>
      </w:r>
      <w:proofErr w:type="spellStart"/>
      <w:r w:rsidRPr="005B0DC4">
        <w:rPr>
          <w:b/>
          <w:bCs/>
        </w:rPr>
        <w:t>salicylates</w:t>
      </w:r>
      <w:proofErr w:type="spellEnd"/>
      <w:r w:rsidRPr="005B0DC4">
        <w:rPr>
          <w:b/>
          <w:bCs/>
        </w:rPr>
        <w:t xml:space="preserve">) are either marketed as salts of salicylic acid (sodium, magnesium, bismuth, </w:t>
      </w:r>
      <w:proofErr w:type="spellStart"/>
      <w:r w:rsidRPr="005B0DC4">
        <w:rPr>
          <w:b/>
          <w:bCs/>
        </w:rPr>
        <w:t>choline</w:t>
      </w:r>
      <w:proofErr w:type="spellEnd"/>
      <w:r w:rsidRPr="005B0DC4">
        <w:rPr>
          <w:b/>
          <w:bCs/>
        </w:rPr>
        <w:t xml:space="preserve">, or </w:t>
      </w:r>
      <w:proofErr w:type="spellStart"/>
      <w:r w:rsidRPr="005B0DC4">
        <w:rPr>
          <w:b/>
          <w:bCs/>
        </w:rPr>
        <w:t>triethanolamine</w:t>
      </w:r>
      <w:proofErr w:type="spellEnd"/>
      <w:r w:rsidRPr="005B0DC4">
        <w:rPr>
          <w:b/>
          <w:bCs/>
        </w:rPr>
        <w:t xml:space="preserve">) or as ester or amide derivatives (aspirin, </w:t>
      </w:r>
      <w:proofErr w:type="spellStart"/>
      <w:r w:rsidRPr="005B0DC4">
        <w:rPr>
          <w:b/>
          <w:bCs/>
        </w:rPr>
        <w:t>salsalate</w:t>
      </w:r>
      <w:proofErr w:type="spellEnd"/>
      <w:r w:rsidRPr="005B0DC4">
        <w:rPr>
          <w:b/>
          <w:bCs/>
        </w:rPr>
        <w:t xml:space="preserve">, </w:t>
      </w:r>
      <w:proofErr w:type="spellStart"/>
      <w:r w:rsidRPr="005B0DC4">
        <w:rPr>
          <w:b/>
          <w:bCs/>
        </w:rPr>
        <w:t>salicylamide</w:t>
      </w:r>
      <w:proofErr w:type="spellEnd"/>
      <w:r w:rsidRPr="005B0DC4">
        <w:rPr>
          <w:b/>
          <w:bCs/>
        </w:rPr>
        <w:t xml:space="preserve">). </w:t>
      </w: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r w:rsidRPr="005B0DC4">
        <w:rPr>
          <w:b/>
          <w:bCs/>
        </w:rPr>
        <w:t>MECHANISM OF ACTION OF SALICYLATES</w:t>
      </w:r>
    </w:p>
    <w:p w:rsidR="00B049B9" w:rsidRPr="005B0DC4" w:rsidRDefault="00B049B9" w:rsidP="00B049B9">
      <w:pPr>
        <w:bidi w:val="0"/>
        <w:spacing w:line="360" w:lineRule="auto"/>
        <w:rPr>
          <w:b/>
          <w:bCs/>
        </w:rPr>
      </w:pPr>
      <w:proofErr w:type="spellStart"/>
      <w:r w:rsidRPr="005B0DC4">
        <w:rPr>
          <w:b/>
          <w:bCs/>
        </w:rPr>
        <w:t>Salicylates</w:t>
      </w:r>
      <w:proofErr w:type="spellEnd"/>
      <w:r w:rsidRPr="005B0DC4">
        <w:rPr>
          <w:b/>
          <w:bCs/>
        </w:rPr>
        <w:t>, in general, exert their antipyretic action in febrile patients by increasing heat elimination of the body via the mobilization of water and consequent dilution of</w:t>
      </w:r>
      <w:bookmarkStart w:id="7" w:name="PG797"/>
      <w:bookmarkEnd w:id="7"/>
      <w:r w:rsidRPr="005B0DC4">
        <w:rPr>
          <w:b/>
          <w:bCs/>
        </w:rPr>
        <w:t xml:space="preserve"> the blood.</w:t>
      </w:r>
      <w:r w:rsidRPr="005B0DC4">
        <w:rPr>
          <w:b/>
          <w:bCs/>
        </w:rPr>
        <w:br w:type="textWrapping" w:clear="all"/>
        <w:t xml:space="preserve">This brings about perspiration, causing </w:t>
      </w:r>
      <w:proofErr w:type="spellStart"/>
      <w:r w:rsidRPr="005B0DC4">
        <w:rPr>
          <w:b/>
          <w:bCs/>
        </w:rPr>
        <w:t>cutaneous</w:t>
      </w:r>
      <w:proofErr w:type="spellEnd"/>
      <w:r w:rsidRPr="005B0DC4">
        <w:rPr>
          <w:b/>
          <w:bCs/>
        </w:rPr>
        <w:t xml:space="preserve"> dilatation. This does not occur with normal temperatures. The antipyretic and analgesic actions are believed to work by inhibiting </w:t>
      </w:r>
      <w:proofErr w:type="spellStart"/>
      <w:r w:rsidRPr="005B0DC4">
        <w:rPr>
          <w:b/>
          <w:bCs/>
        </w:rPr>
        <w:t>cyclooxygenase</w:t>
      </w:r>
      <w:proofErr w:type="spellEnd"/>
      <w:r w:rsidRPr="005B0DC4">
        <w:rPr>
          <w:b/>
          <w:bCs/>
        </w:rPr>
        <w:t xml:space="preserve"> and reducing the levels of PGE</w:t>
      </w:r>
      <w:r w:rsidRPr="005B0DC4">
        <w:rPr>
          <w:b/>
          <w:bCs/>
          <w:vertAlign w:val="subscript"/>
        </w:rPr>
        <w:t>2</w:t>
      </w:r>
      <w:r w:rsidRPr="005B0DC4">
        <w:rPr>
          <w:b/>
          <w:bCs/>
        </w:rPr>
        <w:t>, a proximal mediator of the febrile response, in the hypothalamic area of the brain that regulates body temperature.</w:t>
      </w: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DB4A96" w:rsidP="00B049B9">
      <w:pPr>
        <w:bidi w:val="0"/>
        <w:spacing w:line="360" w:lineRule="auto"/>
        <w:rPr>
          <w:b/>
          <w:bCs/>
        </w:rPr>
      </w:pPr>
      <w:r>
        <w:rPr>
          <w:b/>
          <w:bCs/>
          <w:noProof/>
        </w:rPr>
        <w:lastRenderedPageBreak/>
        <w:pict>
          <v:shapetype id="_x0000_t202" coordsize="21600,21600" o:spt="202" path="m,l,21600r21600,l21600,xe">
            <v:stroke joinstyle="miter"/>
            <v:path gradientshapeok="t" o:connecttype="rect"/>
          </v:shapetype>
          <v:shape id="_x0000_s1030" type="#_x0000_t202" style="position:absolute;margin-left:6in;margin-top:225.95pt;width:81pt;height:27pt;z-index:251666432" stroked="f">
            <v:textbox style="mso-next-textbox:#_x0000_s1030">
              <w:txbxContent>
                <w:p w:rsidR="00463BB8" w:rsidRDefault="00463BB8" w:rsidP="00B049B9">
                  <w:pPr>
                    <w:bidi w:val="0"/>
                  </w:pPr>
                  <w:proofErr w:type="spellStart"/>
                  <w:r>
                    <w:t>IIb</w:t>
                  </w:r>
                  <w:proofErr w:type="spellEnd"/>
                </w:p>
              </w:txbxContent>
            </v:textbox>
            <w10:wrap anchorx="page"/>
          </v:shape>
        </w:pict>
      </w:r>
      <w:r w:rsidR="00B049B9" w:rsidRPr="005B0DC4">
        <w:rPr>
          <w:b/>
          <w:bCs/>
        </w:rPr>
        <w:t>Salicylic acid derivatives are of two types :-</w:t>
      </w:r>
    </w:p>
    <w:p w:rsidR="00B049B9" w:rsidRPr="005B0DC4" w:rsidRDefault="00B049B9" w:rsidP="00B049B9">
      <w:pPr>
        <w:bidi w:val="0"/>
        <w:spacing w:line="360" w:lineRule="auto"/>
        <w:rPr>
          <w:b/>
          <w:bCs/>
        </w:rPr>
      </w:pPr>
    </w:p>
    <w:p w:rsidR="00B049B9" w:rsidRPr="005B0DC4" w:rsidRDefault="00DB4A96" w:rsidP="00B049B9">
      <w:pPr>
        <w:bidi w:val="0"/>
        <w:spacing w:line="360" w:lineRule="auto"/>
        <w:rPr>
          <w:b/>
          <w:bCs/>
        </w:rPr>
      </w:pPr>
      <w:r>
        <w:rPr>
          <w:b/>
          <w:bCs/>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180pt;margin-top:1.55pt;width:263.3pt;height:249.35pt;z-index:251665408">
            <v:imagedata r:id="rId19" o:title=""/>
            <w10:wrap type="square"/>
          </v:shape>
          <o:OLEObject Type="Embed" ProgID="ChemDraw.Document.6.0" ShapeID="_x0000_s1029" DrawAspect="Content" ObjectID="_1432026895" r:id="rId20"/>
        </w:pict>
      </w: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r w:rsidRPr="005B0DC4">
        <w:rPr>
          <w:b/>
          <w:bCs/>
        </w:rPr>
        <w:t>Compounds of type I</w:t>
      </w:r>
    </w:p>
    <w:p w:rsidR="00B049B9" w:rsidRPr="005B0DC4" w:rsidRDefault="00B049B9" w:rsidP="00B049B9">
      <w:pPr>
        <w:bidi w:val="0"/>
        <w:spacing w:line="360" w:lineRule="auto"/>
        <w:rPr>
          <w:b/>
          <w:bCs/>
        </w:rPr>
      </w:pPr>
      <w:r w:rsidRPr="005B0DC4">
        <w:rPr>
          <w:b/>
          <w:bCs/>
        </w:rPr>
        <w:t>The alkyl and aryl esters salicylic acid(type I) are used externally, where most of them are well absorbed through the skin. This type of compound is of little value as analgesic.</w:t>
      </w:r>
    </w:p>
    <w:p w:rsidR="00B049B9" w:rsidRPr="005B0DC4" w:rsidRDefault="00B049B9" w:rsidP="00B049B9">
      <w:pPr>
        <w:bidi w:val="0"/>
        <w:spacing w:line="360" w:lineRule="auto"/>
        <w:rPr>
          <w:b/>
          <w:bCs/>
        </w:rPr>
      </w:pPr>
      <w:r w:rsidRPr="005B0DC4">
        <w:rPr>
          <w:b/>
          <w:bCs/>
        </w:rPr>
        <w:t>even though not as potent as aspirin for pain relief, also has less GI irritation and is useful for patients who are hypersensitive to aspirin</w:t>
      </w: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r w:rsidRPr="005B0DC4">
        <w:rPr>
          <w:b/>
          <w:bCs/>
        </w:rPr>
        <w:t>OTHER SALTS OF SALICYLIC ACID</w:t>
      </w:r>
    </w:p>
    <w:p w:rsidR="00B049B9" w:rsidRPr="005B0DC4" w:rsidRDefault="00B049B9" w:rsidP="00B049B9">
      <w:pPr>
        <w:bidi w:val="0"/>
        <w:spacing w:line="360" w:lineRule="auto"/>
        <w:rPr>
          <w:b/>
          <w:bCs/>
        </w:rPr>
      </w:pPr>
      <w:r w:rsidRPr="005B0DC4">
        <w:rPr>
          <w:b/>
          <w:bCs/>
        </w:rPr>
        <w:t xml:space="preserve">1-Sodium </w:t>
      </w:r>
      <w:proofErr w:type="spellStart"/>
      <w:r w:rsidRPr="005B0DC4">
        <w:rPr>
          <w:b/>
          <w:bCs/>
        </w:rPr>
        <w:t>thiosalicylate</w:t>
      </w:r>
      <w:proofErr w:type="spellEnd"/>
      <w:r w:rsidRPr="005B0DC4">
        <w:rPr>
          <w:b/>
          <w:bCs/>
        </w:rPr>
        <w:t xml:space="preserve"> (</w:t>
      </w:r>
      <w:proofErr w:type="spellStart"/>
      <w:r w:rsidRPr="005B0DC4">
        <w:rPr>
          <w:b/>
          <w:bCs/>
        </w:rPr>
        <w:t>Rexolate</w:t>
      </w:r>
      <w:proofErr w:type="spellEnd"/>
      <w:r w:rsidRPr="005B0DC4">
        <w:rPr>
          <w:b/>
          <w:bCs/>
        </w:rPr>
        <w:t xml:space="preserve">) is the sulfur or </w:t>
      </w:r>
      <w:proofErr w:type="spellStart"/>
      <w:r w:rsidRPr="005B0DC4">
        <w:rPr>
          <w:b/>
          <w:bCs/>
        </w:rPr>
        <w:t>thio</w:t>
      </w:r>
      <w:proofErr w:type="spellEnd"/>
      <w:r w:rsidRPr="005B0DC4">
        <w:rPr>
          <w:b/>
          <w:bCs/>
        </w:rPr>
        <w:t xml:space="preserve"> analog of sodium </w:t>
      </w:r>
      <w:proofErr w:type="spellStart"/>
      <w:r w:rsidRPr="005B0DC4">
        <w:rPr>
          <w:b/>
          <w:bCs/>
        </w:rPr>
        <w:t>salicylate</w:t>
      </w:r>
      <w:proofErr w:type="spellEnd"/>
      <w:r w:rsidRPr="005B0DC4">
        <w:rPr>
          <w:b/>
          <w:bCs/>
        </w:rPr>
        <w:t>. It is more soluble and better absorbed, thus allowing lower dosages. It is recommended for gout, rheumatic fever, and muscular pains, but it is available only for injection.</w:t>
      </w: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r w:rsidRPr="005B0DC4">
        <w:rPr>
          <w:b/>
          <w:bCs/>
        </w:rPr>
        <w:lastRenderedPageBreak/>
        <w:t xml:space="preserve">2-Magnesium </w:t>
      </w:r>
      <w:proofErr w:type="spellStart"/>
      <w:r w:rsidRPr="005B0DC4">
        <w:rPr>
          <w:b/>
          <w:bCs/>
        </w:rPr>
        <w:t>salicylate</w:t>
      </w:r>
      <w:proofErr w:type="spellEnd"/>
      <w:r w:rsidRPr="005B0DC4">
        <w:rPr>
          <w:b/>
          <w:bCs/>
        </w:rPr>
        <w:t xml:space="preserve"> (</w:t>
      </w:r>
      <w:proofErr w:type="spellStart"/>
      <w:r w:rsidRPr="005B0DC4">
        <w:rPr>
          <w:b/>
          <w:bCs/>
        </w:rPr>
        <w:t>Mobidin</w:t>
      </w:r>
      <w:proofErr w:type="spellEnd"/>
      <w:r w:rsidRPr="005B0DC4">
        <w:rPr>
          <w:b/>
          <w:bCs/>
        </w:rPr>
        <w:t xml:space="preserve">, </w:t>
      </w:r>
      <w:proofErr w:type="spellStart"/>
      <w:r w:rsidRPr="005B0DC4">
        <w:rPr>
          <w:b/>
          <w:bCs/>
        </w:rPr>
        <w:t>Magan</w:t>
      </w:r>
      <w:proofErr w:type="spellEnd"/>
      <w:r w:rsidRPr="005B0DC4">
        <w:rPr>
          <w:b/>
          <w:bCs/>
        </w:rPr>
        <w:t xml:space="preserve">) is a </w:t>
      </w:r>
      <w:proofErr w:type="spellStart"/>
      <w:r w:rsidRPr="005B0DC4">
        <w:rPr>
          <w:b/>
          <w:bCs/>
        </w:rPr>
        <w:t>sodiumfree</w:t>
      </w:r>
      <w:proofErr w:type="spellEnd"/>
      <w:r w:rsidRPr="005B0DC4">
        <w:rPr>
          <w:b/>
          <w:bCs/>
        </w:rPr>
        <w:t xml:space="preserve"> </w:t>
      </w:r>
      <w:proofErr w:type="spellStart"/>
      <w:r w:rsidRPr="005B0DC4">
        <w:rPr>
          <w:b/>
          <w:bCs/>
        </w:rPr>
        <w:t>salicylate</w:t>
      </w:r>
      <w:proofErr w:type="spellEnd"/>
      <w:r w:rsidRPr="005B0DC4">
        <w:rPr>
          <w:b/>
          <w:bCs/>
        </w:rPr>
        <w:t xml:space="preserve"> preparation for use when  sodium intake is restricted. It is claimed to produce less GI irritation</w:t>
      </w: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r w:rsidRPr="005B0DC4">
        <w:rPr>
          <w:b/>
          <w:bCs/>
        </w:rPr>
        <w:t xml:space="preserve">3-Choline </w:t>
      </w:r>
      <w:proofErr w:type="spellStart"/>
      <w:r w:rsidRPr="005B0DC4">
        <w:rPr>
          <w:b/>
          <w:bCs/>
        </w:rPr>
        <w:t>salicylate</w:t>
      </w:r>
      <w:proofErr w:type="spellEnd"/>
      <w:r w:rsidRPr="005B0DC4">
        <w:rPr>
          <w:b/>
          <w:bCs/>
        </w:rPr>
        <w:t xml:space="preserve"> (</w:t>
      </w:r>
      <w:proofErr w:type="spellStart"/>
      <w:r w:rsidRPr="005B0DC4">
        <w:rPr>
          <w:b/>
          <w:bCs/>
        </w:rPr>
        <w:t>Arthropan</w:t>
      </w:r>
      <w:proofErr w:type="spellEnd"/>
      <w:r w:rsidRPr="005B0DC4">
        <w:rPr>
          <w:b/>
          <w:bCs/>
        </w:rPr>
        <w:t xml:space="preserve">) is extremely soluble in water and is available as a flavored liquid. It is claimed to be absorbed more rapidly than aspirin, giving faster peak blood levels. It is used when </w:t>
      </w:r>
      <w:proofErr w:type="spellStart"/>
      <w:r w:rsidRPr="005B0DC4">
        <w:rPr>
          <w:b/>
          <w:bCs/>
        </w:rPr>
        <w:t>salicylates</w:t>
      </w:r>
      <w:proofErr w:type="spellEnd"/>
      <w:r w:rsidRPr="005B0DC4">
        <w:rPr>
          <w:b/>
          <w:bCs/>
        </w:rPr>
        <w:t xml:space="preserve"> are indicated. It is also available in combination with magnesium </w:t>
      </w:r>
      <w:proofErr w:type="spellStart"/>
      <w:r w:rsidRPr="005B0DC4">
        <w:rPr>
          <w:b/>
          <w:bCs/>
        </w:rPr>
        <w:t>salicylate</w:t>
      </w:r>
      <w:proofErr w:type="spellEnd"/>
      <w:r w:rsidRPr="005B0DC4">
        <w:rPr>
          <w:b/>
          <w:bCs/>
        </w:rPr>
        <w:t xml:space="preserve"> (</w:t>
      </w:r>
      <w:proofErr w:type="spellStart"/>
      <w:r w:rsidRPr="005B0DC4">
        <w:rPr>
          <w:b/>
          <w:bCs/>
        </w:rPr>
        <w:t>Trilisate</w:t>
      </w:r>
      <w:proofErr w:type="spellEnd"/>
      <w:r w:rsidRPr="005B0DC4">
        <w:rPr>
          <w:b/>
          <w:bCs/>
        </w:rPr>
        <w:t xml:space="preserve">, </w:t>
      </w:r>
      <w:proofErr w:type="spellStart"/>
      <w:r w:rsidRPr="005B0DC4">
        <w:rPr>
          <w:b/>
          <w:bCs/>
        </w:rPr>
        <w:t>Tricosal</w:t>
      </w:r>
      <w:proofErr w:type="spellEnd"/>
      <w:r w:rsidRPr="005B0DC4">
        <w:rPr>
          <w:b/>
          <w:bCs/>
        </w:rPr>
        <w:t xml:space="preserve">, </w:t>
      </w:r>
      <w:proofErr w:type="spellStart"/>
      <w:r w:rsidRPr="005B0DC4">
        <w:rPr>
          <w:b/>
          <w:bCs/>
        </w:rPr>
        <w:t>Trisalcid</w:t>
      </w:r>
      <w:proofErr w:type="spellEnd"/>
      <w:r w:rsidRPr="005B0DC4">
        <w:rPr>
          <w:b/>
          <w:bCs/>
        </w:rPr>
        <w:t>, CMT) for the relief of minor to moderate pains and fever associated with arthritis, bursitis, tendinitis, menstrual cramps, and others.</w:t>
      </w:r>
    </w:p>
    <w:p w:rsidR="00B049B9" w:rsidRPr="005B0DC4" w:rsidRDefault="00B049B9" w:rsidP="00B049B9">
      <w:pPr>
        <w:bidi w:val="0"/>
        <w:rPr>
          <w:b/>
          <w:bCs/>
        </w:rPr>
      </w:pPr>
    </w:p>
    <w:p w:rsidR="00B049B9" w:rsidRPr="005B0DC4" w:rsidRDefault="00DB4A96" w:rsidP="00B049B9">
      <w:pPr>
        <w:bidi w:val="0"/>
        <w:rPr>
          <w:b/>
          <w:bCs/>
        </w:rPr>
      </w:pPr>
      <w:r>
        <w:rPr>
          <w:b/>
          <w:bCs/>
          <w:noProof/>
        </w:rPr>
        <w:pict>
          <v:shape id="_x0000_s1031" type="#_x0000_t75" style="position:absolute;margin-left:0;margin-top:.4pt;width:448.5pt;height:344.25pt;z-index:251667456;mso-position-horizontal:left">
            <v:imagedata r:id="rId21" o:title=""/>
            <w10:wrap type="square" side="right"/>
          </v:shape>
          <o:OLEObject Type="Embed" ProgID="ChemDraw.Document.6.0" ShapeID="_x0000_s1031" DrawAspect="Content" ObjectID="_1432026896" r:id="rId22"/>
        </w:pict>
      </w:r>
      <w:r w:rsidR="00B049B9" w:rsidRPr="005B0DC4">
        <w:rPr>
          <w:b/>
          <w:bCs/>
        </w:rPr>
        <w:br w:type="textWrapping" w:clear="all"/>
      </w:r>
    </w:p>
    <w:p w:rsidR="00B049B9" w:rsidRPr="005B0DC4" w:rsidRDefault="00B049B9" w:rsidP="00B049B9">
      <w:pPr>
        <w:bidi w:val="0"/>
        <w:spacing w:line="360" w:lineRule="auto"/>
        <w:rPr>
          <w:b/>
          <w:bCs/>
        </w:rPr>
      </w:pPr>
      <w:r w:rsidRPr="005B0DC4">
        <w:rPr>
          <w:b/>
          <w:bCs/>
        </w:rPr>
        <w:t>Aspirin</w:t>
      </w:r>
    </w:p>
    <w:p w:rsidR="00B049B9" w:rsidRPr="005B0DC4" w:rsidRDefault="00B049B9" w:rsidP="00B049B9">
      <w:pPr>
        <w:bidi w:val="0"/>
        <w:spacing w:line="360" w:lineRule="auto"/>
        <w:rPr>
          <w:b/>
          <w:bCs/>
        </w:rPr>
      </w:pPr>
      <w:r w:rsidRPr="005B0DC4">
        <w:rPr>
          <w:b/>
          <w:bCs/>
        </w:rPr>
        <w:t xml:space="preserve">Aspirin occurs as white crystals or as a white crystalline powder. It is slightly soluble in water 1:300  and soluble in </w:t>
      </w:r>
      <w:proofErr w:type="spellStart"/>
      <w:r w:rsidRPr="005B0DC4">
        <w:rPr>
          <w:b/>
          <w:bCs/>
        </w:rPr>
        <w:t>alcohole</w:t>
      </w:r>
      <w:proofErr w:type="spellEnd"/>
      <w:r w:rsidRPr="005B0DC4">
        <w:rPr>
          <w:b/>
          <w:bCs/>
        </w:rPr>
        <w:t xml:space="preserve"> (1 ;5 ) , chloroform (1; 17 ), and ether (1;15 ). Also, it dissolve easily in glycerin. It is stable in dry air but in the presence of moisture, it slowly hydrolyzes into acetic and salicylic acids. </w:t>
      </w:r>
    </w:p>
    <w:p w:rsidR="00B049B9" w:rsidRPr="005B0DC4" w:rsidRDefault="00B049B9" w:rsidP="00B049B9">
      <w:pPr>
        <w:bidi w:val="0"/>
        <w:spacing w:line="360" w:lineRule="auto"/>
        <w:rPr>
          <w:b/>
          <w:bCs/>
        </w:rPr>
      </w:pPr>
      <w:r w:rsidRPr="005B0DC4">
        <w:rPr>
          <w:b/>
          <w:bCs/>
        </w:rPr>
        <w:t xml:space="preserve">Aspirin is used as an analgesic for minor aches and pains and as an antipyretic to reduce fever. </w:t>
      </w:r>
    </w:p>
    <w:p w:rsidR="00B049B9" w:rsidRPr="005B0DC4" w:rsidRDefault="00B049B9" w:rsidP="00B049B9">
      <w:pPr>
        <w:bidi w:val="0"/>
        <w:rPr>
          <w:b/>
          <w:bCs/>
        </w:rPr>
      </w:pPr>
      <w:r w:rsidRPr="005B0DC4">
        <w:rPr>
          <w:b/>
          <w:bCs/>
          <w:noProof/>
        </w:rPr>
        <w:lastRenderedPageBreak/>
        <w:drawing>
          <wp:anchor distT="0" distB="0" distL="114300" distR="114300" simplePos="0" relativeHeight="251668480" behindDoc="0" locked="0" layoutInCell="1" allowOverlap="1">
            <wp:simplePos x="0" y="0"/>
            <wp:positionH relativeFrom="column">
              <wp:posOffset>0</wp:posOffset>
            </wp:positionH>
            <wp:positionV relativeFrom="paragraph">
              <wp:posOffset>320040</wp:posOffset>
            </wp:positionV>
            <wp:extent cx="1685925" cy="1914525"/>
            <wp:effectExtent l="19050" t="0" r="9525" b="0"/>
            <wp:wrapSquare wrapText="right"/>
            <wp:docPr id="14"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srcRect l="59929" t="13669" r="25961" b="65137"/>
                    <a:stretch>
                      <a:fillRect/>
                    </a:stretch>
                  </pic:blipFill>
                  <pic:spPr bwMode="auto">
                    <a:xfrm>
                      <a:off x="0" y="0"/>
                      <a:ext cx="1685925" cy="1914525"/>
                    </a:xfrm>
                    <a:prstGeom prst="rect">
                      <a:avLst/>
                    </a:prstGeom>
                    <a:noFill/>
                    <a:ln w="9525">
                      <a:noFill/>
                      <a:miter lim="800000"/>
                      <a:headEnd/>
                      <a:tailEnd/>
                    </a:ln>
                  </pic:spPr>
                </pic:pic>
              </a:graphicData>
            </a:graphic>
          </wp:anchor>
        </w:drawing>
      </w:r>
      <w:r w:rsidRPr="005B0DC4">
        <w:rPr>
          <w:b/>
          <w:bCs/>
        </w:rPr>
        <w:br w:type="textWrapping" w:clear="all"/>
      </w: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spacing w:line="360" w:lineRule="auto"/>
        <w:rPr>
          <w:b/>
          <w:bCs/>
        </w:rPr>
      </w:pPr>
      <w:r w:rsidRPr="005B0DC4">
        <w:rPr>
          <w:b/>
          <w:bCs/>
        </w:rPr>
        <w:t>ARYL- AND HETEROARYLACETIC ACIDS</w:t>
      </w:r>
    </w:p>
    <w:p w:rsidR="00B049B9" w:rsidRPr="005B0DC4" w:rsidRDefault="00B049B9" w:rsidP="00B049B9">
      <w:pPr>
        <w:bidi w:val="0"/>
        <w:spacing w:line="360" w:lineRule="auto"/>
        <w:rPr>
          <w:b/>
          <w:bCs/>
        </w:rPr>
      </w:pPr>
      <w:r w:rsidRPr="005B0DC4">
        <w:rPr>
          <w:b/>
          <w:bCs/>
        </w:rPr>
        <w:t xml:space="preserve">This group of NSAIDs show high analgesic potency in addition to their potent anti-inflammatory activity, needed for treating inflammatory diseases. </w:t>
      </w:r>
    </w:p>
    <w:p w:rsidR="00B049B9" w:rsidRPr="005B0DC4" w:rsidRDefault="00B049B9" w:rsidP="00B049B9">
      <w:pPr>
        <w:bidi w:val="0"/>
        <w:spacing w:line="360" w:lineRule="auto"/>
        <w:rPr>
          <w:b/>
          <w:bCs/>
        </w:rPr>
      </w:pPr>
      <w:proofErr w:type="spellStart"/>
      <w:r w:rsidRPr="005B0DC4">
        <w:rPr>
          <w:b/>
          <w:bCs/>
        </w:rPr>
        <w:t>Indomethacin</w:t>
      </w:r>
      <w:proofErr w:type="spellEnd"/>
    </w:p>
    <w:p w:rsidR="00B049B9" w:rsidRPr="005B0DC4" w:rsidRDefault="00B049B9" w:rsidP="00B049B9">
      <w:pPr>
        <w:bidi w:val="0"/>
        <w:spacing w:line="360" w:lineRule="auto"/>
        <w:rPr>
          <w:b/>
          <w:bCs/>
        </w:rPr>
      </w:pPr>
      <w:r w:rsidRPr="005B0DC4">
        <w:rPr>
          <w:b/>
          <w:bCs/>
        </w:rPr>
        <w:t xml:space="preserve">Following oral administration, </w:t>
      </w:r>
      <w:proofErr w:type="spellStart"/>
      <w:r w:rsidRPr="005B0DC4">
        <w:rPr>
          <w:b/>
          <w:bCs/>
        </w:rPr>
        <w:t>indomethacin</w:t>
      </w:r>
      <w:proofErr w:type="spellEnd"/>
      <w:r w:rsidRPr="005B0DC4">
        <w:rPr>
          <w:b/>
          <w:bCs/>
        </w:rPr>
        <w:t xml:space="preserve"> is rapidly absorbed and is 90% protein bound at therapeutic plasma concentrations. </w:t>
      </w: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rPr>
          <w:b/>
          <w:bCs/>
        </w:rPr>
      </w:pPr>
      <w:r w:rsidRPr="005B0DC4">
        <w:rPr>
          <w:b/>
          <w:bCs/>
          <w:noProof/>
        </w:rPr>
        <w:drawing>
          <wp:anchor distT="0" distB="0" distL="114300" distR="114300" simplePos="0" relativeHeight="251669504" behindDoc="0" locked="0" layoutInCell="1" allowOverlap="1">
            <wp:simplePos x="0" y="0"/>
            <wp:positionH relativeFrom="column">
              <wp:align>left</wp:align>
            </wp:positionH>
            <wp:positionV relativeFrom="paragraph">
              <wp:posOffset>4445</wp:posOffset>
            </wp:positionV>
            <wp:extent cx="2533650" cy="2857500"/>
            <wp:effectExtent l="19050" t="0" r="0" b="0"/>
            <wp:wrapSquare wrapText="right"/>
            <wp:docPr id="13"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srcRect l="24634" t="14107" r="59508" b="62210"/>
                    <a:stretch>
                      <a:fillRect/>
                    </a:stretch>
                  </pic:blipFill>
                  <pic:spPr bwMode="auto">
                    <a:xfrm>
                      <a:off x="0" y="0"/>
                      <a:ext cx="2533650" cy="2857500"/>
                    </a:xfrm>
                    <a:prstGeom prst="rect">
                      <a:avLst/>
                    </a:prstGeom>
                    <a:noFill/>
                    <a:ln w="9525">
                      <a:noFill/>
                      <a:miter lim="800000"/>
                      <a:headEnd/>
                      <a:tailEnd/>
                    </a:ln>
                  </pic:spPr>
                </pic:pic>
              </a:graphicData>
            </a:graphic>
          </wp:anchor>
        </w:drawing>
      </w:r>
      <w:r w:rsidRPr="005B0DC4">
        <w:rPr>
          <w:b/>
          <w:bCs/>
        </w:rPr>
        <w:br w:type="textWrapping" w:clear="all"/>
      </w:r>
    </w:p>
    <w:p w:rsidR="00B049B9" w:rsidRPr="005B0DC4" w:rsidRDefault="00B049B9" w:rsidP="00B049B9">
      <w:pPr>
        <w:bidi w:val="0"/>
        <w:rPr>
          <w:b/>
          <w:bCs/>
        </w:rPr>
      </w:pPr>
    </w:p>
    <w:p w:rsidR="00450CA4" w:rsidRPr="005B0DC4" w:rsidRDefault="00450CA4" w:rsidP="00B049B9">
      <w:pPr>
        <w:bidi w:val="0"/>
        <w:spacing w:line="360" w:lineRule="auto"/>
        <w:rPr>
          <w:b/>
          <w:bCs/>
        </w:rPr>
      </w:pPr>
    </w:p>
    <w:p w:rsidR="00B049B9" w:rsidRPr="005B0DC4" w:rsidRDefault="00B049B9" w:rsidP="00450CA4">
      <w:pPr>
        <w:bidi w:val="0"/>
        <w:spacing w:line="360" w:lineRule="auto"/>
        <w:rPr>
          <w:b/>
          <w:bCs/>
        </w:rPr>
      </w:pPr>
      <w:r w:rsidRPr="005B0DC4">
        <w:rPr>
          <w:b/>
          <w:bCs/>
        </w:rPr>
        <w:lastRenderedPageBreak/>
        <w:t>ARYL- AND HETEROARYLPROPANOIC ACIDS</w:t>
      </w:r>
    </w:p>
    <w:p w:rsidR="00B049B9" w:rsidRPr="005B0DC4" w:rsidRDefault="00B049B9" w:rsidP="00B049B9">
      <w:pPr>
        <w:bidi w:val="0"/>
        <w:spacing w:line="360" w:lineRule="auto"/>
        <w:rPr>
          <w:b/>
          <w:bCs/>
        </w:rPr>
      </w:pPr>
      <w:r w:rsidRPr="005B0DC4">
        <w:rPr>
          <w:b/>
          <w:bCs/>
        </w:rPr>
        <w:t xml:space="preserve">These are perhaps the most widely used drugs worldwide because three members of this class, ibuprofen, naproxen, and </w:t>
      </w:r>
      <w:proofErr w:type="spellStart"/>
      <w:r w:rsidRPr="005B0DC4">
        <w:rPr>
          <w:b/>
          <w:bCs/>
        </w:rPr>
        <w:t>ketoprofen</w:t>
      </w:r>
      <w:proofErr w:type="spellEnd"/>
      <w:r w:rsidRPr="005B0DC4">
        <w:rPr>
          <w:b/>
          <w:bCs/>
        </w:rPr>
        <w:t xml:space="preserve">, are now available without a prescription </w:t>
      </w:r>
    </w:p>
    <w:p w:rsidR="00B049B9" w:rsidRPr="005B0DC4" w:rsidRDefault="00B049B9" w:rsidP="00B049B9">
      <w:pPr>
        <w:bidi w:val="0"/>
        <w:spacing w:line="360" w:lineRule="auto"/>
        <w:rPr>
          <w:b/>
          <w:bCs/>
        </w:rPr>
      </w:pPr>
      <w:r w:rsidRPr="005B0DC4">
        <w:rPr>
          <w:b/>
          <w:bCs/>
        </w:rPr>
        <w:t>Ibuprofen</w:t>
      </w:r>
    </w:p>
    <w:p w:rsidR="00B049B9" w:rsidRPr="005B0DC4" w:rsidRDefault="00B049B9" w:rsidP="00B049B9">
      <w:pPr>
        <w:bidi w:val="0"/>
        <w:spacing w:line="360" w:lineRule="auto"/>
        <w:rPr>
          <w:b/>
          <w:bCs/>
        </w:rPr>
      </w:pPr>
      <w:r w:rsidRPr="005B0DC4">
        <w:rPr>
          <w:b/>
          <w:bCs/>
        </w:rPr>
        <w:t>Ibuprofen, 2-(4-isobutylphenyl)</w:t>
      </w:r>
      <w:proofErr w:type="spellStart"/>
      <w:r w:rsidRPr="005B0DC4">
        <w:rPr>
          <w:b/>
          <w:bCs/>
        </w:rPr>
        <w:t>propionic</w:t>
      </w:r>
      <w:proofErr w:type="spellEnd"/>
      <w:r w:rsidRPr="005B0DC4">
        <w:rPr>
          <w:b/>
          <w:bCs/>
        </w:rPr>
        <w:t xml:space="preserve"> acid (Motrin, Advil, </w:t>
      </w:r>
      <w:proofErr w:type="spellStart"/>
      <w:r w:rsidRPr="005B0DC4">
        <w:rPr>
          <w:b/>
          <w:bCs/>
        </w:rPr>
        <w:t>Nuprin</w:t>
      </w:r>
      <w:proofErr w:type="spellEnd"/>
      <w:r w:rsidRPr="005B0DC4">
        <w:rPr>
          <w:b/>
          <w:bCs/>
        </w:rPr>
        <w:t xml:space="preserve">), was introduced into clinical practice following extensive clinical trials. It appears to have comparable efficacy to aspirin in the treatment of RA, but with a lower incidence of side effects. It has also been approved for use in the treatment of primary </w:t>
      </w:r>
      <w:proofErr w:type="spellStart"/>
      <w:r w:rsidRPr="005B0DC4">
        <w:rPr>
          <w:b/>
          <w:bCs/>
        </w:rPr>
        <w:t>dysmenorrhea</w:t>
      </w:r>
      <w:proofErr w:type="spellEnd"/>
      <w:r w:rsidRPr="005B0DC4">
        <w:rPr>
          <w:b/>
          <w:bCs/>
        </w:rPr>
        <w:t xml:space="preserve">, which is thought to be caused by an excessive concentration of PGs. </w:t>
      </w:r>
    </w:p>
    <w:p w:rsidR="00B049B9" w:rsidRPr="005B0DC4" w:rsidRDefault="00B049B9" w:rsidP="00B049B9">
      <w:pPr>
        <w:bidi w:val="0"/>
        <w:spacing w:line="360" w:lineRule="auto"/>
        <w:rPr>
          <w:b/>
          <w:bCs/>
        </w:rPr>
      </w:pPr>
      <w:r w:rsidRPr="005B0DC4">
        <w:rPr>
          <w:b/>
          <w:bCs/>
        </w:rPr>
        <w:t>Naproxen</w:t>
      </w:r>
    </w:p>
    <w:p w:rsidR="00B049B9" w:rsidRPr="005B0DC4" w:rsidRDefault="00B049B9" w:rsidP="00B049B9">
      <w:pPr>
        <w:bidi w:val="0"/>
        <w:spacing w:line="360" w:lineRule="auto"/>
        <w:rPr>
          <w:b/>
          <w:bCs/>
        </w:rPr>
      </w:pPr>
      <w:r w:rsidRPr="005B0DC4">
        <w:rPr>
          <w:b/>
          <w:bCs/>
        </w:rPr>
        <w:t>Naproxen (</w:t>
      </w:r>
      <w:proofErr w:type="spellStart"/>
      <w:r w:rsidRPr="005B0DC4">
        <w:rPr>
          <w:b/>
          <w:bCs/>
        </w:rPr>
        <w:t>Naprosyn</w:t>
      </w:r>
      <w:proofErr w:type="spellEnd"/>
      <w:r w:rsidRPr="005B0DC4">
        <w:rPr>
          <w:b/>
          <w:bCs/>
        </w:rPr>
        <w:t xml:space="preserve">, </w:t>
      </w:r>
      <w:proofErr w:type="spellStart"/>
      <w:r w:rsidRPr="005B0DC4">
        <w:rPr>
          <w:b/>
          <w:bCs/>
        </w:rPr>
        <w:t>Anaprox</w:t>
      </w:r>
      <w:proofErr w:type="spellEnd"/>
      <w:r w:rsidRPr="005B0DC4">
        <w:rPr>
          <w:b/>
          <w:bCs/>
        </w:rPr>
        <w:t xml:space="preserve">), is well absorbed after oral administration, giving peak plasma levels in 2 to 4 hours and a half-life of 13 hours. Naproxen is highly protein bound and displaces most protein-bound drugs. It is recommended for use in RA, OA, </w:t>
      </w:r>
      <w:bookmarkStart w:id="8" w:name="PG801"/>
      <w:bookmarkEnd w:id="8"/>
      <w:r w:rsidRPr="005B0DC4">
        <w:rPr>
          <w:b/>
          <w:bCs/>
        </w:rPr>
        <w:t xml:space="preserve">acute gouty inflammation, and in primary </w:t>
      </w:r>
      <w:proofErr w:type="spellStart"/>
      <w:r w:rsidRPr="005B0DC4">
        <w:rPr>
          <w:b/>
          <w:bCs/>
        </w:rPr>
        <w:t>dysmenorrhea</w:t>
      </w:r>
      <w:proofErr w:type="spellEnd"/>
      <w:r w:rsidRPr="005B0DC4">
        <w:rPr>
          <w:b/>
          <w:bCs/>
        </w:rPr>
        <w:t xml:space="preserve">. It shows good analgesic activity (i.e., 400 mg is comparable to 75-150 mg of oral </w:t>
      </w:r>
      <w:proofErr w:type="spellStart"/>
      <w:r w:rsidRPr="005B0DC4">
        <w:rPr>
          <w:b/>
          <w:bCs/>
        </w:rPr>
        <w:t>meperidine</w:t>
      </w:r>
      <w:proofErr w:type="spellEnd"/>
      <w:r w:rsidRPr="005B0DC4">
        <w:rPr>
          <w:b/>
          <w:bCs/>
        </w:rPr>
        <w:t xml:space="preserve"> and superior to 65 mg of </w:t>
      </w:r>
      <w:proofErr w:type="spellStart"/>
      <w:r w:rsidRPr="005B0DC4">
        <w:rPr>
          <w:b/>
          <w:bCs/>
        </w:rPr>
        <w:t>propoxyphene</w:t>
      </w:r>
      <w:proofErr w:type="spellEnd"/>
      <w:r w:rsidRPr="005B0DC4">
        <w:rPr>
          <w:b/>
          <w:bCs/>
        </w:rPr>
        <w:t xml:space="preserve"> and 325 mg of aspirin plus 30 mg of codeine). It is also available OTC .It is white crystals, sparingly soluble in acidic solution, freely soluble in alkaline solution</w:t>
      </w:r>
    </w:p>
    <w:tbl>
      <w:tblPr>
        <w:tblW w:w="9561" w:type="dxa"/>
        <w:tblCellSpacing w:w="0" w:type="dxa"/>
        <w:tblCellMar>
          <w:left w:w="0" w:type="dxa"/>
          <w:right w:w="0" w:type="dxa"/>
        </w:tblCellMar>
        <w:tblLook w:val="0000"/>
      </w:tblPr>
      <w:tblGrid>
        <w:gridCol w:w="10110"/>
      </w:tblGrid>
      <w:tr w:rsidR="00B049B9" w:rsidRPr="005B0DC4" w:rsidTr="00E360DF">
        <w:trPr>
          <w:trHeight w:val="4173"/>
          <w:tblCellSpacing w:w="0" w:type="dxa"/>
        </w:trPr>
        <w:tc>
          <w:tcPr>
            <w:tcW w:w="0" w:type="auto"/>
          </w:tcPr>
          <w:p w:rsidR="00B049B9" w:rsidRPr="005B0DC4" w:rsidRDefault="00B049B9" w:rsidP="00E360DF">
            <w:pPr>
              <w:bidi w:val="0"/>
              <w:rPr>
                <w:b/>
                <w:bCs/>
              </w:rPr>
            </w:pPr>
          </w:p>
          <w:p w:rsidR="00B049B9" w:rsidRPr="005B0DC4" w:rsidRDefault="00B049B9" w:rsidP="00E360DF">
            <w:pPr>
              <w:bidi w:val="0"/>
              <w:rPr>
                <w:b/>
                <w:bCs/>
              </w:rPr>
            </w:pPr>
            <w:r w:rsidRPr="005B0DC4">
              <w:rPr>
                <w:b/>
                <w:bCs/>
                <w:noProof/>
              </w:rPr>
              <w:drawing>
                <wp:inline distT="0" distB="0" distL="0" distR="0">
                  <wp:extent cx="6400800" cy="2247900"/>
                  <wp:effectExtent l="19050" t="0" r="0"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l="26761" t="45695" r="34637" b="36192"/>
                          <a:stretch>
                            <a:fillRect/>
                          </a:stretch>
                        </pic:blipFill>
                        <pic:spPr bwMode="auto">
                          <a:xfrm>
                            <a:off x="0" y="0"/>
                            <a:ext cx="6400800" cy="2247900"/>
                          </a:xfrm>
                          <a:prstGeom prst="rect">
                            <a:avLst/>
                          </a:prstGeom>
                          <a:noFill/>
                          <a:ln w="9525">
                            <a:noFill/>
                            <a:miter lim="800000"/>
                            <a:headEnd/>
                            <a:tailEnd/>
                          </a:ln>
                        </pic:spPr>
                      </pic:pic>
                    </a:graphicData>
                  </a:graphic>
                </wp:inline>
              </w:drawing>
            </w:r>
          </w:p>
        </w:tc>
      </w:tr>
      <w:tr w:rsidR="00B049B9" w:rsidRPr="005B0DC4" w:rsidTr="00E360DF">
        <w:trPr>
          <w:trHeight w:val="445"/>
          <w:tblCellSpacing w:w="0" w:type="dxa"/>
        </w:trPr>
        <w:tc>
          <w:tcPr>
            <w:tcW w:w="0" w:type="auto"/>
          </w:tcPr>
          <w:p w:rsidR="00B049B9" w:rsidRPr="005B0DC4" w:rsidRDefault="00B049B9" w:rsidP="00E360DF">
            <w:pPr>
              <w:bidi w:val="0"/>
              <w:rPr>
                <w:b/>
                <w:bCs/>
              </w:rPr>
            </w:pPr>
          </w:p>
          <w:p w:rsidR="00B049B9" w:rsidRPr="005B0DC4" w:rsidRDefault="00B049B9" w:rsidP="00E360DF">
            <w:pPr>
              <w:bidi w:val="0"/>
              <w:spacing w:line="360" w:lineRule="auto"/>
              <w:rPr>
                <w:b/>
                <w:bCs/>
              </w:rPr>
            </w:pPr>
            <w:r w:rsidRPr="005B0DC4">
              <w:rPr>
                <w:b/>
                <w:bCs/>
              </w:rPr>
              <w:t>ARYLANTHRANILIC ACIDS (FENAMATES) AND STRUCTURALLY RELATED ANALOGS</w:t>
            </w:r>
          </w:p>
          <w:p w:rsidR="00B049B9" w:rsidRPr="005B0DC4" w:rsidRDefault="00B049B9" w:rsidP="00E360DF">
            <w:pPr>
              <w:bidi w:val="0"/>
              <w:spacing w:line="360" w:lineRule="auto"/>
              <w:rPr>
                <w:b/>
                <w:bCs/>
              </w:rPr>
            </w:pPr>
            <w:r w:rsidRPr="005B0DC4">
              <w:rPr>
                <w:b/>
                <w:bCs/>
              </w:rPr>
              <w:t xml:space="preserve">This class of NSAIDs appears to have a lower risk of causing GI </w:t>
            </w:r>
            <w:proofErr w:type="spellStart"/>
            <w:r w:rsidRPr="005B0DC4">
              <w:rPr>
                <w:b/>
                <w:bCs/>
              </w:rPr>
              <w:t>irritation.Ithas</w:t>
            </w:r>
            <w:proofErr w:type="spellEnd"/>
            <w:r w:rsidRPr="005B0DC4">
              <w:rPr>
                <w:b/>
                <w:bCs/>
              </w:rPr>
              <w:t xml:space="preserve"> more analgesic activity than Aspirin. </w:t>
            </w:r>
          </w:p>
          <w:p w:rsidR="00450CA4" w:rsidRPr="005B0DC4" w:rsidRDefault="00450CA4" w:rsidP="00E360DF">
            <w:pPr>
              <w:bidi w:val="0"/>
              <w:spacing w:line="360" w:lineRule="auto"/>
              <w:rPr>
                <w:b/>
                <w:bCs/>
              </w:rPr>
            </w:pPr>
          </w:p>
          <w:p w:rsidR="00450CA4" w:rsidRPr="005B0DC4" w:rsidRDefault="00450CA4" w:rsidP="00450CA4">
            <w:pPr>
              <w:bidi w:val="0"/>
              <w:spacing w:line="360" w:lineRule="auto"/>
              <w:rPr>
                <w:b/>
                <w:bCs/>
              </w:rPr>
            </w:pPr>
          </w:p>
          <w:p w:rsidR="00B049B9" w:rsidRPr="005B0DC4" w:rsidRDefault="00B049B9" w:rsidP="00450CA4">
            <w:pPr>
              <w:bidi w:val="0"/>
              <w:spacing w:line="360" w:lineRule="auto"/>
              <w:rPr>
                <w:b/>
                <w:bCs/>
              </w:rPr>
            </w:pPr>
            <w:proofErr w:type="spellStart"/>
            <w:r w:rsidRPr="005B0DC4">
              <w:rPr>
                <w:b/>
                <w:bCs/>
              </w:rPr>
              <w:lastRenderedPageBreak/>
              <w:t>Mefenamic</w:t>
            </w:r>
            <w:proofErr w:type="spellEnd"/>
            <w:r w:rsidRPr="005B0DC4">
              <w:rPr>
                <w:b/>
                <w:bCs/>
              </w:rPr>
              <w:t xml:space="preserve"> Acid</w:t>
            </w:r>
          </w:p>
          <w:p w:rsidR="00B049B9" w:rsidRPr="005B0DC4" w:rsidRDefault="00B049B9" w:rsidP="00E360DF">
            <w:pPr>
              <w:bidi w:val="0"/>
              <w:spacing w:line="360" w:lineRule="auto"/>
              <w:rPr>
                <w:b/>
                <w:bCs/>
              </w:rPr>
            </w:pPr>
            <w:r w:rsidRPr="005B0DC4">
              <w:rPr>
                <w:b/>
                <w:bCs/>
                <w:noProof/>
              </w:rPr>
              <w:drawing>
                <wp:anchor distT="0" distB="0" distL="114300" distR="114300" simplePos="0" relativeHeight="251671552" behindDoc="0" locked="0" layoutInCell="1" allowOverlap="1">
                  <wp:simplePos x="0" y="0"/>
                  <wp:positionH relativeFrom="column">
                    <wp:posOffset>4048125</wp:posOffset>
                  </wp:positionH>
                  <wp:positionV relativeFrom="paragraph">
                    <wp:posOffset>1210945</wp:posOffset>
                  </wp:positionV>
                  <wp:extent cx="1802130" cy="2667000"/>
                  <wp:effectExtent l="19050" t="0" r="7620" b="0"/>
                  <wp:wrapSquare wrapText="right"/>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srcRect l="48755" t="40863" r="36510" b="30078"/>
                          <a:stretch>
                            <a:fillRect/>
                          </a:stretch>
                        </pic:blipFill>
                        <pic:spPr bwMode="auto">
                          <a:xfrm>
                            <a:off x="0" y="0"/>
                            <a:ext cx="1802130" cy="2667000"/>
                          </a:xfrm>
                          <a:prstGeom prst="rect">
                            <a:avLst/>
                          </a:prstGeom>
                          <a:noFill/>
                          <a:ln w="9525">
                            <a:noFill/>
                            <a:miter lim="800000"/>
                            <a:headEnd/>
                            <a:tailEnd/>
                          </a:ln>
                        </pic:spPr>
                      </pic:pic>
                    </a:graphicData>
                  </a:graphic>
                </wp:anchor>
              </w:drawing>
            </w:r>
            <w:r w:rsidRPr="005B0DC4">
              <w:rPr>
                <w:b/>
                <w:bCs/>
                <w:noProof/>
              </w:rPr>
              <w:drawing>
                <wp:anchor distT="0" distB="0" distL="114300" distR="114300" simplePos="0" relativeHeight="251670528" behindDoc="0" locked="0" layoutInCell="1" allowOverlap="1">
                  <wp:simplePos x="0" y="0"/>
                  <wp:positionH relativeFrom="column">
                    <wp:posOffset>161925</wp:posOffset>
                  </wp:positionH>
                  <wp:positionV relativeFrom="paragraph">
                    <wp:posOffset>1510030</wp:posOffset>
                  </wp:positionV>
                  <wp:extent cx="2352675" cy="2438400"/>
                  <wp:effectExtent l="19050" t="0" r="9525" b="0"/>
                  <wp:wrapSquare wrapText="left"/>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srcRect l="26778" t="14749" r="53949" b="58749"/>
                          <a:stretch>
                            <a:fillRect/>
                          </a:stretch>
                        </pic:blipFill>
                        <pic:spPr bwMode="auto">
                          <a:xfrm>
                            <a:off x="0" y="0"/>
                            <a:ext cx="2352675" cy="2438400"/>
                          </a:xfrm>
                          <a:prstGeom prst="rect">
                            <a:avLst/>
                          </a:prstGeom>
                          <a:noFill/>
                          <a:ln w="9525">
                            <a:noFill/>
                            <a:miter lim="800000"/>
                            <a:headEnd/>
                            <a:tailEnd/>
                          </a:ln>
                        </pic:spPr>
                      </pic:pic>
                    </a:graphicData>
                  </a:graphic>
                </wp:anchor>
              </w:drawing>
            </w:r>
            <w:proofErr w:type="spellStart"/>
            <w:r w:rsidRPr="005B0DC4">
              <w:rPr>
                <w:b/>
                <w:bCs/>
              </w:rPr>
              <w:t>Mefenamic</w:t>
            </w:r>
            <w:proofErr w:type="spellEnd"/>
            <w:r w:rsidRPr="005B0DC4">
              <w:rPr>
                <w:b/>
                <w:bCs/>
              </w:rPr>
              <w:t xml:space="preserve"> acid (</w:t>
            </w:r>
            <w:proofErr w:type="spellStart"/>
            <w:r w:rsidRPr="005B0DC4">
              <w:rPr>
                <w:b/>
                <w:bCs/>
              </w:rPr>
              <w:t>Ponstel</w:t>
            </w:r>
            <w:proofErr w:type="spellEnd"/>
            <w:r w:rsidRPr="005B0DC4">
              <w:rPr>
                <w:b/>
                <w:bCs/>
              </w:rPr>
              <w:t xml:space="preserve">, </w:t>
            </w:r>
            <w:proofErr w:type="spellStart"/>
            <w:r w:rsidRPr="005B0DC4">
              <w:rPr>
                <w:b/>
                <w:bCs/>
              </w:rPr>
              <w:t>Ponstan</w:t>
            </w:r>
            <w:proofErr w:type="spellEnd"/>
            <w:r w:rsidRPr="005B0DC4">
              <w:rPr>
                <w:b/>
                <w:bCs/>
              </w:rPr>
              <w:t xml:space="preserve">) is one of the oldest NSAIDs, introduced into the market in 1967 for mild to moderate pain and for primary </w:t>
            </w:r>
            <w:proofErr w:type="spellStart"/>
            <w:r w:rsidRPr="005B0DC4">
              <w:rPr>
                <w:b/>
                <w:bCs/>
              </w:rPr>
              <w:t>dysmenorrhea</w:t>
            </w:r>
            <w:proofErr w:type="spellEnd"/>
            <w:r w:rsidRPr="005B0DC4">
              <w:rPr>
                <w:b/>
                <w:bCs/>
              </w:rPr>
              <w:t>. It is rapidl</w:t>
            </w:r>
            <w:bookmarkStart w:id="9" w:name="PG802"/>
            <w:bookmarkEnd w:id="9"/>
            <w:r w:rsidRPr="005B0DC4">
              <w:rPr>
                <w:b/>
                <w:bCs/>
              </w:rPr>
              <w:t xml:space="preserve">y absorbed with peak plasma levels occurring 2 to 4 hours after oral administration. </w:t>
            </w:r>
          </w:p>
        </w:tc>
      </w:tr>
    </w:tbl>
    <w:p w:rsidR="00B049B9" w:rsidRPr="005B0DC4" w:rsidRDefault="00B049B9" w:rsidP="00B049B9">
      <w:pPr>
        <w:bidi w:val="0"/>
        <w:rPr>
          <w:b/>
          <w:bCs/>
        </w:rPr>
      </w:pPr>
    </w:p>
    <w:p w:rsidR="00B049B9" w:rsidRPr="005B0DC4" w:rsidRDefault="00B049B9" w:rsidP="00B049B9">
      <w:pPr>
        <w:bidi w:val="0"/>
        <w:rPr>
          <w:b/>
          <w:bCs/>
        </w:rPr>
      </w:pPr>
    </w:p>
    <w:p w:rsidR="00B049B9" w:rsidRPr="005B0DC4" w:rsidRDefault="00B049B9" w:rsidP="00B049B9">
      <w:pPr>
        <w:bidi w:val="0"/>
        <w:rPr>
          <w:b/>
          <w:bCs/>
          <w:sz w:val="28"/>
          <w:szCs w:val="28"/>
        </w:rPr>
      </w:pPr>
    </w:p>
    <w:p w:rsidR="00B049B9" w:rsidRPr="005B0DC4" w:rsidRDefault="00B049B9" w:rsidP="00B049B9">
      <w:pPr>
        <w:bidi w:val="0"/>
        <w:rPr>
          <w:b/>
          <w:bCs/>
          <w:sz w:val="28"/>
          <w:szCs w:val="28"/>
        </w:rPr>
      </w:pPr>
    </w:p>
    <w:p w:rsidR="00B049B9" w:rsidRPr="005B0DC4" w:rsidRDefault="00B049B9" w:rsidP="00B049B9">
      <w:pPr>
        <w:bidi w:val="0"/>
        <w:rPr>
          <w:b/>
          <w:bCs/>
          <w:sz w:val="28"/>
          <w:szCs w:val="28"/>
        </w:rPr>
      </w:pPr>
    </w:p>
    <w:p w:rsidR="00450CA4" w:rsidRPr="005B0DC4" w:rsidRDefault="00450CA4" w:rsidP="00B049B9">
      <w:pPr>
        <w:bidi w:val="0"/>
        <w:rPr>
          <w:b/>
          <w:bCs/>
          <w:sz w:val="28"/>
          <w:szCs w:val="28"/>
        </w:rPr>
      </w:pPr>
    </w:p>
    <w:p w:rsidR="00450CA4" w:rsidRPr="005B0DC4" w:rsidRDefault="00450CA4" w:rsidP="00450CA4">
      <w:pPr>
        <w:bidi w:val="0"/>
        <w:rPr>
          <w:b/>
          <w:bCs/>
          <w:sz w:val="28"/>
          <w:szCs w:val="28"/>
        </w:rPr>
      </w:pPr>
    </w:p>
    <w:p w:rsidR="00450CA4" w:rsidRPr="005B0DC4" w:rsidRDefault="00450CA4" w:rsidP="00450CA4">
      <w:pPr>
        <w:bidi w:val="0"/>
        <w:rPr>
          <w:b/>
          <w:bCs/>
          <w:sz w:val="28"/>
          <w:szCs w:val="28"/>
        </w:rPr>
      </w:pPr>
    </w:p>
    <w:p w:rsidR="00450CA4" w:rsidRPr="005B0DC4" w:rsidRDefault="00450CA4" w:rsidP="00450CA4">
      <w:pPr>
        <w:bidi w:val="0"/>
        <w:rPr>
          <w:b/>
          <w:bCs/>
          <w:sz w:val="28"/>
          <w:szCs w:val="28"/>
        </w:rPr>
      </w:pPr>
    </w:p>
    <w:p w:rsidR="00450CA4" w:rsidRPr="005B0DC4" w:rsidRDefault="00450CA4" w:rsidP="00450CA4">
      <w:pPr>
        <w:bidi w:val="0"/>
        <w:rPr>
          <w:b/>
          <w:bCs/>
          <w:sz w:val="28"/>
          <w:szCs w:val="28"/>
        </w:rPr>
      </w:pPr>
    </w:p>
    <w:p w:rsidR="00450CA4" w:rsidRPr="005B0DC4" w:rsidRDefault="00450CA4" w:rsidP="00450CA4">
      <w:pPr>
        <w:bidi w:val="0"/>
        <w:rPr>
          <w:b/>
          <w:bCs/>
          <w:sz w:val="28"/>
          <w:szCs w:val="28"/>
        </w:rPr>
      </w:pPr>
    </w:p>
    <w:p w:rsidR="00450CA4" w:rsidRPr="005B0DC4" w:rsidRDefault="00450CA4" w:rsidP="00450CA4">
      <w:pPr>
        <w:bidi w:val="0"/>
        <w:rPr>
          <w:b/>
          <w:bCs/>
          <w:sz w:val="28"/>
          <w:szCs w:val="28"/>
        </w:rPr>
      </w:pPr>
    </w:p>
    <w:p w:rsidR="00450CA4" w:rsidRPr="005B0DC4" w:rsidRDefault="00450CA4" w:rsidP="00450CA4">
      <w:pPr>
        <w:bidi w:val="0"/>
        <w:rPr>
          <w:b/>
          <w:bCs/>
          <w:sz w:val="28"/>
          <w:szCs w:val="28"/>
        </w:rPr>
      </w:pPr>
    </w:p>
    <w:p w:rsidR="00B049B9" w:rsidRPr="005B0DC4" w:rsidRDefault="00B049B9" w:rsidP="00450CA4">
      <w:pPr>
        <w:bidi w:val="0"/>
        <w:rPr>
          <w:b/>
          <w:bCs/>
          <w:sz w:val="28"/>
          <w:szCs w:val="28"/>
        </w:rPr>
      </w:pPr>
      <w:r w:rsidRPr="005B0DC4">
        <w:rPr>
          <w:b/>
          <w:bCs/>
          <w:sz w:val="28"/>
          <w:szCs w:val="28"/>
        </w:rPr>
        <w:lastRenderedPageBreak/>
        <w:t>ANXIOLYTIC, SEDATIVE, AND HYPNOTIC AGENTS</w:t>
      </w:r>
    </w:p>
    <w:p w:rsidR="00B049B9" w:rsidRPr="005B0DC4" w:rsidRDefault="00B049B9" w:rsidP="00B049B9">
      <w:pPr>
        <w:bidi w:val="0"/>
        <w:rPr>
          <w:b/>
          <w:bCs/>
          <w:sz w:val="28"/>
          <w:szCs w:val="28"/>
        </w:rPr>
      </w:pPr>
    </w:p>
    <w:p w:rsidR="00B049B9" w:rsidRPr="005B0DC4" w:rsidRDefault="00B049B9" w:rsidP="00B049B9">
      <w:pPr>
        <w:bidi w:val="0"/>
        <w:spacing w:line="360" w:lineRule="auto"/>
        <w:rPr>
          <w:b/>
          <w:bCs/>
          <w:sz w:val="28"/>
          <w:szCs w:val="28"/>
        </w:rPr>
      </w:pPr>
      <w:r w:rsidRPr="005B0DC4">
        <w:rPr>
          <w:b/>
          <w:bCs/>
          <w:sz w:val="28"/>
          <w:szCs w:val="28"/>
        </w:rPr>
        <w:t xml:space="preserve">In addition to benzodiazepines, barbiturates, and a miscellaneous group, many drugs belonging to other pharmacological classes may possess one or more of the </w:t>
      </w:r>
      <w:proofErr w:type="spellStart"/>
      <w:r w:rsidRPr="005B0DC4">
        <w:rPr>
          <w:b/>
          <w:bCs/>
          <w:sz w:val="28"/>
          <w:szCs w:val="28"/>
        </w:rPr>
        <w:t>anxiolytic</w:t>
      </w:r>
      <w:proofErr w:type="spellEnd"/>
      <w:r w:rsidRPr="005B0DC4">
        <w:rPr>
          <w:b/>
          <w:bCs/>
          <w:sz w:val="28"/>
          <w:szCs w:val="28"/>
        </w:rPr>
        <w:t>, sedative, and hypnotic activities. Classification of these agents is as follows:</w:t>
      </w:r>
    </w:p>
    <w:p w:rsidR="00B049B9" w:rsidRPr="005B0DC4" w:rsidRDefault="00B049B9" w:rsidP="00B049B9">
      <w:pPr>
        <w:bidi w:val="0"/>
        <w:spacing w:before="100" w:beforeAutospacing="1" w:after="100" w:afterAutospacing="1" w:line="360" w:lineRule="auto"/>
        <w:ind w:left="360"/>
        <w:rPr>
          <w:b/>
          <w:bCs/>
        </w:rPr>
      </w:pPr>
      <w:r w:rsidRPr="005B0DC4">
        <w:rPr>
          <w:b/>
          <w:bCs/>
          <w:sz w:val="28"/>
          <w:szCs w:val="28"/>
        </w:rPr>
        <w:t>1- Antipsychotics and anticonvulsants</w:t>
      </w:r>
    </w:p>
    <w:p w:rsidR="00B049B9" w:rsidRPr="005B0DC4" w:rsidRDefault="00B049B9" w:rsidP="00B049B9">
      <w:pPr>
        <w:bidi w:val="0"/>
        <w:spacing w:before="100" w:beforeAutospacing="1" w:after="100" w:afterAutospacing="1" w:line="360" w:lineRule="auto"/>
        <w:ind w:left="360"/>
        <w:rPr>
          <w:b/>
          <w:bCs/>
          <w:sz w:val="28"/>
          <w:szCs w:val="28"/>
        </w:rPr>
      </w:pPr>
      <w:r w:rsidRPr="005B0DC4">
        <w:rPr>
          <w:b/>
          <w:bCs/>
          <w:sz w:val="28"/>
          <w:szCs w:val="28"/>
        </w:rPr>
        <w:t>2- Antidepressants: Many antidepressants cause sedation</w:t>
      </w:r>
    </w:p>
    <w:p w:rsidR="00B049B9" w:rsidRPr="005B0DC4" w:rsidRDefault="00B049B9" w:rsidP="00B049B9">
      <w:pPr>
        <w:bidi w:val="0"/>
        <w:spacing w:before="100" w:beforeAutospacing="1" w:after="100" w:afterAutospacing="1" w:line="360" w:lineRule="auto"/>
        <w:ind w:left="360"/>
        <w:rPr>
          <w:b/>
          <w:bCs/>
          <w:sz w:val="28"/>
          <w:szCs w:val="28"/>
        </w:rPr>
      </w:pPr>
      <w:r w:rsidRPr="005B0DC4">
        <w:rPr>
          <w:b/>
          <w:bCs/>
          <w:sz w:val="28"/>
          <w:szCs w:val="28"/>
        </w:rPr>
        <w:t>3- Sedative H</w:t>
      </w:r>
      <w:r w:rsidRPr="005B0DC4">
        <w:rPr>
          <w:b/>
          <w:bCs/>
          <w:sz w:val="28"/>
          <w:szCs w:val="28"/>
          <w:vertAlign w:val="subscript"/>
        </w:rPr>
        <w:t>1</w:t>
      </w:r>
      <w:r w:rsidRPr="005B0DC4">
        <w:rPr>
          <w:b/>
          <w:bCs/>
          <w:sz w:val="28"/>
          <w:szCs w:val="28"/>
        </w:rPr>
        <w:t xml:space="preserve">-antihistamines: </w:t>
      </w:r>
      <w:proofErr w:type="spellStart"/>
      <w:r w:rsidRPr="005B0DC4">
        <w:rPr>
          <w:b/>
          <w:bCs/>
          <w:sz w:val="28"/>
          <w:szCs w:val="28"/>
        </w:rPr>
        <w:t>diphenhydramine</w:t>
      </w:r>
      <w:proofErr w:type="spellEnd"/>
    </w:p>
    <w:p w:rsidR="00B049B9" w:rsidRPr="005B0DC4" w:rsidRDefault="00B049B9" w:rsidP="00B049B9">
      <w:pPr>
        <w:bidi w:val="0"/>
        <w:spacing w:line="360" w:lineRule="auto"/>
        <w:rPr>
          <w:b/>
          <w:bCs/>
          <w:sz w:val="28"/>
          <w:szCs w:val="28"/>
        </w:rPr>
      </w:pPr>
      <w:r w:rsidRPr="005B0DC4">
        <w:rPr>
          <w:b/>
          <w:bCs/>
          <w:sz w:val="28"/>
          <w:szCs w:val="28"/>
        </w:rPr>
        <w:t xml:space="preserve">    4- β-</w:t>
      </w:r>
      <w:proofErr w:type="spellStart"/>
      <w:r w:rsidRPr="005B0DC4">
        <w:rPr>
          <w:b/>
          <w:bCs/>
          <w:sz w:val="28"/>
          <w:szCs w:val="28"/>
        </w:rPr>
        <w:t>Adrenoceptor</w:t>
      </w:r>
      <w:proofErr w:type="spellEnd"/>
      <w:r w:rsidRPr="005B0DC4">
        <w:rPr>
          <w:b/>
          <w:bCs/>
          <w:sz w:val="28"/>
          <w:szCs w:val="28"/>
        </w:rPr>
        <w:t xml:space="preserve"> antagonists (e.g., </w:t>
      </w:r>
      <w:proofErr w:type="spellStart"/>
      <w:r w:rsidRPr="005B0DC4">
        <w:rPr>
          <w:b/>
          <w:bCs/>
          <w:sz w:val="28"/>
          <w:szCs w:val="28"/>
        </w:rPr>
        <w:t>propranolol</w:t>
      </w:r>
      <w:proofErr w:type="spellEnd"/>
      <w:r w:rsidRPr="005B0DC4">
        <w:rPr>
          <w:b/>
          <w:bCs/>
          <w:sz w:val="28"/>
          <w:szCs w:val="28"/>
        </w:rPr>
        <w:t xml:space="preserve">) </w:t>
      </w:r>
    </w:p>
    <w:p w:rsidR="00B049B9" w:rsidRPr="005B0DC4" w:rsidRDefault="00B049B9" w:rsidP="00B049B9">
      <w:pPr>
        <w:bidi w:val="0"/>
        <w:spacing w:line="360" w:lineRule="auto"/>
        <w:rPr>
          <w:b/>
          <w:bCs/>
          <w:sz w:val="28"/>
          <w:szCs w:val="28"/>
        </w:rPr>
      </w:pPr>
      <w:r w:rsidRPr="005B0DC4">
        <w:rPr>
          <w:b/>
          <w:bCs/>
          <w:sz w:val="28"/>
          <w:szCs w:val="28"/>
        </w:rPr>
        <w:t xml:space="preserve">    </w:t>
      </w:r>
    </w:p>
    <w:p w:rsidR="00B049B9" w:rsidRPr="005B0DC4" w:rsidRDefault="00B049B9" w:rsidP="00B049B9">
      <w:pPr>
        <w:bidi w:val="0"/>
        <w:spacing w:line="360" w:lineRule="auto"/>
        <w:rPr>
          <w:b/>
          <w:bCs/>
          <w:sz w:val="28"/>
          <w:szCs w:val="28"/>
        </w:rPr>
      </w:pPr>
      <w:r w:rsidRPr="005B0DC4">
        <w:rPr>
          <w:b/>
          <w:bCs/>
          <w:sz w:val="28"/>
          <w:szCs w:val="28"/>
        </w:rPr>
        <w:t>Older sedative-hypnotic drugs depress the CNS in a dose-dependent manner, progressively producing:</w:t>
      </w:r>
    </w:p>
    <w:p w:rsidR="00B049B9" w:rsidRPr="005B0DC4" w:rsidRDefault="00B049B9" w:rsidP="00B049B9">
      <w:pPr>
        <w:bidi w:val="0"/>
        <w:spacing w:line="360" w:lineRule="auto"/>
        <w:rPr>
          <w:b/>
          <w:bCs/>
          <w:sz w:val="28"/>
          <w:szCs w:val="28"/>
        </w:rPr>
      </w:pPr>
      <w:r w:rsidRPr="005B0DC4">
        <w:rPr>
          <w:b/>
          <w:bCs/>
          <w:sz w:val="28"/>
          <w:szCs w:val="28"/>
        </w:rPr>
        <w:t xml:space="preserve">1- Calming or drowsiness (sedation)  </w:t>
      </w:r>
    </w:p>
    <w:p w:rsidR="00B049B9" w:rsidRPr="005B0DC4" w:rsidRDefault="00B049B9" w:rsidP="00B049B9">
      <w:pPr>
        <w:bidi w:val="0"/>
        <w:spacing w:line="360" w:lineRule="auto"/>
        <w:rPr>
          <w:b/>
          <w:bCs/>
          <w:sz w:val="28"/>
          <w:szCs w:val="28"/>
        </w:rPr>
      </w:pPr>
      <w:r w:rsidRPr="005B0DC4">
        <w:rPr>
          <w:b/>
          <w:bCs/>
          <w:sz w:val="28"/>
          <w:szCs w:val="28"/>
        </w:rPr>
        <w:t xml:space="preserve">2- sleep  </w:t>
      </w:r>
    </w:p>
    <w:p w:rsidR="00B049B9" w:rsidRPr="005B0DC4" w:rsidRDefault="00B049B9" w:rsidP="00B049B9">
      <w:pPr>
        <w:bidi w:val="0"/>
        <w:spacing w:line="360" w:lineRule="auto"/>
        <w:rPr>
          <w:b/>
          <w:bCs/>
          <w:sz w:val="28"/>
          <w:szCs w:val="28"/>
        </w:rPr>
      </w:pPr>
      <w:r w:rsidRPr="005B0DC4">
        <w:rPr>
          <w:b/>
          <w:bCs/>
          <w:sz w:val="28"/>
          <w:szCs w:val="28"/>
        </w:rPr>
        <w:t xml:space="preserve">3- unconsciousness </w:t>
      </w:r>
    </w:p>
    <w:p w:rsidR="00B049B9" w:rsidRPr="005B0DC4" w:rsidRDefault="00B049B9" w:rsidP="00B049B9">
      <w:pPr>
        <w:bidi w:val="0"/>
        <w:spacing w:line="360" w:lineRule="auto"/>
        <w:rPr>
          <w:b/>
          <w:bCs/>
          <w:sz w:val="28"/>
          <w:szCs w:val="28"/>
        </w:rPr>
      </w:pPr>
      <w:r w:rsidRPr="005B0DC4">
        <w:rPr>
          <w:b/>
          <w:bCs/>
          <w:sz w:val="28"/>
          <w:szCs w:val="28"/>
        </w:rPr>
        <w:t>4- surgical anesthesia</w:t>
      </w:r>
    </w:p>
    <w:p w:rsidR="00B049B9" w:rsidRPr="005B0DC4" w:rsidRDefault="00B049B9" w:rsidP="00B049B9">
      <w:pPr>
        <w:bidi w:val="0"/>
        <w:spacing w:line="360" w:lineRule="auto"/>
        <w:rPr>
          <w:b/>
          <w:bCs/>
          <w:sz w:val="28"/>
          <w:szCs w:val="28"/>
        </w:rPr>
      </w:pPr>
      <w:r w:rsidRPr="005B0DC4">
        <w:rPr>
          <w:b/>
          <w:bCs/>
          <w:sz w:val="28"/>
          <w:szCs w:val="28"/>
        </w:rPr>
        <w:t xml:space="preserve">5- coma </w:t>
      </w:r>
    </w:p>
    <w:p w:rsidR="00B049B9" w:rsidRPr="005B0DC4" w:rsidRDefault="00B049B9" w:rsidP="00B049B9">
      <w:pPr>
        <w:bidi w:val="0"/>
        <w:spacing w:line="360" w:lineRule="auto"/>
        <w:rPr>
          <w:b/>
          <w:bCs/>
          <w:sz w:val="28"/>
          <w:szCs w:val="28"/>
        </w:rPr>
      </w:pPr>
      <w:r w:rsidRPr="005B0DC4">
        <w:rPr>
          <w:b/>
          <w:bCs/>
          <w:sz w:val="28"/>
          <w:szCs w:val="28"/>
        </w:rPr>
        <w:t xml:space="preserve">6- death from respiratory and cardiovascular depression. </w:t>
      </w:r>
    </w:p>
    <w:p w:rsidR="00B049B9" w:rsidRPr="005B0DC4" w:rsidRDefault="00B049B9" w:rsidP="00B049B9">
      <w:pPr>
        <w:bidi w:val="0"/>
        <w:spacing w:line="360" w:lineRule="auto"/>
        <w:rPr>
          <w:b/>
          <w:bCs/>
          <w:sz w:val="28"/>
          <w:szCs w:val="28"/>
        </w:rPr>
      </w:pPr>
      <w:r w:rsidRPr="005B0DC4">
        <w:rPr>
          <w:b/>
          <w:bCs/>
          <w:sz w:val="28"/>
          <w:szCs w:val="28"/>
        </w:rPr>
        <w:t xml:space="preserve">Most of them are in the non ionized form at physiological pH, their high </w:t>
      </w:r>
      <w:proofErr w:type="spellStart"/>
      <w:r w:rsidRPr="005B0DC4">
        <w:rPr>
          <w:b/>
          <w:bCs/>
          <w:sz w:val="28"/>
          <w:szCs w:val="28"/>
        </w:rPr>
        <w:t>lipophilicity</w:t>
      </w:r>
      <w:proofErr w:type="spellEnd"/>
      <w:r w:rsidRPr="005B0DC4">
        <w:rPr>
          <w:b/>
          <w:bCs/>
          <w:sz w:val="28"/>
          <w:szCs w:val="28"/>
        </w:rPr>
        <w:t xml:space="preserve"> is an important factor for following properties:-.</w:t>
      </w:r>
    </w:p>
    <w:p w:rsidR="00B049B9" w:rsidRPr="005B0DC4" w:rsidRDefault="00B049B9" w:rsidP="00B049B9">
      <w:pPr>
        <w:bidi w:val="0"/>
        <w:spacing w:line="360" w:lineRule="auto"/>
        <w:ind w:left="60"/>
        <w:rPr>
          <w:b/>
          <w:bCs/>
          <w:sz w:val="28"/>
          <w:szCs w:val="28"/>
        </w:rPr>
      </w:pPr>
      <w:r w:rsidRPr="005B0DC4">
        <w:rPr>
          <w:b/>
          <w:bCs/>
          <w:sz w:val="28"/>
          <w:szCs w:val="28"/>
        </w:rPr>
        <w:t>(a) Most of them are absorbed well from the (GIT), with good distribution to the</w:t>
      </w:r>
    </w:p>
    <w:p w:rsidR="00B049B9" w:rsidRPr="005B0DC4" w:rsidRDefault="00B049B9" w:rsidP="00B049B9">
      <w:pPr>
        <w:bidi w:val="0"/>
        <w:spacing w:line="360" w:lineRule="auto"/>
        <w:ind w:left="60"/>
        <w:rPr>
          <w:b/>
          <w:bCs/>
          <w:sz w:val="28"/>
          <w:szCs w:val="28"/>
        </w:rPr>
      </w:pPr>
      <w:r w:rsidRPr="005B0DC4">
        <w:rPr>
          <w:b/>
          <w:bCs/>
          <w:sz w:val="28"/>
          <w:szCs w:val="28"/>
        </w:rPr>
        <w:lastRenderedPageBreak/>
        <w:t xml:space="preserve">     Brain. This property is responsible for the rapid onset of CNS effects of</w:t>
      </w:r>
    </w:p>
    <w:p w:rsidR="00B049B9" w:rsidRPr="005B0DC4" w:rsidRDefault="00B049B9" w:rsidP="00B049B9">
      <w:pPr>
        <w:bidi w:val="0"/>
        <w:spacing w:line="360" w:lineRule="auto"/>
        <w:ind w:left="60"/>
        <w:rPr>
          <w:b/>
          <w:bCs/>
          <w:sz w:val="28"/>
          <w:szCs w:val="28"/>
        </w:rPr>
      </w:pPr>
      <w:r w:rsidRPr="005B0DC4">
        <w:rPr>
          <w:b/>
          <w:bCs/>
          <w:sz w:val="28"/>
          <w:szCs w:val="28"/>
        </w:rPr>
        <w:t xml:space="preserve">     thiopental, and newer hypnotics.</w:t>
      </w:r>
    </w:p>
    <w:p w:rsidR="00B049B9" w:rsidRPr="005B0DC4" w:rsidRDefault="00B049B9" w:rsidP="00B049B9">
      <w:pPr>
        <w:bidi w:val="0"/>
        <w:spacing w:line="360" w:lineRule="auto"/>
        <w:rPr>
          <w:b/>
          <w:bCs/>
          <w:sz w:val="28"/>
          <w:szCs w:val="28"/>
        </w:rPr>
      </w:pPr>
      <w:r w:rsidRPr="005B0DC4">
        <w:rPr>
          <w:b/>
          <w:bCs/>
          <w:sz w:val="28"/>
          <w:szCs w:val="28"/>
        </w:rPr>
        <w:t xml:space="preserve"> (b) Many sedative-hypnotics cross the placental barrier during pregnancy. </w:t>
      </w:r>
    </w:p>
    <w:p w:rsidR="00B049B9" w:rsidRPr="005B0DC4" w:rsidRDefault="00B049B9" w:rsidP="00B049B9">
      <w:pPr>
        <w:bidi w:val="0"/>
        <w:spacing w:line="360" w:lineRule="auto"/>
        <w:rPr>
          <w:b/>
          <w:bCs/>
          <w:sz w:val="28"/>
          <w:szCs w:val="28"/>
        </w:rPr>
      </w:pPr>
      <w:r w:rsidRPr="005B0DC4">
        <w:rPr>
          <w:b/>
          <w:bCs/>
          <w:sz w:val="28"/>
          <w:szCs w:val="28"/>
        </w:rPr>
        <w:t xml:space="preserve"> (c) They are also detectable in breast milk.</w:t>
      </w:r>
    </w:p>
    <w:p w:rsidR="00B049B9" w:rsidRPr="005B0DC4" w:rsidRDefault="00B049B9" w:rsidP="00B049B9">
      <w:pPr>
        <w:bidi w:val="0"/>
        <w:spacing w:line="360" w:lineRule="auto"/>
        <w:rPr>
          <w:b/>
          <w:bCs/>
          <w:sz w:val="28"/>
          <w:szCs w:val="28"/>
        </w:rPr>
      </w:pPr>
      <w:r w:rsidRPr="005B0DC4">
        <w:rPr>
          <w:b/>
          <w:bCs/>
          <w:sz w:val="28"/>
          <w:szCs w:val="28"/>
        </w:rPr>
        <w:t xml:space="preserve"> (d) Some drugs with highest </w:t>
      </w:r>
      <w:proofErr w:type="spellStart"/>
      <w:r w:rsidRPr="005B0DC4">
        <w:rPr>
          <w:b/>
          <w:bCs/>
          <w:sz w:val="28"/>
          <w:szCs w:val="28"/>
        </w:rPr>
        <w:t>lipophilicity</w:t>
      </w:r>
      <w:proofErr w:type="spellEnd"/>
      <w:r w:rsidRPr="005B0DC4">
        <w:rPr>
          <w:b/>
          <w:bCs/>
          <w:sz w:val="28"/>
          <w:szCs w:val="28"/>
        </w:rPr>
        <w:t xml:space="preserve"> have short duration of action because of</w:t>
      </w:r>
    </w:p>
    <w:p w:rsidR="00B049B9" w:rsidRPr="005B0DC4" w:rsidRDefault="00B049B9" w:rsidP="00B049B9">
      <w:pPr>
        <w:bidi w:val="0"/>
        <w:spacing w:line="360" w:lineRule="auto"/>
        <w:rPr>
          <w:b/>
          <w:bCs/>
          <w:sz w:val="28"/>
          <w:szCs w:val="28"/>
        </w:rPr>
      </w:pPr>
      <w:r w:rsidRPr="005B0DC4">
        <w:rPr>
          <w:b/>
          <w:bCs/>
          <w:sz w:val="28"/>
          <w:szCs w:val="28"/>
        </w:rPr>
        <w:t xml:space="preserve">       their redistribution.</w:t>
      </w:r>
    </w:p>
    <w:p w:rsidR="00B049B9" w:rsidRPr="005B0DC4" w:rsidRDefault="00B049B9" w:rsidP="00B049B9">
      <w:pPr>
        <w:bidi w:val="0"/>
        <w:spacing w:line="360" w:lineRule="auto"/>
        <w:rPr>
          <w:b/>
          <w:bCs/>
          <w:sz w:val="28"/>
          <w:szCs w:val="28"/>
        </w:rPr>
      </w:pPr>
      <w:r w:rsidRPr="005B0DC4">
        <w:rPr>
          <w:b/>
          <w:bCs/>
          <w:sz w:val="28"/>
          <w:szCs w:val="28"/>
        </w:rPr>
        <w:t xml:space="preserve"> </w:t>
      </w:r>
    </w:p>
    <w:p w:rsidR="00B049B9" w:rsidRPr="005B0DC4" w:rsidRDefault="00B049B9" w:rsidP="00B049B9">
      <w:pPr>
        <w:bidi w:val="0"/>
        <w:spacing w:line="360" w:lineRule="auto"/>
        <w:rPr>
          <w:b/>
          <w:bCs/>
          <w:sz w:val="28"/>
          <w:szCs w:val="28"/>
        </w:rPr>
      </w:pPr>
      <w:r w:rsidRPr="005B0DC4">
        <w:rPr>
          <w:b/>
          <w:bCs/>
          <w:sz w:val="28"/>
          <w:szCs w:val="28"/>
        </w:rPr>
        <w:t>(e) Most drugs in this class are highly protein bond.</w:t>
      </w:r>
    </w:p>
    <w:p w:rsidR="00B049B9" w:rsidRPr="005B0DC4" w:rsidRDefault="00B049B9" w:rsidP="00B049B9">
      <w:pPr>
        <w:bidi w:val="0"/>
        <w:spacing w:line="360" w:lineRule="auto"/>
        <w:rPr>
          <w:b/>
          <w:bCs/>
          <w:sz w:val="28"/>
          <w:szCs w:val="28"/>
        </w:rPr>
      </w:pPr>
      <w:r w:rsidRPr="005B0DC4">
        <w:rPr>
          <w:b/>
          <w:bCs/>
          <w:sz w:val="28"/>
          <w:szCs w:val="28"/>
        </w:rPr>
        <w:t xml:space="preserve"> (f) Metabolism to more water-soluble metabolites is necessary for their clearance</w:t>
      </w:r>
    </w:p>
    <w:p w:rsidR="00B049B9" w:rsidRPr="005B0DC4" w:rsidRDefault="00B049B9" w:rsidP="00B049B9">
      <w:pPr>
        <w:bidi w:val="0"/>
        <w:spacing w:line="360" w:lineRule="auto"/>
        <w:rPr>
          <w:b/>
          <w:bCs/>
          <w:sz w:val="28"/>
          <w:szCs w:val="28"/>
        </w:rPr>
      </w:pPr>
      <w:r w:rsidRPr="005B0DC4">
        <w:rPr>
          <w:b/>
          <w:bCs/>
          <w:sz w:val="28"/>
          <w:szCs w:val="28"/>
        </w:rPr>
        <w:t xml:space="preserve">      from the body. </w:t>
      </w:r>
    </w:p>
    <w:p w:rsidR="00B049B9" w:rsidRPr="005B0DC4" w:rsidRDefault="00B049B9" w:rsidP="00B049B9">
      <w:pPr>
        <w:bidi w:val="0"/>
        <w:spacing w:line="360" w:lineRule="auto"/>
        <w:rPr>
          <w:b/>
          <w:bCs/>
          <w:sz w:val="28"/>
          <w:szCs w:val="28"/>
        </w:rPr>
      </w:pPr>
    </w:p>
    <w:p w:rsidR="00B049B9" w:rsidRPr="005B0DC4" w:rsidRDefault="00B049B9" w:rsidP="00B049B9">
      <w:pPr>
        <w:bidi w:val="0"/>
        <w:spacing w:line="360" w:lineRule="auto"/>
        <w:rPr>
          <w:b/>
          <w:bCs/>
          <w:sz w:val="28"/>
          <w:szCs w:val="28"/>
        </w:rPr>
      </w:pPr>
      <w:r w:rsidRPr="005B0DC4">
        <w:rPr>
          <w:b/>
          <w:bCs/>
          <w:sz w:val="28"/>
          <w:szCs w:val="28"/>
        </w:rPr>
        <w:t>General Structure of Benzodiazepine and SAR</w:t>
      </w:r>
    </w:p>
    <w:p w:rsidR="00B049B9" w:rsidRPr="005B0DC4" w:rsidRDefault="00B049B9" w:rsidP="00B049B9">
      <w:pPr>
        <w:bidi w:val="0"/>
        <w:spacing w:line="360" w:lineRule="auto"/>
        <w:jc w:val="center"/>
        <w:rPr>
          <w:b/>
          <w:bCs/>
          <w:sz w:val="28"/>
          <w:szCs w:val="28"/>
        </w:rPr>
      </w:pPr>
    </w:p>
    <w:p w:rsidR="00B049B9" w:rsidRPr="005B0DC4" w:rsidRDefault="00B049B9" w:rsidP="00B049B9">
      <w:pPr>
        <w:bidi w:val="0"/>
        <w:spacing w:line="360" w:lineRule="auto"/>
        <w:jc w:val="center"/>
        <w:rPr>
          <w:b/>
          <w:bCs/>
          <w:sz w:val="28"/>
          <w:szCs w:val="28"/>
        </w:rPr>
      </w:pPr>
    </w:p>
    <w:p w:rsidR="00B049B9" w:rsidRPr="005B0DC4" w:rsidRDefault="00B049B9" w:rsidP="00B049B9">
      <w:pPr>
        <w:bidi w:val="0"/>
        <w:spacing w:line="360" w:lineRule="auto"/>
        <w:rPr>
          <w:b/>
          <w:bCs/>
          <w:sz w:val="28"/>
          <w:szCs w:val="28"/>
        </w:rPr>
      </w:pPr>
      <w:r w:rsidRPr="005B0DC4">
        <w:rPr>
          <w:b/>
          <w:bCs/>
          <w:noProof/>
          <w:sz w:val="28"/>
          <w:szCs w:val="28"/>
        </w:rPr>
        <w:drawing>
          <wp:anchor distT="0" distB="0" distL="114300" distR="114300" simplePos="0" relativeHeight="251672576" behindDoc="0" locked="0" layoutInCell="1" allowOverlap="1">
            <wp:simplePos x="0" y="0"/>
            <wp:positionH relativeFrom="column">
              <wp:align>left</wp:align>
            </wp:positionH>
            <wp:positionV relativeFrom="paragraph">
              <wp:posOffset>3175</wp:posOffset>
            </wp:positionV>
            <wp:extent cx="2028825" cy="2628900"/>
            <wp:effectExtent l="19050" t="0" r="9525" b="0"/>
            <wp:wrapSquare wrapText="right"/>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srcRect l="41847" t="23482" r="44472" b="52809"/>
                    <a:stretch>
                      <a:fillRect/>
                    </a:stretch>
                  </pic:blipFill>
                  <pic:spPr bwMode="auto">
                    <a:xfrm>
                      <a:off x="0" y="0"/>
                      <a:ext cx="2028825" cy="2628900"/>
                    </a:xfrm>
                    <a:prstGeom prst="rect">
                      <a:avLst/>
                    </a:prstGeom>
                    <a:noFill/>
                    <a:ln w="9525">
                      <a:noFill/>
                      <a:miter lim="800000"/>
                      <a:headEnd/>
                      <a:tailEnd/>
                    </a:ln>
                  </pic:spPr>
                </pic:pic>
              </a:graphicData>
            </a:graphic>
          </wp:anchor>
        </w:drawing>
      </w:r>
      <w:r w:rsidRPr="005B0DC4">
        <w:rPr>
          <w:b/>
          <w:bCs/>
          <w:sz w:val="28"/>
          <w:szCs w:val="28"/>
        </w:rPr>
        <w:br w:type="textWrapping" w:clear="all"/>
      </w:r>
    </w:p>
    <w:p w:rsidR="00B049B9" w:rsidRPr="005B0DC4" w:rsidRDefault="00B049B9" w:rsidP="00B049B9">
      <w:pPr>
        <w:bidi w:val="0"/>
        <w:spacing w:line="360" w:lineRule="auto"/>
        <w:rPr>
          <w:b/>
          <w:bCs/>
          <w:sz w:val="28"/>
          <w:szCs w:val="28"/>
        </w:rPr>
      </w:pPr>
      <w:r w:rsidRPr="005B0DC4">
        <w:rPr>
          <w:b/>
          <w:bCs/>
          <w:sz w:val="28"/>
          <w:szCs w:val="28"/>
        </w:rPr>
        <w:lastRenderedPageBreak/>
        <w:t xml:space="preserve">1- Aromatic or hetero aromatic ring A is required for the activity . </w:t>
      </w:r>
    </w:p>
    <w:p w:rsidR="00B049B9" w:rsidRPr="005B0DC4" w:rsidRDefault="00B049B9" w:rsidP="00B049B9">
      <w:pPr>
        <w:bidi w:val="0"/>
        <w:spacing w:line="360" w:lineRule="auto"/>
        <w:rPr>
          <w:b/>
          <w:bCs/>
          <w:sz w:val="28"/>
          <w:szCs w:val="28"/>
        </w:rPr>
      </w:pPr>
      <w:r w:rsidRPr="005B0DC4">
        <w:rPr>
          <w:b/>
          <w:bCs/>
          <w:sz w:val="28"/>
          <w:szCs w:val="28"/>
        </w:rPr>
        <w:t>2- electronegative substituent at position 7 is required for activity, and the more</w:t>
      </w:r>
    </w:p>
    <w:p w:rsidR="00B049B9" w:rsidRPr="005B0DC4" w:rsidRDefault="00B049B9" w:rsidP="00B049B9">
      <w:pPr>
        <w:bidi w:val="0"/>
        <w:spacing w:line="360" w:lineRule="auto"/>
        <w:rPr>
          <w:b/>
          <w:bCs/>
          <w:sz w:val="28"/>
          <w:szCs w:val="28"/>
        </w:rPr>
      </w:pPr>
      <w:r w:rsidRPr="005B0DC4">
        <w:rPr>
          <w:b/>
          <w:bCs/>
          <w:sz w:val="28"/>
          <w:szCs w:val="28"/>
        </w:rPr>
        <w:t xml:space="preserve">    electronegative it is, the higher the activity.</w:t>
      </w:r>
    </w:p>
    <w:p w:rsidR="00B049B9" w:rsidRPr="005B0DC4" w:rsidRDefault="00B049B9" w:rsidP="00B049B9">
      <w:pPr>
        <w:bidi w:val="0"/>
        <w:spacing w:line="360" w:lineRule="auto"/>
        <w:rPr>
          <w:b/>
          <w:bCs/>
          <w:sz w:val="28"/>
          <w:szCs w:val="28"/>
        </w:rPr>
      </w:pPr>
      <w:r w:rsidRPr="005B0DC4">
        <w:rPr>
          <w:b/>
          <w:bCs/>
          <w:sz w:val="28"/>
          <w:szCs w:val="28"/>
        </w:rPr>
        <w:t>3-  Positions 6, 8, and 9 should not be substituted.</w:t>
      </w:r>
    </w:p>
    <w:p w:rsidR="00B049B9" w:rsidRPr="005B0DC4" w:rsidRDefault="00B049B9" w:rsidP="00B049B9">
      <w:pPr>
        <w:bidi w:val="0"/>
        <w:spacing w:line="360" w:lineRule="auto"/>
        <w:rPr>
          <w:b/>
          <w:bCs/>
          <w:sz w:val="28"/>
          <w:szCs w:val="28"/>
        </w:rPr>
      </w:pPr>
      <w:r w:rsidRPr="005B0DC4">
        <w:rPr>
          <w:b/>
          <w:bCs/>
          <w:sz w:val="28"/>
          <w:szCs w:val="28"/>
        </w:rPr>
        <w:t>4- A phenyl ring C at position 5 promotes activity.</w:t>
      </w:r>
    </w:p>
    <w:p w:rsidR="00B049B9" w:rsidRPr="005B0DC4" w:rsidRDefault="00B049B9" w:rsidP="00B049B9">
      <w:pPr>
        <w:bidi w:val="0"/>
        <w:spacing w:line="360" w:lineRule="auto"/>
        <w:rPr>
          <w:b/>
          <w:bCs/>
          <w:sz w:val="28"/>
          <w:szCs w:val="28"/>
        </w:rPr>
      </w:pPr>
      <w:r w:rsidRPr="005B0DC4">
        <w:rPr>
          <w:b/>
          <w:bCs/>
          <w:sz w:val="28"/>
          <w:szCs w:val="28"/>
        </w:rPr>
        <w:t xml:space="preserve">5- If this phenyl group is </w:t>
      </w:r>
      <w:proofErr w:type="spellStart"/>
      <w:r w:rsidRPr="005B0DC4">
        <w:rPr>
          <w:b/>
          <w:bCs/>
          <w:sz w:val="28"/>
          <w:szCs w:val="28"/>
        </w:rPr>
        <w:t>ortho</w:t>
      </w:r>
      <w:proofErr w:type="spellEnd"/>
      <w:r w:rsidRPr="005B0DC4">
        <w:rPr>
          <w:b/>
          <w:bCs/>
          <w:sz w:val="28"/>
          <w:szCs w:val="28"/>
        </w:rPr>
        <w:t xml:space="preserve"> (2') or </w:t>
      </w:r>
      <w:proofErr w:type="spellStart"/>
      <w:r w:rsidRPr="005B0DC4">
        <w:rPr>
          <w:b/>
          <w:bCs/>
          <w:sz w:val="28"/>
          <w:szCs w:val="28"/>
        </w:rPr>
        <w:t>diortho</w:t>
      </w:r>
      <w:proofErr w:type="spellEnd"/>
      <w:r w:rsidRPr="005B0DC4">
        <w:rPr>
          <w:b/>
          <w:bCs/>
          <w:sz w:val="28"/>
          <w:szCs w:val="28"/>
        </w:rPr>
        <w:t xml:space="preserve"> (2',6') substituted with electron-</w:t>
      </w:r>
    </w:p>
    <w:p w:rsidR="00B049B9" w:rsidRPr="005B0DC4" w:rsidRDefault="00B049B9" w:rsidP="00B049B9">
      <w:pPr>
        <w:bidi w:val="0"/>
        <w:spacing w:line="360" w:lineRule="auto"/>
        <w:rPr>
          <w:b/>
          <w:bCs/>
          <w:sz w:val="28"/>
          <w:szCs w:val="28"/>
        </w:rPr>
      </w:pPr>
      <w:r w:rsidRPr="005B0DC4">
        <w:rPr>
          <w:b/>
          <w:bCs/>
          <w:sz w:val="28"/>
          <w:szCs w:val="28"/>
        </w:rPr>
        <w:t xml:space="preserve">      -withdrawing groups, activity is increased. On the other hand, </w:t>
      </w:r>
      <w:proofErr w:type="spellStart"/>
      <w:r w:rsidRPr="005B0DC4">
        <w:rPr>
          <w:b/>
          <w:bCs/>
          <w:sz w:val="28"/>
          <w:szCs w:val="28"/>
        </w:rPr>
        <w:t>para</w:t>
      </w:r>
      <w:proofErr w:type="spellEnd"/>
      <w:r w:rsidRPr="005B0DC4">
        <w:rPr>
          <w:b/>
          <w:bCs/>
          <w:sz w:val="28"/>
          <w:szCs w:val="28"/>
        </w:rPr>
        <w:t xml:space="preserve"> substitution</w:t>
      </w:r>
    </w:p>
    <w:p w:rsidR="00B049B9" w:rsidRPr="005B0DC4" w:rsidRDefault="00B049B9" w:rsidP="00B049B9">
      <w:pPr>
        <w:bidi w:val="0"/>
        <w:spacing w:line="360" w:lineRule="auto"/>
        <w:rPr>
          <w:b/>
          <w:bCs/>
          <w:sz w:val="28"/>
          <w:szCs w:val="28"/>
        </w:rPr>
      </w:pPr>
      <w:r w:rsidRPr="005B0DC4">
        <w:rPr>
          <w:b/>
          <w:bCs/>
          <w:sz w:val="28"/>
          <w:szCs w:val="28"/>
        </w:rPr>
        <w:t xml:space="preserve">     decreases activity greatly. </w:t>
      </w:r>
    </w:p>
    <w:p w:rsidR="00B049B9" w:rsidRPr="005B0DC4" w:rsidRDefault="00B049B9" w:rsidP="00B049B9">
      <w:pPr>
        <w:bidi w:val="0"/>
        <w:spacing w:line="360" w:lineRule="auto"/>
        <w:rPr>
          <w:b/>
          <w:bCs/>
          <w:sz w:val="28"/>
          <w:szCs w:val="28"/>
        </w:rPr>
      </w:pPr>
      <w:r w:rsidRPr="005B0DC4">
        <w:rPr>
          <w:b/>
          <w:bCs/>
          <w:sz w:val="28"/>
          <w:szCs w:val="28"/>
        </w:rPr>
        <w:t xml:space="preserve">6- In </w:t>
      </w:r>
      <w:proofErr w:type="spellStart"/>
      <w:r w:rsidRPr="005B0DC4">
        <w:rPr>
          <w:b/>
          <w:bCs/>
          <w:sz w:val="28"/>
          <w:szCs w:val="28"/>
        </w:rPr>
        <w:t>diazepine</w:t>
      </w:r>
      <w:proofErr w:type="spellEnd"/>
      <w:r w:rsidRPr="005B0DC4">
        <w:rPr>
          <w:b/>
          <w:bCs/>
          <w:sz w:val="28"/>
          <w:szCs w:val="28"/>
        </w:rPr>
        <w:t xml:space="preserve"> ring B, saturation of the 4,5-double bond or a shift of it to the</w:t>
      </w:r>
    </w:p>
    <w:p w:rsidR="00B049B9" w:rsidRPr="005B0DC4" w:rsidRDefault="00B049B9" w:rsidP="00695A0C">
      <w:pPr>
        <w:bidi w:val="0"/>
        <w:spacing w:line="360" w:lineRule="auto"/>
        <w:rPr>
          <w:b/>
          <w:bCs/>
          <w:sz w:val="28"/>
          <w:szCs w:val="28"/>
        </w:rPr>
      </w:pPr>
      <w:r w:rsidRPr="005B0DC4">
        <w:rPr>
          <w:b/>
          <w:bCs/>
          <w:sz w:val="28"/>
          <w:szCs w:val="28"/>
        </w:rPr>
        <w:t xml:space="preserve">     3,4-position decreases activity. </w:t>
      </w:r>
    </w:p>
    <w:p w:rsidR="00B049B9" w:rsidRPr="005B0DC4" w:rsidRDefault="00B049B9" w:rsidP="00B049B9">
      <w:pPr>
        <w:bidi w:val="0"/>
        <w:spacing w:line="360" w:lineRule="auto"/>
        <w:rPr>
          <w:b/>
          <w:bCs/>
          <w:sz w:val="28"/>
          <w:szCs w:val="28"/>
        </w:rPr>
      </w:pPr>
      <w:r w:rsidRPr="005B0DC4">
        <w:rPr>
          <w:b/>
          <w:bCs/>
          <w:sz w:val="28"/>
          <w:szCs w:val="28"/>
        </w:rPr>
        <w:t>7- Alkyl substitution at the 3-position decreases activity; substitution with a</w:t>
      </w:r>
    </w:p>
    <w:p w:rsidR="00B049B9" w:rsidRPr="005B0DC4" w:rsidRDefault="00B049B9" w:rsidP="00B049B9">
      <w:pPr>
        <w:bidi w:val="0"/>
        <w:spacing w:line="360" w:lineRule="auto"/>
        <w:rPr>
          <w:b/>
          <w:bCs/>
          <w:sz w:val="28"/>
          <w:szCs w:val="28"/>
        </w:rPr>
      </w:pPr>
      <w:r w:rsidRPr="005B0DC4">
        <w:rPr>
          <w:b/>
          <w:bCs/>
          <w:sz w:val="28"/>
          <w:szCs w:val="28"/>
        </w:rPr>
        <w:t xml:space="preserve">    3- hydroxyl does not. The presence or absence of the 3-hydroxyl group is</w:t>
      </w:r>
    </w:p>
    <w:p w:rsidR="00B049B9" w:rsidRPr="005B0DC4" w:rsidRDefault="00B049B9" w:rsidP="00B049B9">
      <w:pPr>
        <w:bidi w:val="0"/>
        <w:spacing w:line="360" w:lineRule="auto"/>
        <w:rPr>
          <w:b/>
          <w:bCs/>
          <w:sz w:val="28"/>
          <w:szCs w:val="28"/>
        </w:rPr>
      </w:pPr>
      <w:r w:rsidRPr="005B0DC4">
        <w:rPr>
          <w:b/>
          <w:bCs/>
          <w:sz w:val="28"/>
          <w:szCs w:val="28"/>
        </w:rPr>
        <w:t xml:space="preserve">    important </w:t>
      </w:r>
      <w:proofErr w:type="spellStart"/>
      <w:r w:rsidRPr="005B0DC4">
        <w:rPr>
          <w:b/>
          <w:bCs/>
          <w:sz w:val="28"/>
          <w:szCs w:val="28"/>
        </w:rPr>
        <w:t>pharmacokinetically</w:t>
      </w:r>
      <w:proofErr w:type="spellEnd"/>
      <w:r w:rsidRPr="005B0DC4">
        <w:rPr>
          <w:b/>
          <w:bCs/>
          <w:sz w:val="28"/>
          <w:szCs w:val="28"/>
        </w:rPr>
        <w:t>. Compounds without the 3-hydroxyl group are</w:t>
      </w:r>
    </w:p>
    <w:p w:rsidR="00B049B9" w:rsidRPr="005B0DC4" w:rsidRDefault="00B049B9" w:rsidP="00B049B9">
      <w:pPr>
        <w:bidi w:val="0"/>
        <w:spacing w:line="360" w:lineRule="auto"/>
        <w:rPr>
          <w:b/>
          <w:bCs/>
          <w:sz w:val="28"/>
          <w:szCs w:val="28"/>
        </w:rPr>
      </w:pPr>
      <w:r w:rsidRPr="005B0DC4">
        <w:rPr>
          <w:b/>
          <w:bCs/>
          <w:sz w:val="28"/>
          <w:szCs w:val="28"/>
        </w:rPr>
        <w:t xml:space="preserve">    non polar, 3-hydroxylated in liver slowly to active 3-hydroxyl metabolites, and</w:t>
      </w:r>
    </w:p>
    <w:p w:rsidR="00B049B9" w:rsidRPr="005B0DC4" w:rsidRDefault="00B049B9" w:rsidP="00B049B9">
      <w:pPr>
        <w:bidi w:val="0"/>
        <w:spacing w:line="360" w:lineRule="auto"/>
        <w:rPr>
          <w:b/>
          <w:bCs/>
          <w:sz w:val="28"/>
          <w:szCs w:val="28"/>
        </w:rPr>
      </w:pPr>
      <w:r w:rsidRPr="005B0DC4">
        <w:rPr>
          <w:b/>
          <w:bCs/>
          <w:sz w:val="28"/>
          <w:szCs w:val="28"/>
        </w:rPr>
        <w:t xml:space="preserve">    have long overall half-lives. In </w:t>
      </w:r>
      <w:bookmarkStart w:id="10" w:name="PG446"/>
      <w:bookmarkEnd w:id="10"/>
      <w:r w:rsidRPr="005B0DC4">
        <w:rPr>
          <w:b/>
          <w:bCs/>
          <w:sz w:val="28"/>
          <w:szCs w:val="28"/>
        </w:rPr>
        <w:t>contrast, 3-hydroxyl compounds are much more</w:t>
      </w:r>
    </w:p>
    <w:p w:rsidR="00B049B9" w:rsidRPr="005B0DC4" w:rsidRDefault="00B049B9" w:rsidP="00B049B9">
      <w:pPr>
        <w:bidi w:val="0"/>
        <w:spacing w:line="360" w:lineRule="auto"/>
        <w:rPr>
          <w:b/>
          <w:bCs/>
          <w:sz w:val="28"/>
          <w:szCs w:val="28"/>
        </w:rPr>
      </w:pPr>
      <w:r w:rsidRPr="005B0DC4">
        <w:rPr>
          <w:b/>
          <w:bCs/>
          <w:sz w:val="28"/>
          <w:szCs w:val="28"/>
        </w:rPr>
        <w:t xml:space="preserve">    polar, rapidly</w:t>
      </w:r>
    </w:p>
    <w:p w:rsidR="00B049B9" w:rsidRPr="005B0DC4" w:rsidRDefault="00B049B9" w:rsidP="00B049B9">
      <w:pPr>
        <w:bidi w:val="0"/>
        <w:spacing w:line="360" w:lineRule="auto"/>
        <w:rPr>
          <w:b/>
          <w:bCs/>
          <w:sz w:val="28"/>
          <w:szCs w:val="28"/>
        </w:rPr>
      </w:pPr>
      <w:r w:rsidRPr="005B0DC4">
        <w:rPr>
          <w:b/>
          <w:bCs/>
          <w:sz w:val="28"/>
          <w:szCs w:val="28"/>
        </w:rPr>
        <w:t>8- The 2-carbonyl function is important for activity converted to inactive</w:t>
      </w:r>
    </w:p>
    <w:p w:rsidR="00B049B9" w:rsidRPr="005B0DC4" w:rsidRDefault="00B049B9" w:rsidP="00B049B9">
      <w:pPr>
        <w:bidi w:val="0"/>
        <w:spacing w:line="360" w:lineRule="auto"/>
        <w:rPr>
          <w:b/>
          <w:bCs/>
          <w:sz w:val="28"/>
          <w:szCs w:val="28"/>
        </w:rPr>
      </w:pPr>
      <w:r w:rsidRPr="005B0DC4">
        <w:rPr>
          <w:b/>
          <w:bCs/>
          <w:sz w:val="28"/>
          <w:szCs w:val="28"/>
        </w:rPr>
        <w:t xml:space="preserve">    3- </w:t>
      </w:r>
      <w:proofErr w:type="spellStart"/>
      <w:r w:rsidRPr="005B0DC4">
        <w:rPr>
          <w:b/>
          <w:bCs/>
          <w:sz w:val="28"/>
          <w:szCs w:val="28"/>
        </w:rPr>
        <w:t>glucuronides</w:t>
      </w:r>
      <w:proofErr w:type="spellEnd"/>
      <w:r w:rsidRPr="005B0DC4">
        <w:rPr>
          <w:b/>
          <w:bCs/>
          <w:sz w:val="28"/>
          <w:szCs w:val="28"/>
        </w:rPr>
        <w:t>, which are excreted in urine and thus are short-lived.</w:t>
      </w:r>
    </w:p>
    <w:p w:rsidR="00B049B9" w:rsidRPr="005B0DC4" w:rsidRDefault="00B049B9" w:rsidP="00B049B9">
      <w:pPr>
        <w:bidi w:val="0"/>
        <w:spacing w:line="360" w:lineRule="auto"/>
        <w:rPr>
          <w:b/>
          <w:bCs/>
          <w:sz w:val="28"/>
          <w:szCs w:val="28"/>
        </w:rPr>
      </w:pPr>
      <w:r w:rsidRPr="005B0DC4">
        <w:rPr>
          <w:b/>
          <w:bCs/>
          <w:sz w:val="28"/>
          <w:szCs w:val="28"/>
        </w:rPr>
        <w:t>9-the nitrogen atom at position 1. The N</w:t>
      </w:r>
      <w:r w:rsidRPr="005B0DC4">
        <w:rPr>
          <w:b/>
          <w:bCs/>
          <w:sz w:val="28"/>
          <w:szCs w:val="28"/>
          <w:vertAlign w:val="subscript"/>
        </w:rPr>
        <w:t>1</w:t>
      </w:r>
      <w:r w:rsidRPr="005B0DC4">
        <w:rPr>
          <w:b/>
          <w:bCs/>
          <w:sz w:val="28"/>
          <w:szCs w:val="28"/>
        </w:rPr>
        <w:t>-alkyl side chains are tolerated</w:t>
      </w:r>
    </w:p>
    <w:p w:rsidR="00695A0C" w:rsidRPr="005B0DC4" w:rsidRDefault="00B049B9" w:rsidP="00B049B9">
      <w:pPr>
        <w:bidi w:val="0"/>
        <w:spacing w:line="360" w:lineRule="auto"/>
        <w:rPr>
          <w:b/>
          <w:bCs/>
          <w:sz w:val="28"/>
          <w:szCs w:val="28"/>
        </w:rPr>
      </w:pPr>
      <w:r w:rsidRPr="005B0DC4">
        <w:rPr>
          <w:b/>
          <w:bCs/>
          <w:sz w:val="28"/>
          <w:szCs w:val="28"/>
        </w:rPr>
        <w:t xml:space="preserve">Additional research yielded compounds with a fused </w:t>
      </w:r>
      <w:proofErr w:type="spellStart"/>
      <w:r w:rsidRPr="005B0DC4">
        <w:rPr>
          <w:b/>
          <w:bCs/>
          <w:sz w:val="28"/>
          <w:szCs w:val="28"/>
        </w:rPr>
        <w:t>triazolo</w:t>
      </w:r>
      <w:proofErr w:type="spellEnd"/>
      <w:r w:rsidRPr="005B0DC4">
        <w:rPr>
          <w:b/>
          <w:bCs/>
          <w:sz w:val="28"/>
          <w:szCs w:val="28"/>
        </w:rPr>
        <w:t xml:space="preserve"> ring, represented by </w:t>
      </w:r>
      <w:proofErr w:type="spellStart"/>
      <w:r w:rsidRPr="005B0DC4">
        <w:rPr>
          <w:b/>
          <w:bCs/>
          <w:sz w:val="28"/>
          <w:szCs w:val="28"/>
        </w:rPr>
        <w:t>triazolam</w:t>
      </w:r>
      <w:proofErr w:type="spellEnd"/>
      <w:r w:rsidRPr="005B0DC4">
        <w:rPr>
          <w:b/>
          <w:bCs/>
          <w:sz w:val="28"/>
          <w:szCs w:val="28"/>
        </w:rPr>
        <w:t xml:space="preserve"> and </w:t>
      </w:r>
      <w:proofErr w:type="spellStart"/>
      <w:r w:rsidRPr="005B0DC4">
        <w:rPr>
          <w:b/>
          <w:bCs/>
          <w:sz w:val="28"/>
          <w:szCs w:val="28"/>
        </w:rPr>
        <w:t>alprazolam</w:t>
      </w:r>
      <w:proofErr w:type="spellEnd"/>
      <w:r w:rsidRPr="005B0DC4">
        <w:rPr>
          <w:b/>
          <w:bCs/>
          <w:sz w:val="28"/>
          <w:szCs w:val="28"/>
        </w:rPr>
        <w:t xml:space="preserve">. </w:t>
      </w:r>
      <w:proofErr w:type="spellStart"/>
      <w:r w:rsidRPr="005B0DC4">
        <w:rPr>
          <w:b/>
          <w:bCs/>
          <w:sz w:val="28"/>
          <w:szCs w:val="28"/>
        </w:rPr>
        <w:t>Midazolam</w:t>
      </w:r>
      <w:proofErr w:type="spellEnd"/>
      <w:r w:rsidRPr="005B0DC4">
        <w:rPr>
          <w:b/>
          <w:bCs/>
          <w:sz w:val="28"/>
          <w:szCs w:val="28"/>
        </w:rPr>
        <w:t>, with a fused</w:t>
      </w:r>
      <w:r w:rsidR="00695A0C" w:rsidRPr="005B0DC4">
        <w:rPr>
          <w:b/>
          <w:bCs/>
          <w:sz w:val="28"/>
          <w:szCs w:val="28"/>
        </w:rPr>
        <w:t xml:space="preserve"> </w:t>
      </w:r>
      <w:proofErr w:type="spellStart"/>
      <w:r w:rsidR="00695A0C" w:rsidRPr="005B0DC4">
        <w:rPr>
          <w:b/>
          <w:bCs/>
          <w:sz w:val="28"/>
          <w:szCs w:val="28"/>
        </w:rPr>
        <w:t>imidazolo</w:t>
      </w:r>
      <w:proofErr w:type="spellEnd"/>
      <w:r w:rsidR="00695A0C" w:rsidRPr="005B0DC4">
        <w:rPr>
          <w:b/>
          <w:bCs/>
          <w:sz w:val="28"/>
          <w:szCs w:val="28"/>
        </w:rPr>
        <w:t xml:space="preserve"> ring, also followed.</w:t>
      </w:r>
    </w:p>
    <w:p w:rsidR="00B049B9" w:rsidRPr="005B0DC4" w:rsidRDefault="00B049B9" w:rsidP="00695A0C">
      <w:pPr>
        <w:bidi w:val="0"/>
        <w:spacing w:line="360" w:lineRule="auto"/>
        <w:rPr>
          <w:b/>
          <w:bCs/>
          <w:sz w:val="28"/>
          <w:szCs w:val="28"/>
        </w:rPr>
      </w:pPr>
      <w:r w:rsidRPr="005B0DC4">
        <w:rPr>
          <w:b/>
          <w:bCs/>
          <w:sz w:val="28"/>
          <w:szCs w:val="28"/>
        </w:rPr>
        <w:lastRenderedPageBreak/>
        <w:t xml:space="preserve">These compounds are short acting because they are metabolized rapidly by α-hydroxylation of the methyl substituent on the </w:t>
      </w:r>
      <w:proofErr w:type="spellStart"/>
      <w:r w:rsidRPr="005B0DC4">
        <w:rPr>
          <w:b/>
          <w:bCs/>
          <w:sz w:val="28"/>
          <w:szCs w:val="28"/>
        </w:rPr>
        <w:t>triazolo</w:t>
      </w:r>
      <w:proofErr w:type="spellEnd"/>
      <w:r w:rsidRPr="005B0DC4">
        <w:rPr>
          <w:b/>
          <w:bCs/>
          <w:sz w:val="28"/>
          <w:szCs w:val="28"/>
        </w:rPr>
        <w:t xml:space="preserve"> or </w:t>
      </w:r>
      <w:proofErr w:type="spellStart"/>
      <w:r w:rsidRPr="005B0DC4">
        <w:rPr>
          <w:b/>
          <w:bCs/>
          <w:sz w:val="28"/>
          <w:szCs w:val="28"/>
        </w:rPr>
        <w:t>imidazolo</w:t>
      </w:r>
      <w:proofErr w:type="spellEnd"/>
      <w:r w:rsidRPr="005B0DC4">
        <w:rPr>
          <w:b/>
          <w:bCs/>
          <w:sz w:val="28"/>
          <w:szCs w:val="28"/>
        </w:rPr>
        <w:t xml:space="preserve"> ring (analogs to </w:t>
      </w:r>
      <w:proofErr w:type="spellStart"/>
      <w:r w:rsidRPr="005B0DC4">
        <w:rPr>
          <w:b/>
          <w:bCs/>
          <w:sz w:val="28"/>
          <w:szCs w:val="28"/>
        </w:rPr>
        <w:t>benzylic</w:t>
      </w:r>
      <w:proofErr w:type="spellEnd"/>
      <w:r w:rsidRPr="005B0DC4">
        <w:rPr>
          <w:b/>
          <w:bCs/>
          <w:sz w:val="28"/>
          <w:szCs w:val="28"/>
        </w:rPr>
        <w:t xml:space="preserve"> oxidation). The resulting active α-</w:t>
      </w:r>
      <w:proofErr w:type="spellStart"/>
      <w:r w:rsidRPr="005B0DC4">
        <w:rPr>
          <w:b/>
          <w:bCs/>
          <w:sz w:val="28"/>
          <w:szCs w:val="28"/>
        </w:rPr>
        <w:t>hydroxylated</w:t>
      </w:r>
      <w:proofErr w:type="spellEnd"/>
      <w:r w:rsidRPr="005B0DC4">
        <w:rPr>
          <w:b/>
          <w:bCs/>
          <w:sz w:val="28"/>
          <w:szCs w:val="28"/>
        </w:rPr>
        <w:t xml:space="preserve"> metabolite is quickly inactivated by </w:t>
      </w:r>
      <w:proofErr w:type="spellStart"/>
      <w:r w:rsidRPr="005B0DC4">
        <w:rPr>
          <w:b/>
          <w:bCs/>
          <w:sz w:val="28"/>
          <w:szCs w:val="28"/>
        </w:rPr>
        <w:t>glucuronidation</w:t>
      </w:r>
      <w:proofErr w:type="spellEnd"/>
      <w:r w:rsidRPr="005B0DC4">
        <w:rPr>
          <w:b/>
          <w:bCs/>
          <w:sz w:val="28"/>
          <w:szCs w:val="28"/>
        </w:rPr>
        <w:t>. The compounds are also metabolized by</w:t>
      </w:r>
    </w:p>
    <w:p w:rsidR="00B049B9" w:rsidRPr="005B0DC4" w:rsidRDefault="00B049B9" w:rsidP="00B049B9">
      <w:pPr>
        <w:bidi w:val="0"/>
        <w:spacing w:line="360" w:lineRule="auto"/>
        <w:rPr>
          <w:b/>
          <w:bCs/>
          <w:sz w:val="28"/>
          <w:szCs w:val="28"/>
        </w:rPr>
      </w:pPr>
      <w:r w:rsidRPr="005B0DC4">
        <w:rPr>
          <w:b/>
          <w:bCs/>
          <w:sz w:val="28"/>
          <w:szCs w:val="28"/>
        </w:rPr>
        <w:t>3- hydroxylation of the benzodiazepine ring. Interestingly, an electron-attracting group at position 7 is not required for activity in some of these compounds.</w:t>
      </w:r>
    </w:p>
    <w:p w:rsidR="00B049B9" w:rsidRPr="005B0DC4" w:rsidRDefault="00B049B9" w:rsidP="00B049B9">
      <w:pPr>
        <w:tabs>
          <w:tab w:val="left" w:pos="3225"/>
        </w:tabs>
        <w:bidi w:val="0"/>
        <w:spacing w:line="360" w:lineRule="auto"/>
        <w:rPr>
          <w:b/>
          <w:bCs/>
          <w:sz w:val="28"/>
          <w:szCs w:val="28"/>
        </w:rPr>
      </w:pPr>
      <w:r w:rsidRPr="005B0DC4">
        <w:rPr>
          <w:b/>
          <w:bCs/>
          <w:sz w:val="28"/>
          <w:szCs w:val="28"/>
        </w:rPr>
        <w:t>BENZODIAZEPINES</w:t>
      </w:r>
    </w:p>
    <w:p w:rsidR="00B049B9" w:rsidRPr="005B0DC4" w:rsidRDefault="00B049B9" w:rsidP="00B049B9">
      <w:pPr>
        <w:bidi w:val="0"/>
        <w:spacing w:line="360" w:lineRule="auto"/>
        <w:rPr>
          <w:b/>
          <w:bCs/>
          <w:sz w:val="28"/>
          <w:szCs w:val="28"/>
        </w:rPr>
      </w:pPr>
      <w:proofErr w:type="spellStart"/>
      <w:r w:rsidRPr="005B0DC4">
        <w:rPr>
          <w:b/>
          <w:bCs/>
          <w:sz w:val="28"/>
          <w:szCs w:val="28"/>
        </w:rPr>
        <w:t>Chlordiazepoxide</w:t>
      </w:r>
      <w:proofErr w:type="spellEnd"/>
      <w:r w:rsidRPr="005B0DC4">
        <w:rPr>
          <w:b/>
          <w:bCs/>
          <w:sz w:val="28"/>
          <w:szCs w:val="28"/>
        </w:rPr>
        <w:t xml:space="preserve"> Hydrochloride (Librium)</w:t>
      </w:r>
    </w:p>
    <w:p w:rsidR="00B049B9" w:rsidRPr="005B0DC4" w:rsidRDefault="00B049B9" w:rsidP="00B049B9">
      <w:pPr>
        <w:bidi w:val="0"/>
        <w:spacing w:line="360" w:lineRule="auto"/>
        <w:rPr>
          <w:b/>
          <w:bCs/>
          <w:sz w:val="28"/>
          <w:szCs w:val="28"/>
        </w:rPr>
      </w:pPr>
      <w:r w:rsidRPr="005B0DC4">
        <w:rPr>
          <w:b/>
          <w:bCs/>
          <w:sz w:val="28"/>
          <w:szCs w:val="28"/>
        </w:rPr>
        <w:t xml:space="preserve"> is well absorbed after oral administration. Peak plasma levels are reached in 2 to 4 hours. The half-life of </w:t>
      </w:r>
      <w:proofErr w:type="spellStart"/>
      <w:r w:rsidRPr="005B0DC4">
        <w:rPr>
          <w:b/>
          <w:bCs/>
          <w:sz w:val="28"/>
          <w:szCs w:val="28"/>
        </w:rPr>
        <w:t>chlordiazepoxide</w:t>
      </w:r>
      <w:proofErr w:type="spellEnd"/>
      <w:r w:rsidRPr="005B0DC4">
        <w:rPr>
          <w:b/>
          <w:bCs/>
          <w:sz w:val="28"/>
          <w:szCs w:val="28"/>
        </w:rPr>
        <w:t xml:space="preserve"> is 6 to 30 hours. Because of the long half-life of parent drug and its active metabolites, this drug is long acting and self-tapering. </w:t>
      </w:r>
    </w:p>
    <w:p w:rsidR="00B049B9" w:rsidRPr="005B0DC4" w:rsidRDefault="00B049B9" w:rsidP="00B049B9">
      <w:pPr>
        <w:bidi w:val="0"/>
        <w:spacing w:line="360" w:lineRule="auto"/>
        <w:rPr>
          <w:b/>
          <w:bCs/>
          <w:sz w:val="28"/>
          <w:szCs w:val="28"/>
        </w:rPr>
      </w:pPr>
    </w:p>
    <w:p w:rsidR="00B049B9" w:rsidRPr="005B0DC4" w:rsidRDefault="00B049B9" w:rsidP="00B049B9">
      <w:pPr>
        <w:bidi w:val="0"/>
        <w:spacing w:line="360" w:lineRule="auto"/>
        <w:rPr>
          <w:b/>
          <w:bCs/>
          <w:sz w:val="28"/>
          <w:szCs w:val="28"/>
        </w:rPr>
      </w:pPr>
      <w:r w:rsidRPr="005B0DC4">
        <w:rPr>
          <w:b/>
          <w:bCs/>
          <w:sz w:val="28"/>
          <w:szCs w:val="28"/>
        </w:rPr>
        <w:t>Diazepam, USP. (Valium)</w:t>
      </w:r>
    </w:p>
    <w:p w:rsidR="00B049B9" w:rsidRPr="005B0DC4" w:rsidRDefault="00B049B9" w:rsidP="00B049B9">
      <w:pPr>
        <w:bidi w:val="0"/>
        <w:spacing w:line="360" w:lineRule="auto"/>
        <w:rPr>
          <w:b/>
          <w:bCs/>
          <w:sz w:val="28"/>
          <w:szCs w:val="28"/>
        </w:rPr>
      </w:pPr>
      <w:r w:rsidRPr="005B0DC4">
        <w:rPr>
          <w:b/>
          <w:bCs/>
          <w:sz w:val="28"/>
          <w:szCs w:val="28"/>
        </w:rPr>
        <w:t xml:space="preserve"> It is very </w:t>
      </w:r>
      <w:proofErr w:type="spellStart"/>
      <w:r w:rsidRPr="005B0DC4">
        <w:rPr>
          <w:b/>
          <w:bCs/>
          <w:sz w:val="28"/>
          <w:szCs w:val="28"/>
        </w:rPr>
        <w:t>lipophilic</w:t>
      </w:r>
      <w:proofErr w:type="spellEnd"/>
      <w:r w:rsidRPr="005B0DC4">
        <w:rPr>
          <w:b/>
          <w:bCs/>
          <w:sz w:val="28"/>
          <w:szCs w:val="28"/>
        </w:rPr>
        <w:t xml:space="preserve"> and is thus rapidly and completely absorbed after oral administration. Maximum peak blood concentration occurs in 2 hours and elimination is slow, with a half-life of about ∽46 hours. </w:t>
      </w:r>
    </w:p>
    <w:p w:rsidR="00B049B9" w:rsidRPr="005B0DC4" w:rsidRDefault="00B049B9" w:rsidP="00695A0C">
      <w:pPr>
        <w:bidi w:val="0"/>
        <w:spacing w:line="360" w:lineRule="auto"/>
        <w:rPr>
          <w:b/>
          <w:bCs/>
          <w:sz w:val="28"/>
          <w:szCs w:val="28"/>
        </w:rPr>
      </w:pPr>
      <w:r w:rsidRPr="005B0DC4">
        <w:rPr>
          <w:b/>
          <w:bCs/>
          <w:sz w:val="28"/>
          <w:szCs w:val="28"/>
        </w:rPr>
        <w:t>Because diazepam clearance is decreased in the elderly and in patients with hepatic insufficiency, a dos</w:t>
      </w:r>
      <w:r w:rsidR="00695A0C" w:rsidRPr="005B0DC4">
        <w:rPr>
          <w:b/>
          <w:bCs/>
          <w:sz w:val="28"/>
          <w:szCs w:val="28"/>
        </w:rPr>
        <w:t>age reduction may be warranted.</w:t>
      </w:r>
    </w:p>
    <w:p w:rsidR="00B049B9" w:rsidRPr="005B0DC4" w:rsidRDefault="00B049B9" w:rsidP="00450CA4">
      <w:pPr>
        <w:bidi w:val="0"/>
        <w:spacing w:line="360" w:lineRule="auto"/>
        <w:rPr>
          <w:b/>
          <w:bCs/>
          <w:sz w:val="28"/>
          <w:szCs w:val="28"/>
        </w:rPr>
      </w:pPr>
      <w:proofErr w:type="spellStart"/>
      <w:r w:rsidRPr="005B0DC4">
        <w:rPr>
          <w:b/>
          <w:bCs/>
          <w:sz w:val="28"/>
          <w:szCs w:val="28"/>
        </w:rPr>
        <w:t>Lorazepam</w:t>
      </w:r>
      <w:proofErr w:type="spellEnd"/>
      <w:r w:rsidRPr="005B0DC4">
        <w:rPr>
          <w:b/>
          <w:bCs/>
          <w:sz w:val="28"/>
          <w:szCs w:val="28"/>
        </w:rPr>
        <w:t xml:space="preserve">, USP. </w:t>
      </w:r>
      <w:proofErr w:type="spellStart"/>
      <w:r w:rsidRPr="005B0DC4">
        <w:rPr>
          <w:b/>
          <w:bCs/>
          <w:sz w:val="28"/>
          <w:szCs w:val="28"/>
        </w:rPr>
        <w:t>Lorazepam</w:t>
      </w:r>
      <w:proofErr w:type="spellEnd"/>
      <w:r w:rsidRPr="005B0DC4">
        <w:rPr>
          <w:b/>
          <w:bCs/>
          <w:sz w:val="28"/>
          <w:szCs w:val="28"/>
        </w:rPr>
        <w:t>, (</w:t>
      </w:r>
      <w:proofErr w:type="spellStart"/>
      <w:r w:rsidRPr="005B0DC4">
        <w:rPr>
          <w:b/>
          <w:bCs/>
          <w:sz w:val="28"/>
          <w:szCs w:val="28"/>
        </w:rPr>
        <w:t>Ativan</w:t>
      </w:r>
      <w:proofErr w:type="spellEnd"/>
      <w:r w:rsidRPr="005B0DC4">
        <w:rPr>
          <w:b/>
          <w:bCs/>
          <w:sz w:val="28"/>
          <w:szCs w:val="28"/>
        </w:rPr>
        <w:t>)</w:t>
      </w:r>
    </w:p>
    <w:p w:rsidR="00B049B9" w:rsidRPr="005B0DC4" w:rsidRDefault="00B049B9" w:rsidP="00B049B9">
      <w:pPr>
        <w:bidi w:val="0"/>
        <w:spacing w:line="360" w:lineRule="auto"/>
        <w:rPr>
          <w:b/>
          <w:bCs/>
          <w:sz w:val="28"/>
          <w:szCs w:val="28"/>
        </w:rPr>
      </w:pPr>
      <w:r w:rsidRPr="005B0DC4">
        <w:rPr>
          <w:b/>
          <w:bCs/>
          <w:sz w:val="28"/>
          <w:szCs w:val="28"/>
        </w:rPr>
        <w:t xml:space="preserve"> In keeping with overall SARs, the 2′-chloro substituent increases activity. metabolism is relatively rapid and uncomplicated because of the 3-hydroxyl group in the compound. Thus, it also has short half-life (2-6 hours) and similar pharmacological activity.</w:t>
      </w:r>
    </w:p>
    <w:p w:rsidR="00695A0C" w:rsidRPr="005B0DC4" w:rsidRDefault="00695A0C" w:rsidP="00B049B9">
      <w:pPr>
        <w:bidi w:val="0"/>
        <w:spacing w:line="360" w:lineRule="auto"/>
        <w:rPr>
          <w:b/>
          <w:bCs/>
          <w:sz w:val="28"/>
          <w:szCs w:val="28"/>
        </w:rPr>
      </w:pPr>
    </w:p>
    <w:p w:rsidR="00B049B9" w:rsidRPr="005B0DC4" w:rsidRDefault="00B049B9" w:rsidP="00695A0C">
      <w:pPr>
        <w:bidi w:val="0"/>
        <w:spacing w:line="360" w:lineRule="auto"/>
        <w:rPr>
          <w:b/>
          <w:bCs/>
          <w:sz w:val="28"/>
          <w:szCs w:val="28"/>
        </w:rPr>
      </w:pPr>
      <w:proofErr w:type="spellStart"/>
      <w:r w:rsidRPr="005B0DC4">
        <w:rPr>
          <w:b/>
          <w:bCs/>
          <w:sz w:val="28"/>
          <w:szCs w:val="28"/>
        </w:rPr>
        <w:lastRenderedPageBreak/>
        <w:t>Alprazolam</w:t>
      </w:r>
      <w:proofErr w:type="spellEnd"/>
      <w:r w:rsidRPr="005B0DC4">
        <w:rPr>
          <w:b/>
          <w:bCs/>
          <w:sz w:val="28"/>
          <w:szCs w:val="28"/>
        </w:rPr>
        <w:t xml:space="preserve">, USP. </w:t>
      </w:r>
      <w:proofErr w:type="spellStart"/>
      <w:r w:rsidRPr="005B0DC4">
        <w:rPr>
          <w:b/>
          <w:bCs/>
          <w:sz w:val="28"/>
          <w:szCs w:val="28"/>
        </w:rPr>
        <w:t>Alprazolam</w:t>
      </w:r>
      <w:proofErr w:type="spellEnd"/>
    </w:p>
    <w:p w:rsidR="00B049B9" w:rsidRPr="005B0DC4" w:rsidRDefault="00B049B9" w:rsidP="00B049B9">
      <w:pPr>
        <w:bidi w:val="0"/>
        <w:spacing w:line="360" w:lineRule="auto"/>
        <w:rPr>
          <w:b/>
          <w:bCs/>
          <w:sz w:val="28"/>
          <w:szCs w:val="28"/>
        </w:rPr>
      </w:pPr>
      <w:r w:rsidRPr="005B0DC4">
        <w:rPr>
          <w:b/>
          <w:bCs/>
          <w:sz w:val="28"/>
          <w:szCs w:val="28"/>
        </w:rPr>
        <w:t xml:space="preserve"> is rapidly absorbed from the GI tract. Protein binding is lower (∽70%) than with most benzodiazepines because of its lower </w:t>
      </w:r>
      <w:proofErr w:type="spellStart"/>
      <w:r w:rsidRPr="005B0DC4">
        <w:rPr>
          <w:b/>
          <w:bCs/>
          <w:sz w:val="28"/>
          <w:szCs w:val="28"/>
        </w:rPr>
        <w:t>lipophilicity</w:t>
      </w:r>
      <w:proofErr w:type="spellEnd"/>
      <w:r w:rsidRPr="005B0DC4">
        <w:rPr>
          <w:b/>
          <w:bCs/>
          <w:sz w:val="28"/>
          <w:szCs w:val="28"/>
        </w:rPr>
        <w:t xml:space="preserve">. α-Hydroxylation of the methyl group followed by conjugation is rapid; consequently, the duration of action is short. The drug is a highly potent </w:t>
      </w:r>
      <w:proofErr w:type="spellStart"/>
      <w:r w:rsidRPr="005B0DC4">
        <w:rPr>
          <w:b/>
          <w:bCs/>
          <w:sz w:val="28"/>
          <w:szCs w:val="28"/>
        </w:rPr>
        <w:t>anxiolytic</w:t>
      </w:r>
      <w:proofErr w:type="spellEnd"/>
      <w:r w:rsidRPr="005B0DC4">
        <w:rPr>
          <w:b/>
          <w:bCs/>
          <w:sz w:val="28"/>
          <w:szCs w:val="28"/>
        </w:rPr>
        <w:t xml:space="preserve"> on a milligram basis.</w:t>
      </w:r>
    </w:p>
    <w:p w:rsidR="00B049B9" w:rsidRPr="005B0DC4" w:rsidRDefault="00B049B9" w:rsidP="00B049B9">
      <w:pPr>
        <w:bidi w:val="0"/>
        <w:spacing w:line="360" w:lineRule="auto"/>
        <w:jc w:val="right"/>
        <w:rPr>
          <w:b/>
          <w:bCs/>
          <w:sz w:val="28"/>
          <w:szCs w:val="28"/>
        </w:rPr>
      </w:pPr>
      <w:r w:rsidRPr="005B0DC4">
        <w:rPr>
          <w:b/>
          <w:bCs/>
          <w:sz w:val="28"/>
          <w:szCs w:val="28"/>
        </w:rPr>
        <w:t>Diazepam</w:t>
      </w:r>
      <w:r w:rsidRPr="005B0DC4">
        <w:rPr>
          <w:b/>
          <w:bCs/>
          <w:noProof/>
          <w:sz w:val="28"/>
          <w:szCs w:val="28"/>
        </w:rPr>
        <w:drawing>
          <wp:inline distT="0" distB="0" distL="0" distR="0">
            <wp:extent cx="2295525" cy="2676525"/>
            <wp:effectExtent l="19050" t="0" r="9525" b="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l="34984" t="11838" r="13617" b="7741"/>
                    <a:stretch>
                      <a:fillRect/>
                    </a:stretch>
                  </pic:blipFill>
                  <pic:spPr bwMode="auto">
                    <a:xfrm>
                      <a:off x="0" y="0"/>
                      <a:ext cx="2295525" cy="2676525"/>
                    </a:xfrm>
                    <a:prstGeom prst="rect">
                      <a:avLst/>
                    </a:prstGeom>
                    <a:noFill/>
                    <a:ln w="9525">
                      <a:noFill/>
                      <a:miter lim="800000"/>
                      <a:headEnd/>
                      <a:tailEnd/>
                    </a:ln>
                  </pic:spPr>
                </pic:pic>
              </a:graphicData>
            </a:graphic>
          </wp:inline>
        </w:drawing>
      </w:r>
      <w:r w:rsidRPr="005B0DC4">
        <w:rPr>
          <w:b/>
          <w:bCs/>
          <w:noProof/>
          <w:sz w:val="28"/>
          <w:szCs w:val="28"/>
        </w:rPr>
        <w:drawing>
          <wp:inline distT="0" distB="0" distL="0" distR="0">
            <wp:extent cx="2590800" cy="2628900"/>
            <wp:effectExtent l="19050" t="0" r="0"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l="24667" t="28392" r="35095" b="17531"/>
                    <a:stretch>
                      <a:fillRect/>
                    </a:stretch>
                  </pic:blipFill>
                  <pic:spPr bwMode="auto">
                    <a:xfrm>
                      <a:off x="0" y="0"/>
                      <a:ext cx="2590800" cy="2628900"/>
                    </a:xfrm>
                    <a:prstGeom prst="rect">
                      <a:avLst/>
                    </a:prstGeom>
                    <a:noFill/>
                    <a:ln w="9525">
                      <a:noFill/>
                      <a:miter lim="800000"/>
                      <a:headEnd/>
                      <a:tailEnd/>
                    </a:ln>
                  </pic:spPr>
                </pic:pic>
              </a:graphicData>
            </a:graphic>
          </wp:inline>
        </w:drawing>
      </w:r>
    </w:p>
    <w:p w:rsidR="00B049B9" w:rsidRPr="005B0DC4" w:rsidRDefault="00DB4A96" w:rsidP="00B049B9">
      <w:pPr>
        <w:bidi w:val="0"/>
        <w:spacing w:line="360" w:lineRule="auto"/>
        <w:rPr>
          <w:b/>
          <w:bCs/>
          <w:sz w:val="28"/>
          <w:szCs w:val="28"/>
        </w:rPr>
      </w:pPr>
      <w:r w:rsidRPr="00DB4A96">
        <w:rPr>
          <w:b/>
          <w:bCs/>
          <w:noProof/>
        </w:rPr>
        <w:pict>
          <v:shape id="_x0000_s1048" type="#_x0000_t75" style="position:absolute;margin-left:258.95pt;margin-top:12.4pt;width:159.75pt;height:261.8pt;z-index:251689984">
            <v:imagedata r:id="rId31" o:title=""/>
            <w10:wrap type="square"/>
          </v:shape>
          <o:OLEObject Type="Embed" ProgID="ChemDraw.Document.6.0" ShapeID="_x0000_s1048" DrawAspect="Content" ObjectID="_1432026897" r:id="rId32"/>
        </w:pict>
      </w:r>
    </w:p>
    <w:p w:rsidR="00B049B9" w:rsidRPr="005B0DC4" w:rsidRDefault="00695A0C" w:rsidP="00B049B9">
      <w:pPr>
        <w:bidi w:val="0"/>
        <w:spacing w:line="360" w:lineRule="auto"/>
        <w:rPr>
          <w:b/>
          <w:bCs/>
          <w:sz w:val="28"/>
          <w:szCs w:val="28"/>
        </w:rPr>
      </w:pPr>
      <w:r w:rsidRPr="005B0DC4">
        <w:rPr>
          <w:b/>
          <w:bCs/>
          <w:noProof/>
          <w:sz w:val="28"/>
          <w:szCs w:val="28"/>
        </w:rPr>
        <w:drawing>
          <wp:anchor distT="0" distB="0" distL="114300" distR="114300" simplePos="0" relativeHeight="251687936" behindDoc="0" locked="0" layoutInCell="1" allowOverlap="1">
            <wp:simplePos x="0" y="0"/>
            <wp:positionH relativeFrom="column">
              <wp:posOffset>231140</wp:posOffset>
            </wp:positionH>
            <wp:positionV relativeFrom="paragraph">
              <wp:posOffset>386715</wp:posOffset>
            </wp:positionV>
            <wp:extent cx="2028825" cy="2733675"/>
            <wp:effectExtent l="19050" t="0" r="9525" b="0"/>
            <wp:wrapSquare wrapText="bothSides"/>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srcRect l="56990" t="40056" r="24937" b="27101"/>
                    <a:stretch>
                      <a:fillRect/>
                    </a:stretch>
                  </pic:blipFill>
                  <pic:spPr bwMode="auto">
                    <a:xfrm>
                      <a:off x="0" y="0"/>
                      <a:ext cx="2028825" cy="2733675"/>
                    </a:xfrm>
                    <a:prstGeom prst="rect">
                      <a:avLst/>
                    </a:prstGeom>
                    <a:noFill/>
                    <a:ln w="9525">
                      <a:noFill/>
                      <a:miter lim="800000"/>
                      <a:headEnd/>
                      <a:tailEnd/>
                    </a:ln>
                  </pic:spPr>
                </pic:pic>
              </a:graphicData>
            </a:graphic>
          </wp:anchor>
        </w:drawing>
      </w:r>
    </w:p>
    <w:p w:rsidR="00B049B9" w:rsidRPr="005B0DC4" w:rsidRDefault="00B049B9" w:rsidP="00B049B9">
      <w:pPr>
        <w:bidi w:val="0"/>
        <w:spacing w:line="360" w:lineRule="auto"/>
        <w:rPr>
          <w:b/>
          <w:bCs/>
          <w:sz w:val="28"/>
          <w:szCs w:val="28"/>
        </w:rPr>
      </w:pPr>
    </w:p>
    <w:p w:rsidR="00B049B9" w:rsidRPr="005B0DC4" w:rsidRDefault="00B049B9" w:rsidP="00B049B9">
      <w:pPr>
        <w:bidi w:val="0"/>
        <w:spacing w:line="360" w:lineRule="auto"/>
        <w:rPr>
          <w:b/>
          <w:bCs/>
          <w:sz w:val="28"/>
          <w:szCs w:val="28"/>
        </w:rPr>
      </w:pPr>
    </w:p>
    <w:p w:rsidR="00B049B9" w:rsidRPr="005B0DC4" w:rsidRDefault="00B049B9" w:rsidP="00B049B9">
      <w:pPr>
        <w:bidi w:val="0"/>
        <w:spacing w:line="360" w:lineRule="auto"/>
        <w:rPr>
          <w:b/>
          <w:bCs/>
          <w:sz w:val="28"/>
          <w:szCs w:val="28"/>
        </w:rPr>
      </w:pPr>
    </w:p>
    <w:p w:rsidR="00B049B9" w:rsidRPr="005B0DC4" w:rsidRDefault="00B049B9" w:rsidP="00B049B9">
      <w:pPr>
        <w:bidi w:val="0"/>
        <w:spacing w:line="360" w:lineRule="auto"/>
        <w:rPr>
          <w:b/>
          <w:bCs/>
          <w:sz w:val="28"/>
          <w:szCs w:val="28"/>
        </w:rPr>
      </w:pPr>
    </w:p>
    <w:p w:rsidR="00B049B9" w:rsidRPr="005B0DC4" w:rsidRDefault="00B049B9" w:rsidP="00B049B9">
      <w:pPr>
        <w:bidi w:val="0"/>
        <w:spacing w:line="360" w:lineRule="auto"/>
        <w:rPr>
          <w:b/>
          <w:bCs/>
          <w:sz w:val="28"/>
          <w:szCs w:val="28"/>
        </w:rPr>
      </w:pPr>
    </w:p>
    <w:p w:rsidR="00B049B9" w:rsidRPr="005B0DC4" w:rsidRDefault="00B049B9" w:rsidP="00B049B9">
      <w:pPr>
        <w:bidi w:val="0"/>
        <w:spacing w:line="360" w:lineRule="auto"/>
        <w:rPr>
          <w:b/>
          <w:bCs/>
          <w:sz w:val="28"/>
          <w:szCs w:val="28"/>
        </w:rPr>
      </w:pPr>
    </w:p>
    <w:p w:rsidR="00695A0C" w:rsidRPr="005B0DC4" w:rsidRDefault="00695A0C" w:rsidP="00695A0C">
      <w:pPr>
        <w:bidi w:val="0"/>
        <w:rPr>
          <w:b/>
          <w:bCs/>
        </w:rPr>
      </w:pPr>
      <w:r w:rsidRPr="005B0DC4">
        <w:rPr>
          <w:b/>
          <w:bCs/>
        </w:rPr>
        <w:t xml:space="preserve">                                                                                                            </w:t>
      </w:r>
      <w:proofErr w:type="spellStart"/>
      <w:r w:rsidRPr="005B0DC4">
        <w:rPr>
          <w:b/>
          <w:bCs/>
        </w:rPr>
        <w:t>Chlordiazepoxide</w:t>
      </w:r>
      <w:proofErr w:type="spellEnd"/>
    </w:p>
    <w:p w:rsidR="00B049B9" w:rsidRPr="005B0DC4" w:rsidRDefault="00B049B9" w:rsidP="00B049B9">
      <w:pPr>
        <w:tabs>
          <w:tab w:val="left" w:pos="1920"/>
          <w:tab w:val="right" w:pos="3600"/>
          <w:tab w:val="left" w:pos="4485"/>
        </w:tabs>
        <w:bidi w:val="0"/>
        <w:spacing w:line="360" w:lineRule="auto"/>
        <w:rPr>
          <w:b/>
          <w:bCs/>
        </w:rPr>
      </w:pPr>
      <w:r w:rsidRPr="005B0DC4">
        <w:rPr>
          <w:b/>
          <w:bCs/>
          <w:sz w:val="28"/>
          <w:szCs w:val="28"/>
        </w:rPr>
        <w:tab/>
      </w:r>
      <w:r w:rsidRPr="005B0DC4">
        <w:rPr>
          <w:b/>
          <w:bCs/>
        </w:rPr>
        <w:tab/>
      </w:r>
    </w:p>
    <w:p w:rsidR="00801FB5" w:rsidRPr="005B0DC4" w:rsidRDefault="00B049B9" w:rsidP="00801FB5">
      <w:pPr>
        <w:bidi w:val="0"/>
        <w:rPr>
          <w:b/>
          <w:bCs/>
        </w:rPr>
      </w:pPr>
      <w:r w:rsidRPr="005B0DC4">
        <w:rPr>
          <w:b/>
          <w:bCs/>
        </w:rPr>
        <w:lastRenderedPageBreak/>
        <w:t xml:space="preserve">                                                                                                   </w:t>
      </w:r>
    </w:p>
    <w:p w:rsidR="00B049B9" w:rsidRPr="005B0DC4" w:rsidRDefault="00B049B9" w:rsidP="00801FB5">
      <w:pPr>
        <w:bidi w:val="0"/>
        <w:rPr>
          <w:b/>
          <w:bCs/>
        </w:rPr>
      </w:pPr>
      <w:r w:rsidRPr="005B0DC4">
        <w:rPr>
          <w:b/>
          <w:bCs/>
          <w:sz w:val="28"/>
          <w:szCs w:val="28"/>
        </w:rPr>
        <w:t>Barbiturates</w:t>
      </w:r>
    </w:p>
    <w:p w:rsidR="00B049B9" w:rsidRPr="005B0DC4" w:rsidRDefault="00B049B9" w:rsidP="00B049B9">
      <w:pPr>
        <w:bidi w:val="0"/>
        <w:spacing w:line="360" w:lineRule="auto"/>
        <w:rPr>
          <w:b/>
          <w:bCs/>
          <w:sz w:val="28"/>
          <w:szCs w:val="28"/>
        </w:rPr>
      </w:pPr>
      <w:r w:rsidRPr="005B0DC4">
        <w:rPr>
          <w:b/>
          <w:bCs/>
          <w:sz w:val="28"/>
          <w:szCs w:val="28"/>
        </w:rPr>
        <w:t xml:space="preserve">The barbiturates are 5,5-disubstituted </w:t>
      </w:r>
      <w:proofErr w:type="spellStart"/>
      <w:r w:rsidRPr="005B0DC4">
        <w:rPr>
          <w:b/>
          <w:bCs/>
          <w:sz w:val="28"/>
          <w:szCs w:val="28"/>
        </w:rPr>
        <w:t>barbituric</w:t>
      </w:r>
      <w:proofErr w:type="spellEnd"/>
      <w:r w:rsidRPr="005B0DC4">
        <w:rPr>
          <w:b/>
          <w:bCs/>
          <w:sz w:val="28"/>
          <w:szCs w:val="28"/>
        </w:rPr>
        <w:t xml:space="preserve"> acids. The free acids have poor water solubility and good lipid solubility (the latter largely a function of the two hydrocarbon </w:t>
      </w:r>
      <w:proofErr w:type="spellStart"/>
      <w:r w:rsidRPr="005B0DC4">
        <w:rPr>
          <w:b/>
          <w:bCs/>
          <w:sz w:val="28"/>
          <w:szCs w:val="28"/>
        </w:rPr>
        <w:t>substituents</w:t>
      </w:r>
      <w:proofErr w:type="spellEnd"/>
      <w:r w:rsidRPr="005B0DC4">
        <w:rPr>
          <w:b/>
          <w:bCs/>
          <w:sz w:val="28"/>
          <w:szCs w:val="28"/>
        </w:rPr>
        <w:t xml:space="preserve"> on the 5-position, although in the 2-thiobarbiturates, the sulfur atom increases lipid solubility).</w:t>
      </w:r>
    </w:p>
    <w:p w:rsidR="00B049B9" w:rsidRPr="005B0DC4" w:rsidRDefault="00B049B9" w:rsidP="00B049B9">
      <w:pPr>
        <w:bidi w:val="0"/>
        <w:spacing w:line="360" w:lineRule="auto"/>
        <w:rPr>
          <w:b/>
          <w:bCs/>
          <w:sz w:val="28"/>
          <w:szCs w:val="28"/>
        </w:rPr>
      </w:pPr>
      <w:r w:rsidRPr="005B0DC4">
        <w:rPr>
          <w:b/>
          <w:bCs/>
          <w:sz w:val="28"/>
          <w:szCs w:val="28"/>
        </w:rPr>
        <w:t xml:space="preserve">Sodium salts of the barbiturates are readily prepared and are water soluble. Their aqueous solutions generate an alkaline </w:t>
      </w:r>
      <w:proofErr w:type="spellStart"/>
      <w:r w:rsidRPr="005B0DC4">
        <w:rPr>
          <w:b/>
          <w:bCs/>
          <w:sz w:val="28"/>
          <w:szCs w:val="28"/>
        </w:rPr>
        <w:t>pH.</w:t>
      </w:r>
      <w:proofErr w:type="spellEnd"/>
    </w:p>
    <w:p w:rsidR="00B049B9" w:rsidRPr="005B0DC4" w:rsidRDefault="00B049B9" w:rsidP="00B049B9">
      <w:pPr>
        <w:bidi w:val="0"/>
        <w:spacing w:line="360" w:lineRule="auto"/>
        <w:rPr>
          <w:b/>
          <w:bCs/>
          <w:sz w:val="28"/>
          <w:szCs w:val="28"/>
        </w:rPr>
      </w:pPr>
      <w:r w:rsidRPr="005B0DC4">
        <w:rPr>
          <w:b/>
          <w:bCs/>
          <w:sz w:val="28"/>
          <w:szCs w:val="28"/>
        </w:rPr>
        <w:t>SAR</w:t>
      </w:r>
    </w:p>
    <w:p w:rsidR="00B049B9" w:rsidRPr="005B0DC4" w:rsidRDefault="00B049B9" w:rsidP="00B049B9">
      <w:pPr>
        <w:bidi w:val="0"/>
        <w:rPr>
          <w:b/>
          <w:bCs/>
        </w:rPr>
      </w:pPr>
      <w:r w:rsidRPr="005B0DC4">
        <w:rPr>
          <w:b/>
          <w:bCs/>
          <w:noProof/>
        </w:rPr>
        <w:drawing>
          <wp:inline distT="0" distB="0" distL="0" distR="0">
            <wp:extent cx="6057900" cy="2400300"/>
            <wp:effectExtent l="19050" t="0" r="0"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srcRect l="24643" t="42432" r="17137" b="38156"/>
                    <a:stretch>
                      <a:fillRect/>
                    </a:stretch>
                  </pic:blipFill>
                  <pic:spPr bwMode="auto">
                    <a:xfrm>
                      <a:off x="0" y="0"/>
                      <a:ext cx="6057900" cy="2400300"/>
                    </a:xfrm>
                    <a:prstGeom prst="rect">
                      <a:avLst/>
                    </a:prstGeom>
                    <a:noFill/>
                    <a:ln w="9525">
                      <a:noFill/>
                      <a:miter lim="800000"/>
                      <a:headEnd/>
                      <a:tailEnd/>
                    </a:ln>
                  </pic:spPr>
                </pic:pic>
              </a:graphicData>
            </a:graphic>
          </wp:inline>
        </w:drawing>
      </w:r>
    </w:p>
    <w:p w:rsidR="00B049B9" w:rsidRPr="005B0DC4" w:rsidRDefault="00B049B9" w:rsidP="00B049B9">
      <w:pPr>
        <w:bidi w:val="0"/>
        <w:spacing w:line="360" w:lineRule="auto"/>
        <w:rPr>
          <w:b/>
          <w:bCs/>
          <w:sz w:val="28"/>
          <w:szCs w:val="28"/>
        </w:rPr>
      </w:pPr>
      <w:r w:rsidRPr="005B0DC4">
        <w:rPr>
          <w:b/>
          <w:bCs/>
          <w:sz w:val="28"/>
          <w:szCs w:val="28"/>
        </w:rPr>
        <w:t xml:space="preserve">1- The replacement of both </w:t>
      </w:r>
      <w:proofErr w:type="spellStart"/>
      <w:r w:rsidRPr="005B0DC4">
        <w:rPr>
          <w:b/>
          <w:bCs/>
          <w:sz w:val="28"/>
          <w:szCs w:val="28"/>
        </w:rPr>
        <w:t>hydrogens</w:t>
      </w:r>
      <w:proofErr w:type="spellEnd"/>
      <w:r w:rsidRPr="005B0DC4">
        <w:rPr>
          <w:b/>
          <w:bCs/>
          <w:sz w:val="28"/>
          <w:szCs w:val="28"/>
        </w:rPr>
        <w:t xml:space="preserve"> at position 5 with alkyl or aryl groups confers the activity because if one hydrogen is available at position 5, the compound is largely in the anionic form at physiological pH, with little nonionic lipid-soluble compound available to cross the blood-brain barrier.</w:t>
      </w:r>
    </w:p>
    <w:p w:rsidR="00B049B9" w:rsidRPr="005B0DC4" w:rsidRDefault="00B049B9" w:rsidP="00B049B9">
      <w:pPr>
        <w:tabs>
          <w:tab w:val="left" w:pos="6045"/>
        </w:tabs>
        <w:bidi w:val="0"/>
        <w:spacing w:line="360" w:lineRule="auto"/>
        <w:rPr>
          <w:b/>
          <w:bCs/>
          <w:sz w:val="28"/>
          <w:szCs w:val="28"/>
        </w:rPr>
      </w:pPr>
      <w:r w:rsidRPr="005B0DC4">
        <w:rPr>
          <w:b/>
          <w:bCs/>
          <w:sz w:val="28"/>
          <w:szCs w:val="28"/>
        </w:rPr>
        <w:t xml:space="preserve">2- Alkyl </w:t>
      </w:r>
      <w:proofErr w:type="spellStart"/>
      <w:r w:rsidRPr="005B0DC4">
        <w:rPr>
          <w:b/>
          <w:bCs/>
          <w:sz w:val="28"/>
          <w:szCs w:val="28"/>
        </w:rPr>
        <w:t>subistitution</w:t>
      </w:r>
      <w:proofErr w:type="spellEnd"/>
      <w:r w:rsidRPr="005B0DC4">
        <w:rPr>
          <w:b/>
          <w:bCs/>
          <w:sz w:val="28"/>
          <w:szCs w:val="28"/>
        </w:rPr>
        <w:t xml:space="preserve"> at 5-position will increase the onset and decrease in the   duration of action.</w:t>
      </w:r>
    </w:p>
    <w:p w:rsidR="00B049B9" w:rsidRPr="005B0DC4" w:rsidRDefault="00B049B9" w:rsidP="00B049B9">
      <w:pPr>
        <w:tabs>
          <w:tab w:val="left" w:pos="6045"/>
        </w:tabs>
        <w:bidi w:val="0"/>
        <w:spacing w:line="360" w:lineRule="auto"/>
        <w:rPr>
          <w:b/>
          <w:bCs/>
          <w:sz w:val="28"/>
          <w:szCs w:val="28"/>
        </w:rPr>
      </w:pPr>
      <w:r w:rsidRPr="005B0DC4">
        <w:rPr>
          <w:b/>
          <w:bCs/>
          <w:sz w:val="28"/>
          <w:szCs w:val="28"/>
        </w:rPr>
        <w:t>3- N-</w:t>
      </w:r>
      <w:proofErr w:type="spellStart"/>
      <w:r w:rsidRPr="005B0DC4">
        <w:rPr>
          <w:b/>
          <w:bCs/>
          <w:sz w:val="28"/>
          <w:szCs w:val="28"/>
        </w:rPr>
        <w:t>methylation</w:t>
      </w:r>
      <w:proofErr w:type="spellEnd"/>
      <w:r w:rsidRPr="005B0DC4">
        <w:rPr>
          <w:b/>
          <w:bCs/>
          <w:sz w:val="28"/>
          <w:szCs w:val="28"/>
        </w:rPr>
        <w:t xml:space="preserve"> decrease duration of action because of increasing the concentration of lipid –soluble free acid.</w:t>
      </w:r>
    </w:p>
    <w:p w:rsidR="00B049B9" w:rsidRPr="005B0DC4" w:rsidRDefault="00DB4A96" w:rsidP="00B049B9">
      <w:pPr>
        <w:tabs>
          <w:tab w:val="left" w:pos="6045"/>
        </w:tabs>
        <w:bidi w:val="0"/>
        <w:spacing w:line="360" w:lineRule="auto"/>
        <w:rPr>
          <w:b/>
          <w:bCs/>
          <w:sz w:val="28"/>
          <w:szCs w:val="28"/>
        </w:rPr>
      </w:pPr>
      <w:r w:rsidRPr="00DB4A96">
        <w:rPr>
          <w:b/>
          <w:bCs/>
          <w:noProof/>
        </w:rPr>
        <w:lastRenderedPageBreak/>
        <w:pict>
          <v:shape id="_x0000_s1049" type="#_x0000_t75" style="position:absolute;margin-left:338.45pt;margin-top:37.8pt;width:133.5pt;height:163.5pt;z-index:251692032">
            <v:imagedata r:id="rId35" o:title=""/>
            <w10:wrap type="square"/>
          </v:shape>
          <o:OLEObject Type="Embed" ProgID="ChemDraw.Document.6.0" ShapeID="_x0000_s1049" DrawAspect="Content" ObjectID="_1432026898" r:id="rId36"/>
        </w:pict>
      </w:r>
      <w:r w:rsidR="00B049B9" w:rsidRPr="005B0DC4">
        <w:rPr>
          <w:b/>
          <w:bCs/>
          <w:sz w:val="28"/>
          <w:szCs w:val="28"/>
        </w:rPr>
        <w:t xml:space="preserve">4- Replacement of oxygen with sulfur at position 2 give </w:t>
      </w:r>
      <w:proofErr w:type="spellStart"/>
      <w:r w:rsidR="00B049B9" w:rsidRPr="005B0DC4">
        <w:rPr>
          <w:b/>
          <w:bCs/>
          <w:sz w:val="28"/>
          <w:szCs w:val="28"/>
        </w:rPr>
        <w:t>thiobarbital</w:t>
      </w:r>
      <w:proofErr w:type="spellEnd"/>
      <w:r w:rsidR="00B049B9" w:rsidRPr="005B0DC4">
        <w:rPr>
          <w:b/>
          <w:bCs/>
          <w:sz w:val="28"/>
          <w:szCs w:val="28"/>
        </w:rPr>
        <w:t xml:space="preserve"> which is </w:t>
      </w:r>
      <w:proofErr w:type="spellStart"/>
      <w:r w:rsidR="00B049B9" w:rsidRPr="005B0DC4">
        <w:rPr>
          <w:b/>
          <w:bCs/>
          <w:sz w:val="28"/>
          <w:szCs w:val="28"/>
        </w:rPr>
        <w:t>ultrashort</w:t>
      </w:r>
      <w:proofErr w:type="spellEnd"/>
      <w:r w:rsidR="00B049B9" w:rsidRPr="005B0DC4">
        <w:rPr>
          <w:b/>
          <w:bCs/>
          <w:sz w:val="28"/>
          <w:szCs w:val="28"/>
        </w:rPr>
        <w:t xml:space="preserve"> acting (thiopental) in general anesthesia .  </w:t>
      </w:r>
    </w:p>
    <w:p w:rsidR="00B049B9" w:rsidRPr="005B0DC4" w:rsidRDefault="00B049B9" w:rsidP="00B049B9">
      <w:pPr>
        <w:tabs>
          <w:tab w:val="left" w:pos="6045"/>
        </w:tabs>
        <w:bidi w:val="0"/>
        <w:spacing w:line="360" w:lineRule="auto"/>
        <w:rPr>
          <w:b/>
          <w:bCs/>
          <w:sz w:val="28"/>
          <w:szCs w:val="28"/>
        </w:rPr>
      </w:pPr>
    </w:p>
    <w:p w:rsidR="00B049B9" w:rsidRPr="005B0DC4" w:rsidRDefault="00B049B9" w:rsidP="00B049B9">
      <w:pPr>
        <w:tabs>
          <w:tab w:val="left" w:pos="6045"/>
        </w:tabs>
        <w:bidi w:val="0"/>
        <w:rPr>
          <w:b/>
          <w:bCs/>
          <w:sz w:val="28"/>
          <w:szCs w:val="28"/>
        </w:rPr>
      </w:pPr>
    </w:p>
    <w:p w:rsidR="00B049B9" w:rsidRPr="005B0DC4" w:rsidRDefault="00B049B9" w:rsidP="00450CA4">
      <w:pPr>
        <w:tabs>
          <w:tab w:val="left" w:pos="6045"/>
        </w:tabs>
        <w:bidi w:val="0"/>
        <w:rPr>
          <w:b/>
          <w:bCs/>
          <w:sz w:val="28"/>
          <w:szCs w:val="28"/>
        </w:rPr>
      </w:pPr>
    </w:p>
    <w:p w:rsidR="00801FB5" w:rsidRPr="005B0DC4" w:rsidRDefault="00801FB5" w:rsidP="00B049B9">
      <w:pPr>
        <w:tabs>
          <w:tab w:val="left" w:pos="6045"/>
        </w:tabs>
        <w:bidi w:val="0"/>
        <w:spacing w:line="360" w:lineRule="auto"/>
        <w:jc w:val="lowKashida"/>
        <w:rPr>
          <w:b/>
          <w:bCs/>
          <w:sz w:val="28"/>
          <w:szCs w:val="28"/>
        </w:rPr>
      </w:pPr>
    </w:p>
    <w:p w:rsidR="00B049B9" w:rsidRPr="005B0DC4" w:rsidRDefault="00B049B9" w:rsidP="00801FB5">
      <w:pPr>
        <w:tabs>
          <w:tab w:val="left" w:pos="6045"/>
        </w:tabs>
        <w:bidi w:val="0"/>
        <w:spacing w:line="360" w:lineRule="auto"/>
        <w:jc w:val="lowKashida"/>
        <w:rPr>
          <w:b/>
          <w:bCs/>
          <w:sz w:val="28"/>
          <w:szCs w:val="28"/>
        </w:rPr>
      </w:pPr>
      <w:proofErr w:type="spellStart"/>
      <w:r w:rsidRPr="005B0DC4">
        <w:rPr>
          <w:b/>
          <w:bCs/>
          <w:sz w:val="28"/>
          <w:szCs w:val="28"/>
        </w:rPr>
        <w:t>Produts</w:t>
      </w:r>
      <w:proofErr w:type="spellEnd"/>
      <w:r w:rsidRPr="005B0DC4">
        <w:rPr>
          <w:b/>
          <w:bCs/>
          <w:sz w:val="28"/>
          <w:szCs w:val="28"/>
        </w:rPr>
        <w:t xml:space="preserve"> </w:t>
      </w:r>
    </w:p>
    <w:p w:rsidR="00B049B9" w:rsidRPr="005B0DC4" w:rsidRDefault="00B049B9" w:rsidP="00B049B9">
      <w:pPr>
        <w:tabs>
          <w:tab w:val="left" w:pos="6045"/>
        </w:tabs>
        <w:bidi w:val="0"/>
        <w:spacing w:line="360" w:lineRule="auto"/>
        <w:rPr>
          <w:b/>
          <w:bCs/>
          <w:sz w:val="28"/>
          <w:szCs w:val="28"/>
        </w:rPr>
      </w:pPr>
      <w:r w:rsidRPr="005B0DC4">
        <w:rPr>
          <w:b/>
          <w:bCs/>
          <w:sz w:val="28"/>
          <w:szCs w:val="28"/>
        </w:rPr>
        <w:t>Phenobarbital USP (Luminal)</w:t>
      </w:r>
    </w:p>
    <w:p w:rsidR="00B049B9" w:rsidRPr="005B0DC4" w:rsidRDefault="00B049B9" w:rsidP="00B049B9">
      <w:pPr>
        <w:tabs>
          <w:tab w:val="left" w:pos="6045"/>
        </w:tabs>
        <w:bidi w:val="0"/>
        <w:spacing w:line="360" w:lineRule="auto"/>
        <w:rPr>
          <w:b/>
          <w:bCs/>
        </w:rPr>
      </w:pPr>
      <w:r w:rsidRPr="005B0DC4">
        <w:rPr>
          <w:rStyle w:val="emphbit"/>
          <w:b/>
          <w:bCs/>
          <w:sz w:val="28"/>
          <w:szCs w:val="28"/>
        </w:rPr>
        <w:t>Phenobarbital,</w:t>
      </w:r>
      <w:r w:rsidRPr="005B0DC4">
        <w:rPr>
          <w:b/>
          <w:bCs/>
          <w:sz w:val="28"/>
          <w:szCs w:val="28"/>
        </w:rPr>
        <w:t xml:space="preserve"> is a long-acting sedative and hypnotic. It is also a valuable anticonvulsant.</w:t>
      </w:r>
      <w:r w:rsidRPr="005B0DC4">
        <w:rPr>
          <w:b/>
          <w:bCs/>
        </w:rPr>
        <w:t xml:space="preserve"> </w:t>
      </w:r>
    </w:p>
    <w:p w:rsidR="00B049B9" w:rsidRPr="005B0DC4" w:rsidRDefault="00B049B9" w:rsidP="00B049B9">
      <w:pPr>
        <w:tabs>
          <w:tab w:val="left" w:pos="6045"/>
        </w:tabs>
        <w:bidi w:val="0"/>
        <w:rPr>
          <w:b/>
          <w:bCs/>
        </w:rPr>
      </w:pPr>
      <w:r w:rsidRPr="005B0DC4">
        <w:rPr>
          <w:b/>
          <w:bCs/>
        </w:rPr>
        <w:t xml:space="preserve">  </w:t>
      </w:r>
    </w:p>
    <w:p w:rsidR="00B049B9" w:rsidRPr="005B0DC4" w:rsidRDefault="00B049B9" w:rsidP="00B049B9">
      <w:pPr>
        <w:tabs>
          <w:tab w:val="left" w:pos="6045"/>
        </w:tabs>
        <w:bidi w:val="0"/>
        <w:rPr>
          <w:b/>
          <w:bCs/>
        </w:rPr>
      </w:pPr>
      <w:r w:rsidRPr="005B0DC4">
        <w:rPr>
          <w:b/>
          <w:bCs/>
        </w:rPr>
        <w:t xml:space="preserve">                                       </w:t>
      </w:r>
      <w:r w:rsidRPr="005B0DC4">
        <w:rPr>
          <w:b/>
          <w:bCs/>
        </w:rPr>
        <w:object w:dxaOrig="3487" w:dyaOrig="2179">
          <v:shape id="_x0000_i1025" type="#_x0000_t75" style="width:174pt;height:108.75pt" o:ole="">
            <v:imagedata r:id="rId37" o:title=""/>
          </v:shape>
          <o:OLEObject Type="Embed" ProgID="ChemDraw.Document.6.0" ShapeID="_x0000_i1025" DrawAspect="Content" ObjectID="_1432026893" r:id="rId38"/>
        </w:object>
      </w:r>
    </w:p>
    <w:p w:rsidR="00B049B9" w:rsidRPr="005B0DC4" w:rsidRDefault="00B049B9" w:rsidP="00B049B9">
      <w:pPr>
        <w:bidi w:val="0"/>
        <w:rPr>
          <w:b/>
          <w:bCs/>
        </w:rPr>
      </w:pPr>
    </w:p>
    <w:p w:rsidR="00B049B9" w:rsidRPr="005B0DC4" w:rsidRDefault="00B049B9" w:rsidP="00B049B9">
      <w:pPr>
        <w:bidi w:val="0"/>
        <w:spacing w:line="360" w:lineRule="auto"/>
        <w:rPr>
          <w:b/>
          <w:bCs/>
          <w:sz w:val="28"/>
          <w:szCs w:val="28"/>
        </w:rPr>
      </w:pPr>
      <w:r w:rsidRPr="005B0DC4">
        <w:rPr>
          <w:b/>
          <w:bCs/>
          <w:sz w:val="28"/>
          <w:szCs w:val="28"/>
        </w:rPr>
        <w:t>Miscellaneous Sedative-Hypnotics</w:t>
      </w:r>
    </w:p>
    <w:p w:rsidR="00B049B9" w:rsidRPr="005B0DC4" w:rsidRDefault="00B049B9" w:rsidP="00B049B9">
      <w:pPr>
        <w:bidi w:val="0"/>
        <w:spacing w:line="360" w:lineRule="auto"/>
        <w:rPr>
          <w:b/>
          <w:bCs/>
          <w:sz w:val="28"/>
          <w:szCs w:val="28"/>
        </w:rPr>
      </w:pPr>
      <w:r w:rsidRPr="005B0DC4">
        <w:rPr>
          <w:b/>
          <w:bCs/>
          <w:sz w:val="28"/>
          <w:szCs w:val="28"/>
        </w:rPr>
        <w:t>A wide range of chemical structures (e.g., imides, amides, alcohols) can produce sedation and hypnosis resembling those produced by the barbiturates.</w:t>
      </w:r>
    </w:p>
    <w:p w:rsidR="00B049B9" w:rsidRPr="005B0DC4" w:rsidRDefault="00B049B9" w:rsidP="00B049B9">
      <w:pPr>
        <w:bidi w:val="0"/>
        <w:spacing w:line="360" w:lineRule="auto"/>
        <w:rPr>
          <w:b/>
          <w:bCs/>
        </w:rPr>
      </w:pPr>
      <w:r w:rsidRPr="005B0DC4">
        <w:rPr>
          <w:b/>
          <w:bCs/>
          <w:sz w:val="28"/>
          <w:szCs w:val="28"/>
        </w:rPr>
        <w:t xml:space="preserve"> </w:t>
      </w:r>
      <w:proofErr w:type="spellStart"/>
      <w:r w:rsidRPr="005B0DC4">
        <w:rPr>
          <w:rStyle w:val="emphbit"/>
          <w:b/>
          <w:bCs/>
          <w:sz w:val="28"/>
          <w:szCs w:val="28"/>
        </w:rPr>
        <w:t>Meprobamate</w:t>
      </w:r>
      <w:proofErr w:type="spellEnd"/>
      <w:r w:rsidRPr="005B0DC4">
        <w:rPr>
          <w:rStyle w:val="emphbit"/>
          <w:b/>
          <w:bCs/>
          <w:sz w:val="28"/>
          <w:szCs w:val="28"/>
        </w:rPr>
        <w:t>,</w:t>
      </w:r>
      <w:r w:rsidRPr="005B0DC4">
        <w:rPr>
          <w:b/>
          <w:bCs/>
          <w:sz w:val="28"/>
          <w:szCs w:val="28"/>
        </w:rPr>
        <w:t xml:space="preserve"> </w:t>
      </w:r>
      <w:r w:rsidRPr="005B0DC4">
        <w:rPr>
          <w:rStyle w:val="emphb"/>
          <w:b/>
          <w:bCs/>
          <w:sz w:val="28"/>
          <w:szCs w:val="28"/>
        </w:rPr>
        <w:t xml:space="preserve">USP </w:t>
      </w:r>
      <w:r w:rsidRPr="005B0DC4">
        <w:rPr>
          <w:b/>
          <w:bCs/>
          <w:sz w:val="28"/>
          <w:szCs w:val="28"/>
        </w:rPr>
        <w:t xml:space="preserve">is officially indicated as an </w:t>
      </w:r>
      <w:proofErr w:type="spellStart"/>
      <w:r w:rsidRPr="005B0DC4">
        <w:rPr>
          <w:b/>
          <w:bCs/>
          <w:sz w:val="28"/>
          <w:szCs w:val="28"/>
        </w:rPr>
        <w:t>antianxiety</w:t>
      </w:r>
      <w:proofErr w:type="spellEnd"/>
      <w:r w:rsidRPr="005B0DC4">
        <w:rPr>
          <w:b/>
          <w:bCs/>
          <w:sz w:val="28"/>
          <w:szCs w:val="28"/>
        </w:rPr>
        <w:t xml:space="preserve"> agent. It is also a sedative-hypnotic agent. It is also a centrally acting skeletal muscle relaxant.</w:t>
      </w:r>
      <w:r w:rsidRPr="005B0DC4">
        <w:rPr>
          <w:b/>
          <w:bCs/>
        </w:rPr>
        <w:t xml:space="preserve"> </w:t>
      </w:r>
    </w:p>
    <w:p w:rsidR="00B049B9" w:rsidRPr="005B0DC4" w:rsidRDefault="00DB4A96" w:rsidP="00B049B9">
      <w:pPr>
        <w:bidi w:val="0"/>
        <w:spacing w:line="360" w:lineRule="auto"/>
        <w:rPr>
          <w:b/>
          <w:bCs/>
        </w:rPr>
      </w:pPr>
      <w:r>
        <w:rPr>
          <w:b/>
          <w:bCs/>
          <w:noProof/>
        </w:rPr>
        <w:lastRenderedPageBreak/>
        <w:pict>
          <v:shape id="_x0000_s1043" type="#_x0000_t75" style="position:absolute;margin-left:1.7pt;margin-top:4.25pt;width:187.1pt;height:251.25pt;z-index:251681792">
            <v:imagedata r:id="rId39" o:title=""/>
            <w10:wrap type="square"/>
          </v:shape>
          <o:OLEObject Type="Embed" ProgID="ChemDraw.Document.6.0" ShapeID="_x0000_s1043" DrawAspect="Content" ObjectID="_1432026899" r:id="rId40"/>
        </w:pict>
      </w:r>
      <w:r>
        <w:rPr>
          <w:b/>
          <w:bCs/>
          <w:noProof/>
        </w:rPr>
        <w:pict>
          <v:shape id="_x0000_s1042" type="#_x0000_t75" style="position:absolute;margin-left:303pt;margin-top:10.65pt;width:175.5pt;height:191.25pt;z-index:251679744">
            <v:imagedata r:id="rId41" o:title=""/>
            <w10:wrap type="square"/>
          </v:shape>
          <o:OLEObject Type="Embed" ProgID="ChemDraw.Document.6.0" ShapeID="_x0000_s1042" DrawAspect="Content" ObjectID="_1432026900" r:id="rId42"/>
        </w:pict>
      </w: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p>
    <w:p w:rsidR="00B049B9" w:rsidRPr="005B0DC4" w:rsidRDefault="00B049B9" w:rsidP="00B049B9">
      <w:pPr>
        <w:bidi w:val="0"/>
        <w:spacing w:line="360" w:lineRule="auto"/>
        <w:rPr>
          <w:b/>
          <w:bCs/>
        </w:rPr>
      </w:pPr>
      <w:r w:rsidRPr="005B0DC4">
        <w:rPr>
          <w:b/>
          <w:bCs/>
        </w:rPr>
        <w:t xml:space="preserve"> </w:t>
      </w:r>
    </w:p>
    <w:p w:rsidR="00B049B9" w:rsidRPr="005B0DC4" w:rsidRDefault="00B049B9" w:rsidP="00B049B9">
      <w:pPr>
        <w:bidi w:val="0"/>
        <w:spacing w:line="360" w:lineRule="auto"/>
        <w:rPr>
          <w:b/>
          <w:bCs/>
          <w:sz w:val="28"/>
          <w:szCs w:val="28"/>
        </w:rPr>
      </w:pPr>
      <w:proofErr w:type="spellStart"/>
      <w:r w:rsidRPr="005B0DC4">
        <w:rPr>
          <w:b/>
          <w:bCs/>
          <w:sz w:val="28"/>
          <w:szCs w:val="28"/>
        </w:rPr>
        <w:t>Carisoprodol</w:t>
      </w:r>
      <w:proofErr w:type="spellEnd"/>
      <w:r w:rsidRPr="005B0DC4">
        <w:rPr>
          <w:b/>
          <w:bCs/>
          <w:sz w:val="28"/>
          <w:szCs w:val="28"/>
        </w:rPr>
        <w:t xml:space="preserve">                                                  </w:t>
      </w:r>
      <w:proofErr w:type="spellStart"/>
      <w:r w:rsidRPr="005B0DC4">
        <w:rPr>
          <w:b/>
          <w:bCs/>
          <w:sz w:val="28"/>
          <w:szCs w:val="28"/>
        </w:rPr>
        <w:t>Meprobamate</w:t>
      </w:r>
      <w:proofErr w:type="spellEnd"/>
    </w:p>
    <w:p w:rsidR="003E75BE" w:rsidRPr="005B0DC4" w:rsidRDefault="003E75BE" w:rsidP="00DB7C51">
      <w:pPr>
        <w:bidi w:val="0"/>
        <w:ind w:left="720"/>
        <w:rPr>
          <w:b/>
          <w:bCs/>
          <w:sz w:val="36"/>
          <w:szCs w:val="36"/>
          <w:lang w:bidi="ar-IQ"/>
        </w:rPr>
      </w:pPr>
    </w:p>
    <w:p w:rsidR="008E7792" w:rsidRPr="005B0DC4" w:rsidRDefault="008E7792" w:rsidP="008E7792">
      <w:pPr>
        <w:bidi w:val="0"/>
        <w:jc w:val="center"/>
        <w:rPr>
          <w:b/>
          <w:bCs/>
          <w:sz w:val="32"/>
          <w:szCs w:val="32"/>
        </w:rPr>
      </w:pPr>
    </w:p>
    <w:p w:rsidR="008E7792" w:rsidRPr="005B0DC4" w:rsidRDefault="008E7792" w:rsidP="008E7792">
      <w:pPr>
        <w:bidi w:val="0"/>
        <w:jc w:val="center"/>
        <w:rPr>
          <w:b/>
          <w:bCs/>
          <w:sz w:val="32"/>
          <w:szCs w:val="32"/>
        </w:rPr>
      </w:pPr>
      <w:r w:rsidRPr="005B0DC4">
        <w:rPr>
          <w:b/>
          <w:bCs/>
          <w:sz w:val="32"/>
          <w:szCs w:val="32"/>
        </w:rPr>
        <w:t>Cholinergic Drugs and Related Agents</w:t>
      </w:r>
    </w:p>
    <w:p w:rsidR="008E7792" w:rsidRPr="005B0DC4" w:rsidRDefault="008E7792" w:rsidP="008E7792">
      <w:pPr>
        <w:bidi w:val="0"/>
        <w:rPr>
          <w:b/>
          <w:bCs/>
          <w:sz w:val="28"/>
          <w:szCs w:val="28"/>
        </w:rPr>
      </w:pPr>
    </w:p>
    <w:p w:rsidR="008E7792" w:rsidRPr="005B0DC4" w:rsidRDefault="008E7792" w:rsidP="008E7792">
      <w:pPr>
        <w:bidi w:val="0"/>
        <w:spacing w:line="360" w:lineRule="auto"/>
        <w:rPr>
          <w:b/>
          <w:bCs/>
          <w:sz w:val="28"/>
          <w:szCs w:val="28"/>
        </w:rPr>
      </w:pPr>
      <w:r w:rsidRPr="005B0DC4">
        <w:rPr>
          <w:b/>
          <w:bCs/>
          <w:sz w:val="28"/>
          <w:szCs w:val="28"/>
        </w:rPr>
        <w:t>The autonomic nervous system plays a role in regulating the mammalian system. Acetylcholine (</w:t>
      </w:r>
      <w:proofErr w:type="spellStart"/>
      <w:r w:rsidRPr="005B0DC4">
        <w:rPr>
          <w:b/>
          <w:bCs/>
          <w:sz w:val="28"/>
          <w:szCs w:val="28"/>
        </w:rPr>
        <w:t>ACh</w:t>
      </w:r>
      <w:proofErr w:type="spellEnd"/>
      <w:r w:rsidRPr="005B0DC4">
        <w:rPr>
          <w:b/>
          <w:bCs/>
          <w:sz w:val="28"/>
          <w:szCs w:val="28"/>
        </w:rPr>
        <w:t xml:space="preserve">) a chemical mediator plays a critical role in the mechanisms of regulation of human physiology. </w:t>
      </w:r>
    </w:p>
    <w:p w:rsidR="008E7792" w:rsidRPr="005B0DC4" w:rsidRDefault="008E7792" w:rsidP="008E7792">
      <w:pPr>
        <w:bidi w:val="0"/>
        <w:spacing w:line="360" w:lineRule="auto"/>
        <w:rPr>
          <w:b/>
          <w:bCs/>
          <w:sz w:val="28"/>
          <w:szCs w:val="28"/>
        </w:rPr>
      </w:pPr>
      <w:r w:rsidRPr="005B0DC4">
        <w:rPr>
          <w:b/>
          <w:bCs/>
          <w:sz w:val="28"/>
          <w:szCs w:val="28"/>
        </w:rPr>
        <w:t xml:space="preserve">The drugs and chemicals that act on cholinergic nerves or the tissues they innervate to either mimic or block the action of </w:t>
      </w:r>
      <w:proofErr w:type="spellStart"/>
      <w:r w:rsidRPr="005B0DC4">
        <w:rPr>
          <w:b/>
          <w:bCs/>
          <w:sz w:val="28"/>
          <w:szCs w:val="28"/>
        </w:rPr>
        <w:t>ACh</w:t>
      </w:r>
      <w:proofErr w:type="spellEnd"/>
      <w:r w:rsidRPr="005B0DC4">
        <w:rPr>
          <w:b/>
          <w:bCs/>
          <w:sz w:val="28"/>
          <w:szCs w:val="28"/>
        </w:rPr>
        <w:t>.</w:t>
      </w:r>
    </w:p>
    <w:p w:rsidR="008E7792" w:rsidRPr="005B0DC4" w:rsidRDefault="008E7792" w:rsidP="008E7792">
      <w:pPr>
        <w:bidi w:val="0"/>
        <w:spacing w:line="360" w:lineRule="auto"/>
        <w:rPr>
          <w:b/>
          <w:bCs/>
          <w:sz w:val="28"/>
          <w:szCs w:val="28"/>
        </w:rPr>
      </w:pPr>
      <w:r w:rsidRPr="005B0DC4">
        <w:rPr>
          <w:b/>
          <w:bCs/>
          <w:sz w:val="28"/>
          <w:szCs w:val="28"/>
        </w:rPr>
        <w:t xml:space="preserve"> Drugs that mimic the action of </w:t>
      </w:r>
      <w:proofErr w:type="spellStart"/>
      <w:r w:rsidRPr="005B0DC4">
        <w:rPr>
          <w:b/>
          <w:bCs/>
          <w:sz w:val="28"/>
          <w:szCs w:val="28"/>
        </w:rPr>
        <w:t>ACh</w:t>
      </w:r>
      <w:proofErr w:type="spellEnd"/>
      <w:r w:rsidRPr="005B0DC4">
        <w:rPr>
          <w:b/>
          <w:bCs/>
          <w:sz w:val="28"/>
          <w:szCs w:val="28"/>
        </w:rPr>
        <w:t xml:space="preserve"> do so either by: </w:t>
      </w:r>
    </w:p>
    <w:p w:rsidR="008E7792" w:rsidRPr="005B0DC4" w:rsidRDefault="008E7792" w:rsidP="008E7792">
      <w:pPr>
        <w:bidi w:val="0"/>
        <w:spacing w:line="360" w:lineRule="auto"/>
        <w:rPr>
          <w:b/>
          <w:bCs/>
          <w:sz w:val="28"/>
          <w:szCs w:val="28"/>
        </w:rPr>
      </w:pPr>
      <w:r w:rsidRPr="005B0DC4">
        <w:rPr>
          <w:b/>
          <w:bCs/>
          <w:sz w:val="28"/>
          <w:szCs w:val="28"/>
        </w:rPr>
        <w:t xml:space="preserve">  1- acting directly on the cholinergic receptors in the tissue </w:t>
      </w:r>
    </w:p>
    <w:p w:rsidR="008E7792" w:rsidRPr="005B0DC4" w:rsidRDefault="008E7792" w:rsidP="008E7792">
      <w:pPr>
        <w:bidi w:val="0"/>
        <w:spacing w:line="360" w:lineRule="auto"/>
        <w:rPr>
          <w:b/>
          <w:bCs/>
          <w:sz w:val="28"/>
          <w:szCs w:val="28"/>
        </w:rPr>
      </w:pPr>
      <w:r w:rsidRPr="005B0DC4">
        <w:rPr>
          <w:b/>
          <w:bCs/>
          <w:sz w:val="28"/>
          <w:szCs w:val="28"/>
        </w:rPr>
        <w:t xml:space="preserve">  2- by inhibiting </w:t>
      </w:r>
      <w:proofErr w:type="spellStart"/>
      <w:r w:rsidRPr="005B0DC4">
        <w:rPr>
          <w:b/>
          <w:bCs/>
          <w:sz w:val="28"/>
          <w:szCs w:val="28"/>
        </w:rPr>
        <w:t>acetylcholinesterase</w:t>
      </w:r>
      <w:proofErr w:type="spellEnd"/>
      <w:r w:rsidRPr="005B0DC4">
        <w:rPr>
          <w:b/>
          <w:bCs/>
          <w:sz w:val="28"/>
          <w:szCs w:val="28"/>
        </w:rPr>
        <w:t xml:space="preserve"> (</w:t>
      </w:r>
      <w:proofErr w:type="spellStart"/>
      <w:r w:rsidRPr="005B0DC4">
        <w:rPr>
          <w:b/>
          <w:bCs/>
          <w:sz w:val="28"/>
          <w:szCs w:val="28"/>
        </w:rPr>
        <w:t>AChE</w:t>
      </w:r>
      <w:proofErr w:type="spellEnd"/>
      <w:r w:rsidRPr="005B0DC4">
        <w:rPr>
          <w:b/>
          <w:bCs/>
          <w:sz w:val="28"/>
          <w:szCs w:val="28"/>
        </w:rPr>
        <w:t xml:space="preserve">), the enzyme that inactivates </w:t>
      </w:r>
      <w:proofErr w:type="spellStart"/>
      <w:r w:rsidRPr="005B0DC4">
        <w:rPr>
          <w:b/>
          <w:bCs/>
          <w:sz w:val="28"/>
          <w:szCs w:val="28"/>
        </w:rPr>
        <w:t>ACh</w:t>
      </w:r>
      <w:proofErr w:type="spellEnd"/>
      <w:r w:rsidRPr="005B0DC4">
        <w:rPr>
          <w:b/>
          <w:bCs/>
          <w:sz w:val="28"/>
          <w:szCs w:val="28"/>
        </w:rPr>
        <w:t xml:space="preserve"> at the</w:t>
      </w:r>
    </w:p>
    <w:p w:rsidR="008E7792" w:rsidRPr="005B0DC4" w:rsidRDefault="008E7792" w:rsidP="008E7792">
      <w:pPr>
        <w:bidi w:val="0"/>
        <w:spacing w:line="360" w:lineRule="auto"/>
        <w:rPr>
          <w:b/>
          <w:bCs/>
          <w:sz w:val="28"/>
          <w:szCs w:val="28"/>
        </w:rPr>
      </w:pPr>
      <w:r w:rsidRPr="005B0DC4">
        <w:rPr>
          <w:b/>
          <w:bCs/>
          <w:sz w:val="28"/>
          <w:szCs w:val="28"/>
        </w:rPr>
        <w:t xml:space="preserve">      nerve terminal. </w:t>
      </w:r>
    </w:p>
    <w:p w:rsidR="008E7792" w:rsidRPr="005B0DC4" w:rsidRDefault="00801FB5" w:rsidP="008E7792">
      <w:pPr>
        <w:tabs>
          <w:tab w:val="left" w:pos="7970"/>
        </w:tabs>
        <w:jc w:val="right"/>
        <w:rPr>
          <w:b/>
          <w:bCs/>
          <w:lang w:bidi="ar-IQ"/>
        </w:rPr>
      </w:pPr>
      <w:r w:rsidRPr="005B0DC4">
        <w:rPr>
          <w:rFonts w:hint="cs"/>
          <w:b/>
          <w:bCs/>
          <w:noProof/>
        </w:rPr>
        <w:drawing>
          <wp:anchor distT="0" distB="0" distL="114300" distR="114300" simplePos="0" relativeHeight="251693056" behindDoc="0" locked="0" layoutInCell="1" allowOverlap="1">
            <wp:simplePos x="0" y="0"/>
            <wp:positionH relativeFrom="column">
              <wp:posOffset>697865</wp:posOffset>
            </wp:positionH>
            <wp:positionV relativeFrom="paragraph">
              <wp:posOffset>78105</wp:posOffset>
            </wp:positionV>
            <wp:extent cx="3990975" cy="1571625"/>
            <wp:effectExtent l="19050" t="0" r="9525" b="0"/>
            <wp:wrapSquare wrapText="bothSides"/>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a:srcRect l="24574" t="37726" r="3020" b="24713"/>
                    <a:stretch>
                      <a:fillRect/>
                    </a:stretch>
                  </pic:blipFill>
                  <pic:spPr bwMode="auto">
                    <a:xfrm>
                      <a:off x="0" y="0"/>
                      <a:ext cx="3990975" cy="1571625"/>
                    </a:xfrm>
                    <a:prstGeom prst="rect">
                      <a:avLst/>
                    </a:prstGeom>
                    <a:noFill/>
                    <a:ln w="9525">
                      <a:noFill/>
                      <a:miter lim="800000"/>
                      <a:headEnd/>
                      <a:tailEnd/>
                    </a:ln>
                  </pic:spPr>
                </pic:pic>
              </a:graphicData>
            </a:graphic>
          </wp:anchor>
        </w:drawing>
      </w:r>
    </w:p>
    <w:p w:rsidR="008E7792" w:rsidRPr="005B0DC4" w:rsidRDefault="008E7792" w:rsidP="008E7792">
      <w:pPr>
        <w:tabs>
          <w:tab w:val="left" w:pos="7970"/>
        </w:tabs>
        <w:jc w:val="right"/>
        <w:rPr>
          <w:b/>
          <w:bCs/>
          <w:lang w:bidi="ar-IQ"/>
        </w:rPr>
      </w:pPr>
    </w:p>
    <w:p w:rsidR="008E7792" w:rsidRPr="005B0DC4" w:rsidRDefault="008E7792" w:rsidP="008E7792">
      <w:pPr>
        <w:tabs>
          <w:tab w:val="left" w:pos="7970"/>
        </w:tabs>
        <w:jc w:val="right"/>
        <w:rPr>
          <w:b/>
          <w:bCs/>
          <w:lang w:bidi="ar-IQ"/>
        </w:rPr>
      </w:pPr>
    </w:p>
    <w:p w:rsidR="008E7792" w:rsidRPr="005B0DC4" w:rsidRDefault="008E7792" w:rsidP="008E7792">
      <w:pPr>
        <w:bidi w:val="0"/>
        <w:spacing w:line="360" w:lineRule="auto"/>
        <w:rPr>
          <w:b/>
          <w:bCs/>
          <w:sz w:val="28"/>
          <w:szCs w:val="28"/>
        </w:rPr>
      </w:pPr>
    </w:p>
    <w:p w:rsidR="008E7792" w:rsidRPr="005B0DC4" w:rsidRDefault="008E7792" w:rsidP="008E7792">
      <w:pPr>
        <w:bidi w:val="0"/>
        <w:spacing w:line="360" w:lineRule="auto"/>
        <w:rPr>
          <w:b/>
          <w:bCs/>
          <w:sz w:val="28"/>
          <w:szCs w:val="28"/>
        </w:rPr>
      </w:pPr>
      <w:r w:rsidRPr="005B0DC4">
        <w:rPr>
          <w:b/>
          <w:bCs/>
          <w:sz w:val="28"/>
          <w:szCs w:val="28"/>
        </w:rPr>
        <w:lastRenderedPageBreak/>
        <w:t xml:space="preserve">Cholinergic nerves are found in the peripheral nervous system and central nervous system (CNS) of humans. </w:t>
      </w:r>
      <w:proofErr w:type="spellStart"/>
      <w:r w:rsidRPr="005B0DC4">
        <w:rPr>
          <w:b/>
          <w:bCs/>
          <w:sz w:val="28"/>
          <w:szCs w:val="28"/>
        </w:rPr>
        <w:t>ACh</w:t>
      </w:r>
      <w:proofErr w:type="spellEnd"/>
      <w:r w:rsidRPr="005B0DC4">
        <w:rPr>
          <w:b/>
          <w:bCs/>
          <w:sz w:val="28"/>
          <w:szCs w:val="28"/>
        </w:rPr>
        <w:t xml:space="preserve"> mediates transmission of impulses from the motor nerve to skeletal muscle (i.e., neuromuscular junction).</w:t>
      </w:r>
    </w:p>
    <w:p w:rsidR="008E7792" w:rsidRPr="005B0DC4" w:rsidRDefault="008E7792" w:rsidP="008E7792">
      <w:pPr>
        <w:bidi w:val="0"/>
        <w:spacing w:line="360" w:lineRule="auto"/>
        <w:rPr>
          <w:b/>
          <w:bCs/>
          <w:sz w:val="28"/>
          <w:szCs w:val="28"/>
        </w:rPr>
      </w:pPr>
      <w:r w:rsidRPr="005B0DC4">
        <w:rPr>
          <w:b/>
          <w:bCs/>
          <w:sz w:val="28"/>
          <w:szCs w:val="28"/>
        </w:rPr>
        <w:t>The autonomic nervous system is composed of two divisions: sympathetic and parasympathetic</w:t>
      </w:r>
    </w:p>
    <w:p w:rsidR="008E7792" w:rsidRPr="005B0DC4" w:rsidRDefault="008E7792" w:rsidP="008E7792">
      <w:pPr>
        <w:bidi w:val="0"/>
        <w:spacing w:line="360" w:lineRule="auto"/>
        <w:rPr>
          <w:b/>
          <w:bCs/>
          <w:sz w:val="28"/>
          <w:szCs w:val="28"/>
        </w:rPr>
      </w:pPr>
      <w:r w:rsidRPr="005B0DC4">
        <w:rPr>
          <w:b/>
          <w:bCs/>
          <w:sz w:val="28"/>
          <w:szCs w:val="28"/>
        </w:rPr>
        <w:t xml:space="preserve">The autonomic nervous system regulates the activities of smooth muscle and glandular secretions. These, as a rule, function below the level of consciousness (e.g., respiration, circulation, digestion, body temperature. </w:t>
      </w:r>
    </w:p>
    <w:p w:rsidR="008E7792" w:rsidRPr="005B0DC4" w:rsidRDefault="008E7792" w:rsidP="008E7792">
      <w:pPr>
        <w:bidi w:val="0"/>
        <w:spacing w:line="360" w:lineRule="auto"/>
        <w:rPr>
          <w:b/>
          <w:bCs/>
          <w:sz w:val="28"/>
          <w:szCs w:val="28"/>
        </w:rPr>
      </w:pPr>
      <w:r w:rsidRPr="005B0DC4">
        <w:rPr>
          <w:b/>
          <w:bCs/>
          <w:sz w:val="28"/>
          <w:szCs w:val="28"/>
        </w:rPr>
        <w:t xml:space="preserve">Drugs and chemicals that cause the parasympathetic division to react are termed </w:t>
      </w:r>
      <w:proofErr w:type="spellStart"/>
      <w:r w:rsidRPr="005B0DC4">
        <w:rPr>
          <w:b/>
          <w:bCs/>
          <w:sz w:val="28"/>
          <w:szCs w:val="28"/>
        </w:rPr>
        <w:t>parasympathomimetic</w:t>
      </w:r>
      <w:proofErr w:type="spellEnd"/>
      <w:r w:rsidRPr="005B0DC4">
        <w:rPr>
          <w:b/>
          <w:bCs/>
          <w:sz w:val="28"/>
          <w:szCs w:val="28"/>
        </w:rPr>
        <w:t xml:space="preserve">, whereas those blocking the actions are called </w:t>
      </w:r>
      <w:proofErr w:type="spellStart"/>
      <w:r w:rsidRPr="005B0DC4">
        <w:rPr>
          <w:b/>
          <w:bCs/>
          <w:sz w:val="28"/>
          <w:szCs w:val="28"/>
        </w:rPr>
        <w:t>parasympatholytic</w:t>
      </w:r>
      <w:proofErr w:type="spellEnd"/>
      <w:r w:rsidRPr="005B0DC4">
        <w:rPr>
          <w:b/>
          <w:bCs/>
          <w:sz w:val="28"/>
          <w:szCs w:val="28"/>
        </w:rPr>
        <w:t xml:space="preserve">. </w:t>
      </w:r>
    </w:p>
    <w:p w:rsidR="008E7792" w:rsidRPr="005B0DC4" w:rsidRDefault="008E7792" w:rsidP="008E7792">
      <w:pPr>
        <w:bidi w:val="0"/>
        <w:spacing w:line="360" w:lineRule="auto"/>
        <w:rPr>
          <w:b/>
          <w:bCs/>
          <w:sz w:val="28"/>
          <w:szCs w:val="28"/>
        </w:rPr>
      </w:pPr>
    </w:p>
    <w:p w:rsidR="008E7792" w:rsidRPr="005B0DC4" w:rsidRDefault="008E7792" w:rsidP="008E7792">
      <w:pPr>
        <w:bidi w:val="0"/>
        <w:spacing w:line="360" w:lineRule="auto"/>
        <w:rPr>
          <w:b/>
          <w:bCs/>
          <w:sz w:val="28"/>
          <w:szCs w:val="28"/>
        </w:rPr>
      </w:pPr>
      <w:r w:rsidRPr="005B0DC4">
        <w:rPr>
          <w:b/>
          <w:bCs/>
          <w:sz w:val="28"/>
          <w:szCs w:val="28"/>
        </w:rPr>
        <w:t>CHOLINERGIC RECEPTORS</w:t>
      </w:r>
    </w:p>
    <w:p w:rsidR="008E7792" w:rsidRPr="005B0DC4" w:rsidRDefault="008E7792" w:rsidP="008E7792">
      <w:pPr>
        <w:bidi w:val="0"/>
        <w:spacing w:line="360" w:lineRule="auto"/>
        <w:rPr>
          <w:b/>
          <w:bCs/>
          <w:sz w:val="28"/>
          <w:szCs w:val="28"/>
        </w:rPr>
      </w:pPr>
      <w:r w:rsidRPr="005B0DC4">
        <w:rPr>
          <w:b/>
          <w:bCs/>
          <w:sz w:val="28"/>
          <w:szCs w:val="28"/>
        </w:rPr>
        <w:t xml:space="preserve">There are two distinct receptor types for </w:t>
      </w:r>
      <w:proofErr w:type="spellStart"/>
      <w:r w:rsidRPr="005B0DC4">
        <w:rPr>
          <w:b/>
          <w:bCs/>
          <w:sz w:val="28"/>
          <w:szCs w:val="28"/>
        </w:rPr>
        <w:t>ACh</w:t>
      </w:r>
      <w:proofErr w:type="spellEnd"/>
      <w:r w:rsidRPr="005B0DC4">
        <w:rPr>
          <w:b/>
          <w:bCs/>
          <w:sz w:val="28"/>
          <w:szCs w:val="28"/>
        </w:rPr>
        <w:t xml:space="preserve"> that differ in composition, location, and pharmacological function and have specific agonists and antagonists. These are : </w:t>
      </w:r>
    </w:p>
    <w:p w:rsidR="008E7792" w:rsidRPr="005B0DC4" w:rsidRDefault="008E7792" w:rsidP="008E7792">
      <w:pPr>
        <w:bidi w:val="0"/>
        <w:spacing w:line="360" w:lineRule="auto"/>
        <w:rPr>
          <w:b/>
          <w:bCs/>
          <w:sz w:val="28"/>
          <w:szCs w:val="28"/>
        </w:rPr>
      </w:pPr>
      <w:r w:rsidRPr="005B0DC4">
        <w:rPr>
          <w:b/>
          <w:bCs/>
          <w:sz w:val="28"/>
          <w:szCs w:val="28"/>
        </w:rPr>
        <w:t xml:space="preserve"> 1- nicotinic receptors </w:t>
      </w:r>
    </w:p>
    <w:p w:rsidR="008E7792" w:rsidRPr="005B0DC4" w:rsidRDefault="008E7792" w:rsidP="008E7792">
      <w:pPr>
        <w:bidi w:val="0"/>
        <w:spacing w:line="360" w:lineRule="auto"/>
        <w:rPr>
          <w:b/>
          <w:bCs/>
          <w:sz w:val="28"/>
          <w:szCs w:val="28"/>
        </w:rPr>
      </w:pPr>
      <w:r w:rsidRPr="005B0DC4">
        <w:rPr>
          <w:b/>
          <w:bCs/>
          <w:sz w:val="28"/>
          <w:szCs w:val="28"/>
        </w:rPr>
        <w:t xml:space="preserve"> 2-  </w:t>
      </w:r>
      <w:proofErr w:type="spellStart"/>
      <w:r w:rsidRPr="005B0DC4">
        <w:rPr>
          <w:b/>
          <w:bCs/>
          <w:sz w:val="28"/>
          <w:szCs w:val="28"/>
        </w:rPr>
        <w:t>muscarinic</w:t>
      </w:r>
      <w:proofErr w:type="spellEnd"/>
      <w:r w:rsidRPr="005B0DC4">
        <w:rPr>
          <w:b/>
          <w:bCs/>
          <w:sz w:val="28"/>
          <w:szCs w:val="28"/>
        </w:rPr>
        <w:t xml:space="preserve"> receptors </w:t>
      </w:r>
    </w:p>
    <w:p w:rsidR="008E7792" w:rsidRPr="005B0DC4" w:rsidRDefault="008E7792" w:rsidP="008E7792">
      <w:pPr>
        <w:tabs>
          <w:tab w:val="left" w:pos="7970"/>
        </w:tabs>
        <w:jc w:val="right"/>
        <w:rPr>
          <w:b/>
          <w:bCs/>
          <w:sz w:val="28"/>
          <w:szCs w:val="28"/>
          <w:rtl/>
        </w:rPr>
      </w:pPr>
      <w:r w:rsidRPr="005B0DC4">
        <w:rPr>
          <w:b/>
          <w:bCs/>
          <w:sz w:val="28"/>
          <w:szCs w:val="28"/>
        </w:rPr>
        <w:t>CHOLINERGIC AGONISTS</w:t>
      </w:r>
    </w:p>
    <w:p w:rsidR="008E7792" w:rsidRPr="005B0DC4" w:rsidRDefault="008E7792" w:rsidP="008E7792">
      <w:pPr>
        <w:tabs>
          <w:tab w:val="left" w:pos="7970"/>
        </w:tabs>
        <w:spacing w:line="360" w:lineRule="auto"/>
        <w:jc w:val="right"/>
        <w:rPr>
          <w:b/>
          <w:bCs/>
          <w:sz w:val="28"/>
          <w:szCs w:val="28"/>
        </w:rPr>
      </w:pPr>
      <w:r w:rsidRPr="005B0DC4">
        <w:rPr>
          <w:b/>
          <w:bCs/>
          <w:sz w:val="28"/>
          <w:szCs w:val="28"/>
        </w:rPr>
        <w:t>These are divided into :</w:t>
      </w:r>
    </w:p>
    <w:p w:rsidR="008E7792" w:rsidRPr="005B0DC4" w:rsidRDefault="008E7792" w:rsidP="008E7792">
      <w:pPr>
        <w:tabs>
          <w:tab w:val="left" w:pos="7970"/>
        </w:tabs>
        <w:spacing w:line="360" w:lineRule="auto"/>
        <w:jc w:val="right"/>
        <w:rPr>
          <w:b/>
          <w:bCs/>
          <w:sz w:val="28"/>
          <w:szCs w:val="28"/>
        </w:rPr>
      </w:pPr>
      <w:r w:rsidRPr="005B0DC4">
        <w:rPr>
          <w:b/>
          <w:bCs/>
          <w:sz w:val="28"/>
          <w:szCs w:val="28"/>
        </w:rPr>
        <w:t xml:space="preserve"> 1- Direct acting (receptor agonist) or </w:t>
      </w:r>
      <w:proofErr w:type="spellStart"/>
      <w:r w:rsidRPr="005B0DC4">
        <w:rPr>
          <w:b/>
          <w:bCs/>
          <w:sz w:val="28"/>
          <w:szCs w:val="28"/>
        </w:rPr>
        <w:t>choline</w:t>
      </w:r>
      <w:proofErr w:type="spellEnd"/>
      <w:r w:rsidRPr="005B0DC4">
        <w:rPr>
          <w:b/>
          <w:bCs/>
          <w:sz w:val="28"/>
          <w:szCs w:val="28"/>
        </w:rPr>
        <w:t xml:space="preserve"> esters</w:t>
      </w:r>
    </w:p>
    <w:p w:rsidR="008E7792" w:rsidRPr="005B0DC4" w:rsidRDefault="008E7792" w:rsidP="008E7792">
      <w:pPr>
        <w:tabs>
          <w:tab w:val="left" w:pos="7970"/>
        </w:tabs>
        <w:spacing w:line="360" w:lineRule="auto"/>
        <w:jc w:val="right"/>
        <w:rPr>
          <w:b/>
          <w:bCs/>
          <w:sz w:val="28"/>
          <w:szCs w:val="28"/>
          <w:rtl/>
        </w:rPr>
      </w:pPr>
      <w:r w:rsidRPr="005B0DC4">
        <w:rPr>
          <w:b/>
          <w:bCs/>
          <w:sz w:val="28"/>
          <w:szCs w:val="28"/>
        </w:rPr>
        <w:t xml:space="preserve"> 2- Indirect acting (cholinesterase inhibitor)</w:t>
      </w:r>
    </w:p>
    <w:p w:rsidR="008C6F4C" w:rsidRPr="005B0DC4" w:rsidRDefault="008C6F4C" w:rsidP="008E7792">
      <w:pPr>
        <w:bidi w:val="0"/>
        <w:rPr>
          <w:b/>
          <w:bCs/>
          <w:sz w:val="28"/>
          <w:szCs w:val="28"/>
        </w:rPr>
      </w:pPr>
    </w:p>
    <w:p w:rsidR="008C6F4C" w:rsidRPr="005B0DC4" w:rsidRDefault="008C6F4C" w:rsidP="008C6F4C">
      <w:pPr>
        <w:bidi w:val="0"/>
        <w:rPr>
          <w:b/>
          <w:bCs/>
          <w:sz w:val="28"/>
          <w:szCs w:val="28"/>
        </w:rPr>
      </w:pPr>
    </w:p>
    <w:p w:rsidR="008E7792" w:rsidRPr="005B0DC4" w:rsidRDefault="008E7792" w:rsidP="008C6F4C">
      <w:pPr>
        <w:bidi w:val="0"/>
        <w:rPr>
          <w:b/>
          <w:bCs/>
        </w:rPr>
      </w:pPr>
      <w:r w:rsidRPr="005B0DC4">
        <w:rPr>
          <w:b/>
          <w:bCs/>
          <w:sz w:val="28"/>
          <w:szCs w:val="28"/>
        </w:rPr>
        <w:lastRenderedPageBreak/>
        <w:t xml:space="preserve">Properties of </w:t>
      </w:r>
      <w:proofErr w:type="spellStart"/>
      <w:r w:rsidRPr="005B0DC4">
        <w:rPr>
          <w:b/>
          <w:bCs/>
          <w:sz w:val="28"/>
          <w:szCs w:val="28"/>
        </w:rPr>
        <w:t>choline</w:t>
      </w:r>
      <w:proofErr w:type="spellEnd"/>
      <w:r w:rsidRPr="005B0DC4">
        <w:rPr>
          <w:b/>
          <w:bCs/>
          <w:sz w:val="28"/>
          <w:szCs w:val="28"/>
        </w:rPr>
        <w:t xml:space="preserve"> esters</w:t>
      </w:r>
      <w:r w:rsidRPr="005B0DC4">
        <w:rPr>
          <w:b/>
          <w:bCs/>
        </w:rPr>
        <w:t xml:space="preserve"> :</w:t>
      </w:r>
    </w:p>
    <w:p w:rsidR="008E7792" w:rsidRPr="005B0DC4" w:rsidRDefault="008E7792" w:rsidP="00C85930">
      <w:pPr>
        <w:bidi w:val="0"/>
        <w:rPr>
          <w:b/>
          <w:bCs/>
          <w:sz w:val="28"/>
          <w:szCs w:val="28"/>
        </w:rPr>
      </w:pPr>
      <w:r w:rsidRPr="005B0DC4">
        <w:rPr>
          <w:b/>
          <w:bCs/>
          <w:sz w:val="28"/>
          <w:szCs w:val="28"/>
        </w:rPr>
        <w:t xml:space="preserve"> 1- All have quaternary ammonium group which are permanently charged and relatively</w:t>
      </w:r>
      <w:r w:rsidR="00C85930">
        <w:rPr>
          <w:b/>
          <w:bCs/>
          <w:sz w:val="28"/>
          <w:szCs w:val="28"/>
        </w:rPr>
        <w:t xml:space="preserve"> </w:t>
      </w:r>
      <w:r w:rsidRPr="005B0DC4">
        <w:rPr>
          <w:b/>
          <w:bCs/>
          <w:sz w:val="28"/>
          <w:szCs w:val="28"/>
        </w:rPr>
        <w:t>insoluble in lipid.</w:t>
      </w:r>
    </w:p>
    <w:p w:rsidR="008E7792" w:rsidRPr="005B0DC4" w:rsidRDefault="008E7792" w:rsidP="008E7792">
      <w:pPr>
        <w:bidi w:val="0"/>
        <w:rPr>
          <w:b/>
          <w:bCs/>
          <w:sz w:val="28"/>
          <w:szCs w:val="28"/>
        </w:rPr>
      </w:pPr>
      <w:r w:rsidRPr="005B0DC4">
        <w:rPr>
          <w:b/>
          <w:bCs/>
          <w:sz w:val="28"/>
          <w:szCs w:val="28"/>
        </w:rPr>
        <w:t xml:space="preserve"> 2- All are hydrolyzed in GIT and are less active by oral rout. </w:t>
      </w:r>
    </w:p>
    <w:p w:rsidR="008E7792" w:rsidRPr="005B0DC4" w:rsidRDefault="008E7792" w:rsidP="008E7792">
      <w:pPr>
        <w:bidi w:val="0"/>
        <w:spacing w:line="360" w:lineRule="auto"/>
        <w:rPr>
          <w:b/>
          <w:bCs/>
          <w:sz w:val="28"/>
          <w:szCs w:val="28"/>
        </w:rPr>
      </w:pPr>
      <w:r w:rsidRPr="005B0DC4">
        <w:rPr>
          <w:b/>
          <w:bCs/>
          <w:sz w:val="28"/>
          <w:szCs w:val="28"/>
        </w:rPr>
        <w:t>Products</w:t>
      </w:r>
    </w:p>
    <w:p w:rsidR="008E7792" w:rsidRPr="005B0DC4" w:rsidRDefault="008E7792" w:rsidP="008C6F4C">
      <w:pPr>
        <w:bidi w:val="0"/>
        <w:spacing w:line="360" w:lineRule="auto"/>
        <w:rPr>
          <w:b/>
          <w:bCs/>
          <w:sz w:val="28"/>
          <w:szCs w:val="28"/>
        </w:rPr>
      </w:pPr>
      <w:r w:rsidRPr="005B0DC4">
        <w:rPr>
          <w:b/>
          <w:bCs/>
          <w:sz w:val="28"/>
          <w:szCs w:val="28"/>
        </w:rPr>
        <w:t xml:space="preserve">Acetylcholine Chloride. </w:t>
      </w:r>
      <w:proofErr w:type="spellStart"/>
      <w:r w:rsidRPr="005B0DC4">
        <w:rPr>
          <w:b/>
          <w:bCs/>
          <w:sz w:val="28"/>
          <w:szCs w:val="28"/>
        </w:rPr>
        <w:t>ACh</w:t>
      </w:r>
      <w:proofErr w:type="spellEnd"/>
      <w:r w:rsidRPr="005B0DC4">
        <w:rPr>
          <w:b/>
          <w:bCs/>
          <w:sz w:val="28"/>
          <w:szCs w:val="28"/>
        </w:rPr>
        <w:t xml:space="preserve"> chloride exerts a powerful stimulant effect on the parasympathetic nervous system. Attempts have been made to use it as a cholinergic agent, but its duration of action is too short for sustained effects, because of rapid hydrolysis by </w:t>
      </w:r>
      <w:proofErr w:type="spellStart"/>
      <w:r w:rsidRPr="005B0DC4">
        <w:rPr>
          <w:b/>
          <w:bCs/>
          <w:sz w:val="28"/>
          <w:szCs w:val="28"/>
        </w:rPr>
        <w:t>esterases</w:t>
      </w:r>
      <w:proofErr w:type="spellEnd"/>
      <w:r w:rsidRPr="005B0DC4">
        <w:rPr>
          <w:b/>
          <w:bCs/>
          <w:sz w:val="28"/>
          <w:szCs w:val="28"/>
        </w:rPr>
        <w:t xml:space="preserve"> and lack of specificity when administered for systemic effects</w:t>
      </w:r>
    </w:p>
    <w:p w:rsidR="008E7792" w:rsidRPr="005B0DC4" w:rsidRDefault="008E7792" w:rsidP="008E7792">
      <w:pPr>
        <w:tabs>
          <w:tab w:val="left" w:pos="6600"/>
        </w:tabs>
        <w:bidi w:val="0"/>
        <w:spacing w:line="360" w:lineRule="auto"/>
        <w:rPr>
          <w:b/>
          <w:bCs/>
          <w:sz w:val="28"/>
          <w:szCs w:val="28"/>
        </w:rPr>
      </w:pPr>
      <w:proofErr w:type="spellStart"/>
      <w:r w:rsidRPr="005B0DC4">
        <w:rPr>
          <w:b/>
          <w:bCs/>
          <w:sz w:val="28"/>
          <w:szCs w:val="28"/>
        </w:rPr>
        <w:t>Methacholine</w:t>
      </w:r>
      <w:proofErr w:type="spellEnd"/>
      <w:r w:rsidRPr="005B0DC4">
        <w:rPr>
          <w:b/>
          <w:bCs/>
          <w:sz w:val="28"/>
          <w:szCs w:val="28"/>
        </w:rPr>
        <w:t xml:space="preserve"> Chloride (USP). </w:t>
      </w:r>
    </w:p>
    <w:p w:rsidR="008E7792" w:rsidRPr="005B0DC4" w:rsidRDefault="008E7792" w:rsidP="008E7792">
      <w:pPr>
        <w:bidi w:val="0"/>
        <w:spacing w:line="360" w:lineRule="auto"/>
        <w:rPr>
          <w:b/>
          <w:bCs/>
          <w:sz w:val="28"/>
          <w:szCs w:val="28"/>
        </w:rPr>
      </w:pPr>
      <w:r w:rsidRPr="005B0DC4">
        <w:rPr>
          <w:b/>
          <w:bCs/>
          <w:sz w:val="28"/>
          <w:szCs w:val="28"/>
        </w:rPr>
        <w:t xml:space="preserve">Unlike Ach it has sufficient stability in the body to give sustained parasympathetic stimulation. </w:t>
      </w:r>
    </w:p>
    <w:p w:rsidR="008E7792" w:rsidRPr="005B0DC4" w:rsidRDefault="008E7792" w:rsidP="008E7792">
      <w:pPr>
        <w:jc w:val="right"/>
        <w:rPr>
          <w:b/>
          <w:bCs/>
          <w:rtl/>
          <w:lang w:bidi="ar-IQ"/>
        </w:rPr>
      </w:pPr>
      <w:r w:rsidRPr="005B0DC4">
        <w:rPr>
          <w:b/>
          <w:bCs/>
          <w:noProof/>
        </w:rPr>
        <w:drawing>
          <wp:anchor distT="0" distB="0" distL="114300" distR="114300" simplePos="0" relativeHeight="251683840" behindDoc="0" locked="0" layoutInCell="1" allowOverlap="1">
            <wp:simplePos x="0" y="0"/>
            <wp:positionH relativeFrom="column">
              <wp:posOffset>914400</wp:posOffset>
            </wp:positionH>
            <wp:positionV relativeFrom="paragraph">
              <wp:posOffset>337185</wp:posOffset>
            </wp:positionV>
            <wp:extent cx="3200400" cy="1476375"/>
            <wp:effectExtent l="19050" t="0" r="0" b="0"/>
            <wp:wrapSquare wrapText="right"/>
            <wp:docPr id="25"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srcRect l="24496" t="44588" r="26099" b="24907"/>
                    <a:stretch>
                      <a:fillRect/>
                    </a:stretch>
                  </pic:blipFill>
                  <pic:spPr bwMode="auto">
                    <a:xfrm>
                      <a:off x="0" y="0"/>
                      <a:ext cx="3200400" cy="1476375"/>
                    </a:xfrm>
                    <a:prstGeom prst="rect">
                      <a:avLst/>
                    </a:prstGeom>
                    <a:noFill/>
                    <a:ln w="9525">
                      <a:noFill/>
                      <a:miter lim="800000"/>
                      <a:headEnd/>
                      <a:tailEnd/>
                    </a:ln>
                  </pic:spPr>
                </pic:pic>
              </a:graphicData>
            </a:graphic>
          </wp:anchor>
        </w:drawing>
      </w:r>
      <w:r w:rsidRPr="005B0DC4">
        <w:rPr>
          <w:b/>
          <w:bCs/>
          <w:rtl/>
          <w:lang w:bidi="ar-IQ"/>
        </w:rPr>
        <w:br w:type="textWrapping" w:clear="all"/>
      </w:r>
    </w:p>
    <w:p w:rsidR="008E7792" w:rsidRPr="005B0DC4" w:rsidRDefault="008E7792" w:rsidP="008E7792">
      <w:pPr>
        <w:jc w:val="right"/>
        <w:rPr>
          <w:b/>
          <w:bCs/>
          <w:rtl/>
          <w:lang w:bidi="ar-IQ"/>
        </w:rPr>
      </w:pPr>
    </w:p>
    <w:p w:rsidR="008E7792" w:rsidRPr="005B0DC4" w:rsidRDefault="008E7792" w:rsidP="008E7792">
      <w:pPr>
        <w:jc w:val="right"/>
        <w:rPr>
          <w:b/>
          <w:bCs/>
          <w:rtl/>
          <w:lang w:bidi="ar-IQ"/>
        </w:rPr>
      </w:pPr>
    </w:p>
    <w:p w:rsidR="008E7792" w:rsidRPr="005B0DC4" w:rsidRDefault="008E7792" w:rsidP="008E7792">
      <w:pPr>
        <w:jc w:val="right"/>
        <w:rPr>
          <w:b/>
          <w:bCs/>
          <w:rtl/>
          <w:lang w:bidi="ar-IQ"/>
        </w:rPr>
      </w:pPr>
    </w:p>
    <w:p w:rsidR="008E7792" w:rsidRPr="005B0DC4" w:rsidRDefault="008E7792" w:rsidP="008E7792">
      <w:pPr>
        <w:jc w:val="right"/>
        <w:rPr>
          <w:b/>
          <w:bCs/>
          <w:rtl/>
          <w:lang w:bidi="ar-IQ"/>
        </w:rPr>
      </w:pPr>
    </w:p>
    <w:p w:rsidR="008E7792" w:rsidRPr="005B0DC4" w:rsidRDefault="008E7792" w:rsidP="008E7792">
      <w:pPr>
        <w:jc w:val="right"/>
        <w:rPr>
          <w:b/>
          <w:bCs/>
          <w:rtl/>
          <w:lang w:bidi="ar-IQ"/>
        </w:rPr>
      </w:pPr>
    </w:p>
    <w:p w:rsidR="008E7792" w:rsidRPr="005B0DC4" w:rsidRDefault="008E7792" w:rsidP="008E7792">
      <w:pPr>
        <w:bidi w:val="0"/>
        <w:spacing w:line="360" w:lineRule="auto"/>
        <w:rPr>
          <w:b/>
          <w:bCs/>
          <w:sz w:val="28"/>
          <w:szCs w:val="28"/>
        </w:rPr>
      </w:pPr>
      <w:proofErr w:type="spellStart"/>
      <w:r w:rsidRPr="005B0DC4">
        <w:rPr>
          <w:b/>
          <w:bCs/>
          <w:sz w:val="28"/>
          <w:szCs w:val="28"/>
        </w:rPr>
        <w:t>Carbachol</w:t>
      </w:r>
      <w:proofErr w:type="spellEnd"/>
      <w:r w:rsidRPr="005B0DC4">
        <w:rPr>
          <w:b/>
          <w:bCs/>
          <w:sz w:val="28"/>
          <w:szCs w:val="28"/>
        </w:rPr>
        <w:t>.</w:t>
      </w:r>
    </w:p>
    <w:p w:rsidR="008E7792" w:rsidRPr="005B0DC4" w:rsidRDefault="008E7792" w:rsidP="008E7792">
      <w:pPr>
        <w:bidi w:val="0"/>
        <w:spacing w:line="360" w:lineRule="auto"/>
        <w:rPr>
          <w:b/>
          <w:bCs/>
          <w:sz w:val="28"/>
          <w:szCs w:val="28"/>
        </w:rPr>
      </w:pPr>
      <w:r w:rsidRPr="005B0DC4">
        <w:rPr>
          <w:b/>
          <w:bCs/>
          <w:sz w:val="28"/>
          <w:szCs w:val="28"/>
        </w:rPr>
        <w:t xml:space="preserve"> The pharmacological activity of </w:t>
      </w:r>
      <w:proofErr w:type="spellStart"/>
      <w:r w:rsidRPr="005B0DC4">
        <w:rPr>
          <w:b/>
          <w:bCs/>
          <w:sz w:val="28"/>
          <w:szCs w:val="28"/>
        </w:rPr>
        <w:t>carbachol</w:t>
      </w:r>
      <w:proofErr w:type="spellEnd"/>
      <w:r w:rsidRPr="005B0DC4">
        <w:rPr>
          <w:b/>
          <w:bCs/>
          <w:sz w:val="28"/>
          <w:szCs w:val="28"/>
        </w:rPr>
        <w:t xml:space="preserve"> is similar to that of </w:t>
      </w:r>
      <w:proofErr w:type="spellStart"/>
      <w:r w:rsidRPr="005B0DC4">
        <w:rPr>
          <w:b/>
          <w:bCs/>
          <w:sz w:val="28"/>
          <w:szCs w:val="28"/>
        </w:rPr>
        <w:t>ACh</w:t>
      </w:r>
      <w:proofErr w:type="spellEnd"/>
      <w:r w:rsidRPr="005B0DC4">
        <w:rPr>
          <w:b/>
          <w:bCs/>
          <w:sz w:val="28"/>
          <w:szCs w:val="28"/>
        </w:rPr>
        <w:t xml:space="preserve">. It can also act indirectly by promoting release of </w:t>
      </w:r>
      <w:proofErr w:type="spellStart"/>
      <w:r w:rsidRPr="005B0DC4">
        <w:rPr>
          <w:b/>
          <w:bCs/>
          <w:sz w:val="28"/>
          <w:szCs w:val="28"/>
        </w:rPr>
        <w:t>ACh</w:t>
      </w:r>
      <w:proofErr w:type="spellEnd"/>
      <w:r w:rsidRPr="005B0DC4">
        <w:rPr>
          <w:b/>
          <w:bCs/>
          <w:sz w:val="28"/>
          <w:szCs w:val="28"/>
        </w:rPr>
        <w:t xml:space="preserve"> and by its weak ant cholinesterase activity. </w:t>
      </w:r>
      <w:proofErr w:type="spellStart"/>
      <w:r w:rsidRPr="005B0DC4">
        <w:rPr>
          <w:b/>
          <w:bCs/>
          <w:sz w:val="28"/>
          <w:szCs w:val="28"/>
        </w:rPr>
        <w:t>Carbachol</w:t>
      </w:r>
      <w:proofErr w:type="spellEnd"/>
      <w:r w:rsidRPr="005B0DC4">
        <w:rPr>
          <w:b/>
          <w:bCs/>
          <w:sz w:val="28"/>
          <w:szCs w:val="28"/>
        </w:rPr>
        <w:t xml:space="preserve"> is hydrolyzed more slowly than an acetyl ester. This slower hydrolysis rate reduces the amount of free enzyme and prolongs the duration of </w:t>
      </w:r>
      <w:proofErr w:type="spellStart"/>
      <w:r w:rsidRPr="005B0DC4">
        <w:rPr>
          <w:b/>
          <w:bCs/>
          <w:sz w:val="28"/>
          <w:szCs w:val="28"/>
        </w:rPr>
        <w:t>ACh</w:t>
      </w:r>
      <w:proofErr w:type="spellEnd"/>
      <w:r w:rsidRPr="005B0DC4">
        <w:rPr>
          <w:b/>
          <w:bCs/>
          <w:sz w:val="28"/>
          <w:szCs w:val="28"/>
        </w:rPr>
        <w:t xml:space="preserve"> in the synapse. </w:t>
      </w:r>
      <w:proofErr w:type="spellStart"/>
      <w:r w:rsidRPr="005B0DC4">
        <w:rPr>
          <w:b/>
          <w:bCs/>
          <w:sz w:val="28"/>
          <w:szCs w:val="28"/>
        </w:rPr>
        <w:t>Carbachol</w:t>
      </w:r>
      <w:proofErr w:type="spellEnd"/>
      <w:r w:rsidRPr="005B0DC4">
        <w:rPr>
          <w:b/>
          <w:bCs/>
          <w:sz w:val="28"/>
          <w:szCs w:val="28"/>
        </w:rPr>
        <w:t xml:space="preserve"> is used in glaucoma when a response cannot be obtained with </w:t>
      </w:r>
      <w:proofErr w:type="spellStart"/>
      <w:r w:rsidRPr="005B0DC4">
        <w:rPr>
          <w:b/>
          <w:bCs/>
          <w:sz w:val="28"/>
          <w:szCs w:val="28"/>
        </w:rPr>
        <w:t>pilocarpine</w:t>
      </w:r>
      <w:proofErr w:type="spellEnd"/>
      <w:r w:rsidRPr="005B0DC4">
        <w:rPr>
          <w:b/>
          <w:bCs/>
          <w:sz w:val="28"/>
          <w:szCs w:val="28"/>
        </w:rPr>
        <w:t xml:space="preserve"> or </w:t>
      </w:r>
      <w:proofErr w:type="spellStart"/>
      <w:r w:rsidRPr="005B0DC4">
        <w:rPr>
          <w:b/>
          <w:bCs/>
          <w:sz w:val="28"/>
          <w:szCs w:val="28"/>
        </w:rPr>
        <w:t>neostigmine</w:t>
      </w:r>
      <w:proofErr w:type="spellEnd"/>
      <w:r w:rsidRPr="005B0DC4">
        <w:rPr>
          <w:b/>
          <w:bCs/>
          <w:sz w:val="28"/>
          <w:szCs w:val="28"/>
        </w:rPr>
        <w:t xml:space="preserve">. </w:t>
      </w:r>
    </w:p>
    <w:tbl>
      <w:tblPr>
        <w:tblW w:w="0" w:type="auto"/>
        <w:tblCellSpacing w:w="0" w:type="dxa"/>
        <w:tblCellMar>
          <w:left w:w="0" w:type="dxa"/>
          <w:right w:w="0" w:type="dxa"/>
        </w:tblCellMar>
        <w:tblLook w:val="0000"/>
      </w:tblPr>
      <w:tblGrid>
        <w:gridCol w:w="5430"/>
      </w:tblGrid>
      <w:tr w:rsidR="008E7792" w:rsidRPr="005B0DC4" w:rsidTr="00E360DF">
        <w:trPr>
          <w:tblCellSpacing w:w="0" w:type="dxa"/>
        </w:trPr>
        <w:tc>
          <w:tcPr>
            <w:tcW w:w="0" w:type="auto"/>
            <w:vAlign w:val="bottom"/>
          </w:tcPr>
          <w:p w:rsidR="008E7792" w:rsidRPr="005B0DC4" w:rsidRDefault="008E7792" w:rsidP="00E360DF">
            <w:pPr>
              <w:bidi w:val="0"/>
              <w:spacing w:line="360" w:lineRule="auto"/>
              <w:rPr>
                <w:b/>
                <w:bCs/>
                <w:sz w:val="28"/>
                <w:szCs w:val="28"/>
              </w:rPr>
            </w:pPr>
            <w:bookmarkStart w:id="11" w:name="T18-17"/>
            <w:bookmarkEnd w:id="11"/>
            <w:r w:rsidRPr="005B0DC4">
              <w:rPr>
                <w:b/>
                <w:bCs/>
                <w:noProof/>
                <w:sz w:val="28"/>
                <w:szCs w:val="28"/>
              </w:rPr>
              <w:lastRenderedPageBreak/>
              <w:drawing>
                <wp:inline distT="0" distB="0" distL="0" distR="0">
                  <wp:extent cx="3429000" cy="1609725"/>
                  <wp:effectExtent l="19050" t="0" r="0" b="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5"/>
                          <a:srcRect l="21075" t="16800" r="25961" b="50302"/>
                          <a:stretch>
                            <a:fillRect/>
                          </a:stretch>
                        </pic:blipFill>
                        <pic:spPr bwMode="auto">
                          <a:xfrm>
                            <a:off x="0" y="0"/>
                            <a:ext cx="3429000" cy="1609725"/>
                          </a:xfrm>
                          <a:prstGeom prst="rect">
                            <a:avLst/>
                          </a:prstGeom>
                          <a:noFill/>
                          <a:ln w="9525">
                            <a:noFill/>
                            <a:miter lim="800000"/>
                            <a:headEnd/>
                            <a:tailEnd/>
                          </a:ln>
                        </pic:spPr>
                      </pic:pic>
                    </a:graphicData>
                  </a:graphic>
                </wp:inline>
              </w:drawing>
            </w:r>
          </w:p>
        </w:tc>
      </w:tr>
    </w:tbl>
    <w:p w:rsidR="009B1A91" w:rsidRPr="005B0DC4" w:rsidRDefault="008E7792" w:rsidP="009B1A91">
      <w:pPr>
        <w:bidi w:val="0"/>
        <w:spacing w:line="360" w:lineRule="auto"/>
        <w:rPr>
          <w:b/>
          <w:bCs/>
          <w:sz w:val="28"/>
          <w:szCs w:val="28"/>
        </w:rPr>
      </w:pPr>
      <w:proofErr w:type="spellStart"/>
      <w:r w:rsidRPr="005B0DC4">
        <w:rPr>
          <w:b/>
          <w:bCs/>
          <w:sz w:val="28"/>
          <w:szCs w:val="28"/>
        </w:rPr>
        <w:t>Carbachol</w:t>
      </w:r>
      <w:proofErr w:type="spellEnd"/>
      <w:r w:rsidRPr="005B0DC4">
        <w:rPr>
          <w:b/>
          <w:bCs/>
          <w:sz w:val="28"/>
          <w:szCs w:val="28"/>
        </w:rPr>
        <w:t xml:space="preserve"> differs chemically from </w:t>
      </w:r>
      <w:proofErr w:type="spellStart"/>
      <w:r w:rsidRPr="005B0DC4">
        <w:rPr>
          <w:b/>
          <w:bCs/>
          <w:sz w:val="28"/>
          <w:szCs w:val="28"/>
        </w:rPr>
        <w:t>ACh</w:t>
      </w:r>
      <w:proofErr w:type="spellEnd"/>
      <w:r w:rsidRPr="005B0DC4">
        <w:rPr>
          <w:b/>
          <w:bCs/>
          <w:sz w:val="28"/>
          <w:szCs w:val="28"/>
        </w:rPr>
        <w:t xml:space="preserve"> in its stability to hydrolysis. </w:t>
      </w:r>
    </w:p>
    <w:p w:rsidR="008E7792" w:rsidRPr="005B0DC4" w:rsidRDefault="008E7792" w:rsidP="009B1A91">
      <w:pPr>
        <w:bidi w:val="0"/>
        <w:spacing w:line="360" w:lineRule="auto"/>
        <w:rPr>
          <w:b/>
          <w:bCs/>
          <w:sz w:val="28"/>
          <w:szCs w:val="28"/>
        </w:rPr>
      </w:pPr>
      <w:proofErr w:type="spellStart"/>
      <w:r w:rsidRPr="005B0DC4">
        <w:rPr>
          <w:b/>
          <w:bCs/>
          <w:sz w:val="28"/>
          <w:szCs w:val="28"/>
        </w:rPr>
        <w:t>Bethanechol</w:t>
      </w:r>
      <w:proofErr w:type="spellEnd"/>
      <w:r w:rsidRPr="005B0DC4">
        <w:rPr>
          <w:b/>
          <w:bCs/>
          <w:sz w:val="28"/>
          <w:szCs w:val="28"/>
        </w:rPr>
        <w:t xml:space="preserve"> Chloride, USP. </w:t>
      </w:r>
    </w:p>
    <w:p w:rsidR="009B1A91" w:rsidRPr="005B0DC4" w:rsidRDefault="008E7792" w:rsidP="009B1A91">
      <w:pPr>
        <w:bidi w:val="0"/>
        <w:spacing w:line="360" w:lineRule="auto"/>
        <w:rPr>
          <w:b/>
          <w:bCs/>
          <w:sz w:val="28"/>
          <w:szCs w:val="28"/>
        </w:rPr>
      </w:pPr>
      <w:r w:rsidRPr="005B0DC4">
        <w:rPr>
          <w:b/>
          <w:bCs/>
          <w:sz w:val="28"/>
          <w:szCs w:val="28"/>
        </w:rPr>
        <w:t xml:space="preserve"> </w:t>
      </w:r>
      <w:proofErr w:type="spellStart"/>
      <w:r w:rsidRPr="005B0DC4">
        <w:rPr>
          <w:b/>
          <w:bCs/>
          <w:sz w:val="28"/>
          <w:szCs w:val="28"/>
        </w:rPr>
        <w:t>Bethanechol</w:t>
      </w:r>
      <w:proofErr w:type="spellEnd"/>
      <w:r w:rsidRPr="005B0DC4">
        <w:rPr>
          <w:b/>
          <w:bCs/>
          <w:sz w:val="28"/>
          <w:szCs w:val="28"/>
        </w:rPr>
        <w:t xml:space="preserve"> </w:t>
      </w:r>
    </w:p>
    <w:p w:rsidR="008E7792" w:rsidRPr="005B0DC4" w:rsidRDefault="008E7792" w:rsidP="009B1A91">
      <w:pPr>
        <w:bidi w:val="0"/>
        <w:spacing w:line="360" w:lineRule="auto"/>
        <w:rPr>
          <w:b/>
          <w:bCs/>
          <w:sz w:val="28"/>
          <w:szCs w:val="28"/>
        </w:rPr>
      </w:pPr>
      <w:r w:rsidRPr="005B0DC4">
        <w:rPr>
          <w:b/>
          <w:bCs/>
          <w:sz w:val="28"/>
          <w:szCs w:val="28"/>
        </w:rPr>
        <w:t xml:space="preserve">is inactivated more slowly by </w:t>
      </w:r>
      <w:proofErr w:type="spellStart"/>
      <w:r w:rsidRPr="005B0DC4">
        <w:rPr>
          <w:b/>
          <w:bCs/>
          <w:sz w:val="28"/>
          <w:szCs w:val="28"/>
        </w:rPr>
        <w:t>AChE</w:t>
      </w:r>
      <w:proofErr w:type="spellEnd"/>
      <w:r w:rsidRPr="005B0DC4">
        <w:rPr>
          <w:b/>
          <w:bCs/>
          <w:sz w:val="28"/>
          <w:szCs w:val="28"/>
        </w:rPr>
        <w:t xml:space="preserve"> in vivo than is </w:t>
      </w:r>
      <w:proofErr w:type="spellStart"/>
      <w:r w:rsidRPr="005B0DC4">
        <w:rPr>
          <w:b/>
          <w:bCs/>
          <w:sz w:val="28"/>
          <w:szCs w:val="28"/>
        </w:rPr>
        <w:t>methacholine</w:t>
      </w:r>
      <w:proofErr w:type="spellEnd"/>
      <w:r w:rsidRPr="005B0DC4">
        <w:rPr>
          <w:b/>
          <w:bCs/>
          <w:sz w:val="28"/>
          <w:szCs w:val="28"/>
        </w:rPr>
        <w:t xml:space="preserve">. The main use of </w:t>
      </w:r>
      <w:proofErr w:type="spellStart"/>
      <w:r w:rsidRPr="005B0DC4">
        <w:rPr>
          <w:b/>
          <w:bCs/>
          <w:sz w:val="28"/>
          <w:szCs w:val="28"/>
        </w:rPr>
        <w:t>bethanechol</w:t>
      </w:r>
      <w:proofErr w:type="spellEnd"/>
      <w:r w:rsidRPr="005B0DC4">
        <w:rPr>
          <w:b/>
          <w:bCs/>
          <w:sz w:val="28"/>
          <w:szCs w:val="28"/>
        </w:rPr>
        <w:t xml:space="preserve"> chloride is in the relief of urinary retention and abdominal distention after surgery. The drug is used orally and by subcutaneous injection. It must never be </w:t>
      </w:r>
      <w:r w:rsidR="009B1A91" w:rsidRPr="005B0DC4">
        <w:rPr>
          <w:b/>
          <w:bCs/>
          <w:sz w:val="28"/>
          <w:szCs w:val="28"/>
        </w:rPr>
        <w:t xml:space="preserve"> </w:t>
      </w:r>
      <w:r w:rsidRPr="005B0DC4">
        <w:rPr>
          <w:b/>
          <w:bCs/>
          <w:sz w:val="28"/>
          <w:szCs w:val="28"/>
        </w:rPr>
        <w:t xml:space="preserve">administered by intramuscular or intravenous injection because of the danger from cholinergic overstimulation and loss of selective action. Proper administration of the drug is associated with low toxicity and no serious side effects. </w:t>
      </w:r>
    </w:p>
    <w:tbl>
      <w:tblPr>
        <w:tblpPr w:leftFromText="180" w:rightFromText="180" w:vertAnchor="text" w:tblpY="1"/>
        <w:tblOverlap w:val="never"/>
        <w:tblW w:w="0" w:type="auto"/>
        <w:tblCellSpacing w:w="0" w:type="dxa"/>
        <w:tblCellMar>
          <w:left w:w="0" w:type="dxa"/>
          <w:right w:w="0" w:type="dxa"/>
        </w:tblCellMar>
        <w:tblLook w:val="0000"/>
      </w:tblPr>
      <w:tblGrid>
        <w:gridCol w:w="5250"/>
      </w:tblGrid>
      <w:tr w:rsidR="008E7792" w:rsidRPr="005B0DC4" w:rsidTr="00E360DF">
        <w:trPr>
          <w:tblCellSpacing w:w="0" w:type="dxa"/>
        </w:trPr>
        <w:tc>
          <w:tcPr>
            <w:tcW w:w="0" w:type="auto"/>
          </w:tcPr>
          <w:p w:rsidR="008E7792" w:rsidRPr="005B0DC4" w:rsidRDefault="008E7792" w:rsidP="00E360DF">
            <w:pPr>
              <w:rPr>
                <w:b/>
                <w:bCs/>
                <w:rtl/>
              </w:rPr>
            </w:pPr>
            <w:bookmarkStart w:id="12" w:name="T19-17"/>
            <w:bookmarkEnd w:id="12"/>
            <w:r w:rsidRPr="005B0DC4">
              <w:rPr>
                <w:b/>
                <w:bCs/>
                <w:noProof/>
              </w:rPr>
              <w:drawing>
                <wp:anchor distT="0" distB="0" distL="114300" distR="114300" simplePos="0" relativeHeight="251684864" behindDoc="0" locked="0" layoutInCell="1" allowOverlap="1">
                  <wp:simplePos x="0" y="0"/>
                  <wp:positionH relativeFrom="column">
                    <wp:posOffset>800100</wp:posOffset>
                  </wp:positionH>
                  <wp:positionV relativeFrom="paragraph">
                    <wp:posOffset>-1462405</wp:posOffset>
                  </wp:positionV>
                  <wp:extent cx="3314700" cy="1485900"/>
                  <wp:effectExtent l="19050" t="0" r="0" b="0"/>
                  <wp:wrapSquare wrapText="right"/>
                  <wp:docPr id="24"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srcRect l="24384" t="40465" r="25241" b="29636"/>
                          <a:stretch>
                            <a:fillRect/>
                          </a:stretch>
                        </pic:blipFill>
                        <pic:spPr bwMode="auto">
                          <a:xfrm>
                            <a:off x="0" y="0"/>
                            <a:ext cx="3314700" cy="1485900"/>
                          </a:xfrm>
                          <a:prstGeom prst="rect">
                            <a:avLst/>
                          </a:prstGeom>
                          <a:noFill/>
                          <a:ln w="9525">
                            <a:noFill/>
                            <a:miter lim="800000"/>
                            <a:headEnd/>
                            <a:tailEnd/>
                          </a:ln>
                        </pic:spPr>
                      </pic:pic>
                    </a:graphicData>
                  </a:graphic>
                </wp:anchor>
              </w:drawing>
            </w:r>
          </w:p>
        </w:tc>
      </w:tr>
    </w:tbl>
    <w:p w:rsidR="008E7792" w:rsidRPr="005B0DC4" w:rsidRDefault="008E7792" w:rsidP="008E7792">
      <w:pPr>
        <w:bidi w:val="0"/>
        <w:spacing w:line="360" w:lineRule="auto"/>
        <w:rPr>
          <w:b/>
          <w:bCs/>
          <w:sz w:val="28"/>
          <w:szCs w:val="28"/>
        </w:rPr>
      </w:pPr>
      <w:r w:rsidRPr="005B0DC4">
        <w:rPr>
          <w:b/>
          <w:bCs/>
          <w:sz w:val="28"/>
          <w:szCs w:val="28"/>
        </w:rPr>
        <w:br w:type="textWrapping" w:clear="all"/>
      </w:r>
      <w:r w:rsidRPr="005B0DC4">
        <w:rPr>
          <w:b/>
          <w:bCs/>
          <w:sz w:val="28"/>
          <w:szCs w:val="28"/>
        </w:rPr>
        <w:br w:type="textWrapping" w:clear="all"/>
      </w:r>
      <w:proofErr w:type="spellStart"/>
      <w:r w:rsidRPr="005B0DC4">
        <w:rPr>
          <w:b/>
          <w:bCs/>
          <w:sz w:val="28"/>
          <w:szCs w:val="28"/>
        </w:rPr>
        <w:t>Pilocarpine</w:t>
      </w:r>
      <w:proofErr w:type="spellEnd"/>
      <w:r w:rsidRPr="005B0DC4">
        <w:rPr>
          <w:b/>
          <w:bCs/>
          <w:sz w:val="28"/>
          <w:szCs w:val="28"/>
        </w:rPr>
        <w:t xml:space="preserve"> Hydrochloride, USP.</w:t>
      </w:r>
    </w:p>
    <w:p w:rsidR="008E7792" w:rsidRPr="005B0DC4" w:rsidRDefault="008E7792" w:rsidP="008E7792">
      <w:pPr>
        <w:bidi w:val="0"/>
        <w:spacing w:line="360" w:lineRule="auto"/>
        <w:rPr>
          <w:b/>
          <w:bCs/>
          <w:sz w:val="28"/>
          <w:szCs w:val="28"/>
        </w:rPr>
      </w:pPr>
      <w:r w:rsidRPr="005B0DC4">
        <w:rPr>
          <w:b/>
          <w:bCs/>
          <w:sz w:val="28"/>
          <w:szCs w:val="28"/>
        </w:rPr>
        <w:t xml:space="preserve"> </w:t>
      </w:r>
      <w:proofErr w:type="spellStart"/>
      <w:r w:rsidRPr="005B0DC4">
        <w:rPr>
          <w:b/>
          <w:bCs/>
          <w:sz w:val="28"/>
          <w:szCs w:val="28"/>
        </w:rPr>
        <w:t>Pilocarpine</w:t>
      </w:r>
      <w:proofErr w:type="spellEnd"/>
      <w:r w:rsidRPr="005B0DC4">
        <w:rPr>
          <w:b/>
          <w:bCs/>
          <w:sz w:val="28"/>
          <w:szCs w:val="28"/>
        </w:rPr>
        <w:t xml:space="preserve"> </w:t>
      </w:r>
      <w:proofErr w:type="spellStart"/>
      <w:r w:rsidRPr="005B0DC4">
        <w:rPr>
          <w:b/>
          <w:bCs/>
          <w:sz w:val="28"/>
          <w:szCs w:val="28"/>
        </w:rPr>
        <w:t>monohydrochloride</w:t>
      </w:r>
      <w:proofErr w:type="spellEnd"/>
      <w:r w:rsidRPr="005B0DC4">
        <w:rPr>
          <w:b/>
          <w:bCs/>
          <w:sz w:val="28"/>
          <w:szCs w:val="28"/>
        </w:rPr>
        <w:t xml:space="preserve"> is the hydrochloride of an alkaloid obtained from the dried leaflets of </w:t>
      </w:r>
      <w:proofErr w:type="spellStart"/>
      <w:r w:rsidRPr="005B0DC4">
        <w:rPr>
          <w:b/>
          <w:bCs/>
          <w:sz w:val="28"/>
          <w:szCs w:val="28"/>
          <w:u w:val="single"/>
        </w:rPr>
        <w:t>Pilocarpus</w:t>
      </w:r>
      <w:proofErr w:type="spellEnd"/>
      <w:r w:rsidRPr="005B0DC4">
        <w:rPr>
          <w:b/>
          <w:bCs/>
          <w:sz w:val="28"/>
          <w:szCs w:val="28"/>
        </w:rPr>
        <w:t xml:space="preserve"> </w:t>
      </w:r>
      <w:r w:rsidRPr="005B0DC4">
        <w:rPr>
          <w:b/>
          <w:bCs/>
          <w:sz w:val="28"/>
          <w:szCs w:val="28"/>
          <w:u w:val="single"/>
        </w:rPr>
        <w:t>jaborandi</w:t>
      </w:r>
      <w:r w:rsidRPr="005B0DC4">
        <w:rPr>
          <w:b/>
          <w:bCs/>
          <w:sz w:val="28"/>
          <w:szCs w:val="28"/>
        </w:rPr>
        <w:t xml:space="preserve"> or</w:t>
      </w:r>
      <w:r w:rsidRPr="005B0DC4">
        <w:rPr>
          <w:b/>
          <w:bCs/>
          <w:sz w:val="28"/>
          <w:szCs w:val="28"/>
          <w:u w:val="single"/>
        </w:rPr>
        <w:t xml:space="preserve"> P</w:t>
      </w:r>
      <w:r w:rsidRPr="005B0DC4">
        <w:rPr>
          <w:b/>
          <w:bCs/>
          <w:sz w:val="28"/>
          <w:szCs w:val="28"/>
        </w:rPr>
        <w:t xml:space="preserve">. </w:t>
      </w:r>
      <w:proofErr w:type="spellStart"/>
      <w:r w:rsidRPr="005B0DC4">
        <w:rPr>
          <w:b/>
          <w:bCs/>
          <w:sz w:val="28"/>
          <w:szCs w:val="28"/>
          <w:u w:val="single"/>
        </w:rPr>
        <w:t>microphyllus</w:t>
      </w:r>
      <w:proofErr w:type="spellEnd"/>
      <w:r w:rsidRPr="005B0DC4">
        <w:rPr>
          <w:b/>
          <w:bCs/>
          <w:sz w:val="28"/>
          <w:szCs w:val="28"/>
        </w:rPr>
        <w:t>, in which it occurs to the extent of about 0.5% together with other alkaloids.</w:t>
      </w:r>
    </w:p>
    <w:p w:rsidR="008E7792" w:rsidRPr="005B0DC4" w:rsidRDefault="008E7792" w:rsidP="008E7792">
      <w:pPr>
        <w:bidi w:val="0"/>
        <w:spacing w:line="360" w:lineRule="auto"/>
        <w:rPr>
          <w:b/>
          <w:bCs/>
          <w:sz w:val="28"/>
          <w:szCs w:val="28"/>
          <w:u w:val="single"/>
        </w:rPr>
      </w:pPr>
      <w:bookmarkStart w:id="13" w:name="PG570"/>
      <w:bookmarkEnd w:id="13"/>
    </w:p>
    <w:p w:rsidR="008E7792" w:rsidRPr="005B0DC4" w:rsidRDefault="008E7792" w:rsidP="008E7792">
      <w:pPr>
        <w:bidi w:val="0"/>
        <w:spacing w:line="360" w:lineRule="auto"/>
        <w:rPr>
          <w:b/>
          <w:bCs/>
          <w:sz w:val="28"/>
          <w:szCs w:val="28"/>
        </w:rPr>
      </w:pPr>
      <w:r w:rsidRPr="005B0DC4">
        <w:rPr>
          <w:b/>
          <w:bCs/>
          <w:noProof/>
          <w:sz w:val="28"/>
          <w:szCs w:val="28"/>
        </w:rPr>
        <w:lastRenderedPageBreak/>
        <w:drawing>
          <wp:inline distT="0" distB="0" distL="0" distR="0">
            <wp:extent cx="2857500" cy="1905000"/>
            <wp:effectExtent l="19050" t="0" r="0" b="0"/>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
                    <a:srcRect l="24643" t="36783" r="31244" b="24155"/>
                    <a:stretch>
                      <a:fillRect/>
                    </a:stretch>
                  </pic:blipFill>
                  <pic:spPr bwMode="auto">
                    <a:xfrm>
                      <a:off x="0" y="0"/>
                      <a:ext cx="2857500" cy="1905000"/>
                    </a:xfrm>
                    <a:prstGeom prst="rect">
                      <a:avLst/>
                    </a:prstGeom>
                    <a:noFill/>
                    <a:ln w="9525">
                      <a:noFill/>
                      <a:miter lim="800000"/>
                      <a:headEnd/>
                      <a:tailEnd/>
                    </a:ln>
                  </pic:spPr>
                </pic:pic>
              </a:graphicData>
            </a:graphic>
          </wp:inline>
        </w:drawing>
      </w:r>
      <w:r w:rsidRPr="005B0DC4">
        <w:rPr>
          <w:b/>
          <w:bCs/>
          <w:sz w:val="28"/>
          <w:szCs w:val="28"/>
        </w:rPr>
        <w:br w:type="textWrapping" w:clear="all"/>
      </w:r>
      <w:bookmarkStart w:id="14" w:name="T20-17"/>
      <w:bookmarkEnd w:id="14"/>
    </w:p>
    <w:p w:rsidR="008E7792" w:rsidRPr="005B0DC4" w:rsidRDefault="009B1A91" w:rsidP="008E7792">
      <w:pPr>
        <w:bidi w:val="0"/>
        <w:spacing w:line="360" w:lineRule="auto"/>
        <w:rPr>
          <w:b/>
          <w:bCs/>
          <w:sz w:val="28"/>
          <w:szCs w:val="28"/>
        </w:rPr>
      </w:pPr>
      <w:r w:rsidRPr="005B0DC4">
        <w:rPr>
          <w:b/>
          <w:bCs/>
          <w:sz w:val="28"/>
          <w:szCs w:val="28"/>
        </w:rPr>
        <w:t>I</w:t>
      </w:r>
      <w:r w:rsidR="008E7792" w:rsidRPr="005B0DC4">
        <w:rPr>
          <w:b/>
          <w:bCs/>
          <w:sz w:val="28"/>
          <w:szCs w:val="28"/>
        </w:rPr>
        <w:t xml:space="preserve">t occurs as colorless, translucent, odorless, faintly bitter crystals that are soluble in water (1:0.3), alcohol (1:3), and chloroform (1:360). </w:t>
      </w:r>
      <w:proofErr w:type="spellStart"/>
      <w:r w:rsidR="008E7792" w:rsidRPr="005B0DC4">
        <w:rPr>
          <w:b/>
          <w:bCs/>
          <w:sz w:val="28"/>
          <w:szCs w:val="28"/>
        </w:rPr>
        <w:t>Pilocarpine</w:t>
      </w:r>
      <w:proofErr w:type="spellEnd"/>
      <w:r w:rsidR="008E7792" w:rsidRPr="005B0DC4">
        <w:rPr>
          <w:b/>
          <w:bCs/>
          <w:sz w:val="28"/>
          <w:szCs w:val="28"/>
        </w:rPr>
        <w:t xml:space="preserve"> is a nonselective agonist on the </w:t>
      </w:r>
      <w:proofErr w:type="spellStart"/>
      <w:r w:rsidR="008E7792" w:rsidRPr="005B0DC4">
        <w:rPr>
          <w:b/>
          <w:bCs/>
          <w:sz w:val="28"/>
          <w:szCs w:val="28"/>
        </w:rPr>
        <w:t>muscarinic</w:t>
      </w:r>
      <w:proofErr w:type="spellEnd"/>
      <w:r w:rsidR="008E7792" w:rsidRPr="005B0DC4">
        <w:rPr>
          <w:b/>
          <w:bCs/>
          <w:sz w:val="28"/>
          <w:szCs w:val="28"/>
        </w:rPr>
        <w:t xml:space="preserve"> receptors In the eye, it is used in the treatment of glaucoma. </w:t>
      </w:r>
      <w:proofErr w:type="spellStart"/>
      <w:r w:rsidR="008E7792" w:rsidRPr="005B0DC4">
        <w:rPr>
          <w:b/>
          <w:bCs/>
          <w:sz w:val="28"/>
          <w:szCs w:val="28"/>
        </w:rPr>
        <w:t>Pilocarpine</w:t>
      </w:r>
      <w:proofErr w:type="spellEnd"/>
      <w:r w:rsidR="008E7792" w:rsidRPr="005B0DC4">
        <w:rPr>
          <w:b/>
          <w:bCs/>
          <w:sz w:val="28"/>
          <w:szCs w:val="28"/>
        </w:rPr>
        <w:t xml:space="preserve"> is used as a 0.5% to 0.6% solution (i.e., of the salts) in treating glaucoma. </w:t>
      </w:r>
    </w:p>
    <w:p w:rsidR="008E7792" w:rsidRPr="005B0DC4" w:rsidRDefault="008E7792" w:rsidP="008E7792">
      <w:pPr>
        <w:bidi w:val="0"/>
        <w:spacing w:line="360" w:lineRule="auto"/>
        <w:rPr>
          <w:b/>
          <w:bCs/>
          <w:sz w:val="28"/>
          <w:szCs w:val="28"/>
        </w:rPr>
      </w:pPr>
      <w:r w:rsidRPr="005B0DC4">
        <w:rPr>
          <w:b/>
          <w:bCs/>
          <w:sz w:val="28"/>
          <w:szCs w:val="28"/>
        </w:rPr>
        <w:t>Cholinesterase Inhibitors</w:t>
      </w:r>
    </w:p>
    <w:p w:rsidR="008E7792" w:rsidRPr="005B0DC4" w:rsidRDefault="008E7792" w:rsidP="008E7792">
      <w:pPr>
        <w:bidi w:val="0"/>
        <w:spacing w:line="360" w:lineRule="auto"/>
        <w:rPr>
          <w:b/>
          <w:bCs/>
          <w:sz w:val="28"/>
          <w:szCs w:val="28"/>
        </w:rPr>
      </w:pPr>
      <w:r w:rsidRPr="005B0DC4">
        <w:rPr>
          <w:b/>
          <w:bCs/>
          <w:sz w:val="28"/>
          <w:szCs w:val="28"/>
        </w:rPr>
        <w:t xml:space="preserve">Inhibition of </w:t>
      </w:r>
      <w:proofErr w:type="spellStart"/>
      <w:r w:rsidRPr="005B0DC4">
        <w:rPr>
          <w:b/>
          <w:bCs/>
          <w:sz w:val="28"/>
          <w:szCs w:val="28"/>
        </w:rPr>
        <w:t>AChE</w:t>
      </w:r>
      <w:proofErr w:type="spellEnd"/>
      <w:r w:rsidRPr="005B0DC4">
        <w:rPr>
          <w:b/>
          <w:bCs/>
          <w:sz w:val="28"/>
          <w:szCs w:val="28"/>
        </w:rPr>
        <w:t xml:space="preserve"> prolongs the duration of the neurotransmitter in the junction and produces pharmacological effects similar to those observed when </w:t>
      </w:r>
      <w:proofErr w:type="spellStart"/>
      <w:r w:rsidRPr="005B0DC4">
        <w:rPr>
          <w:b/>
          <w:bCs/>
          <w:sz w:val="28"/>
          <w:szCs w:val="28"/>
        </w:rPr>
        <w:t>ACh</w:t>
      </w:r>
      <w:proofErr w:type="spellEnd"/>
      <w:r w:rsidRPr="005B0DC4">
        <w:rPr>
          <w:b/>
          <w:bCs/>
          <w:sz w:val="28"/>
          <w:szCs w:val="28"/>
        </w:rPr>
        <w:t xml:space="preserve"> is administered. These inhibitors are indirect-acting cholinergic agonists. </w:t>
      </w:r>
      <w:proofErr w:type="spellStart"/>
      <w:r w:rsidRPr="005B0DC4">
        <w:rPr>
          <w:b/>
          <w:bCs/>
          <w:sz w:val="28"/>
          <w:szCs w:val="28"/>
        </w:rPr>
        <w:t>AChE</w:t>
      </w:r>
      <w:proofErr w:type="spellEnd"/>
      <w:r w:rsidRPr="005B0DC4">
        <w:rPr>
          <w:b/>
          <w:bCs/>
          <w:sz w:val="28"/>
          <w:szCs w:val="28"/>
        </w:rPr>
        <w:t xml:space="preserve"> inhibitors have been used in the treatment of myasthenia gravis, </w:t>
      </w:r>
      <w:proofErr w:type="spellStart"/>
      <w:r w:rsidRPr="005B0DC4">
        <w:rPr>
          <w:b/>
          <w:bCs/>
          <w:sz w:val="28"/>
          <w:szCs w:val="28"/>
        </w:rPr>
        <w:t>atony</w:t>
      </w:r>
      <w:proofErr w:type="spellEnd"/>
      <w:r w:rsidRPr="005B0DC4">
        <w:rPr>
          <w:b/>
          <w:bCs/>
          <w:sz w:val="28"/>
          <w:szCs w:val="28"/>
        </w:rPr>
        <w:t xml:space="preserve"> in the GI tract, and glaucoma. They have also been used as agricultural insecticides and nerve gases.</w:t>
      </w:r>
    </w:p>
    <w:p w:rsidR="008E7792" w:rsidRPr="005B0DC4" w:rsidRDefault="008E7792" w:rsidP="008E7792">
      <w:pPr>
        <w:bidi w:val="0"/>
        <w:spacing w:line="360" w:lineRule="auto"/>
        <w:rPr>
          <w:b/>
          <w:bCs/>
          <w:sz w:val="28"/>
          <w:szCs w:val="28"/>
        </w:rPr>
      </w:pPr>
    </w:p>
    <w:p w:rsidR="008E7792" w:rsidRPr="005B0DC4" w:rsidRDefault="008E7792" w:rsidP="008E7792">
      <w:pPr>
        <w:bidi w:val="0"/>
        <w:spacing w:line="360" w:lineRule="auto"/>
        <w:rPr>
          <w:b/>
          <w:bCs/>
          <w:sz w:val="28"/>
          <w:szCs w:val="28"/>
        </w:rPr>
      </w:pPr>
      <w:r w:rsidRPr="005B0DC4">
        <w:rPr>
          <w:b/>
          <w:bCs/>
          <w:sz w:val="28"/>
          <w:szCs w:val="28"/>
        </w:rPr>
        <w:t>Reversible Cholinesterase Inhibitors</w:t>
      </w:r>
    </w:p>
    <w:p w:rsidR="008E7792" w:rsidRPr="005B0DC4" w:rsidRDefault="008E7792" w:rsidP="008E7792">
      <w:pPr>
        <w:bidi w:val="0"/>
        <w:spacing w:line="360" w:lineRule="auto"/>
        <w:rPr>
          <w:b/>
          <w:bCs/>
          <w:sz w:val="28"/>
          <w:szCs w:val="28"/>
        </w:rPr>
      </w:pPr>
      <w:proofErr w:type="spellStart"/>
      <w:r w:rsidRPr="005B0DC4">
        <w:rPr>
          <w:b/>
          <w:bCs/>
          <w:sz w:val="28"/>
          <w:szCs w:val="28"/>
        </w:rPr>
        <w:t>Neostigmine</w:t>
      </w:r>
      <w:proofErr w:type="spellEnd"/>
      <w:r w:rsidRPr="005B0DC4">
        <w:rPr>
          <w:b/>
          <w:bCs/>
          <w:sz w:val="28"/>
          <w:szCs w:val="28"/>
        </w:rPr>
        <w:t xml:space="preserve"> Bromide.</w:t>
      </w:r>
    </w:p>
    <w:p w:rsidR="008E7792" w:rsidRPr="005B0DC4" w:rsidRDefault="008E7792" w:rsidP="008E7792">
      <w:pPr>
        <w:bidi w:val="0"/>
        <w:spacing w:line="360" w:lineRule="auto"/>
        <w:rPr>
          <w:b/>
          <w:bCs/>
          <w:sz w:val="28"/>
          <w:szCs w:val="28"/>
        </w:rPr>
      </w:pPr>
      <w:r w:rsidRPr="005B0DC4">
        <w:rPr>
          <w:b/>
          <w:bCs/>
          <w:sz w:val="28"/>
          <w:szCs w:val="28"/>
        </w:rPr>
        <w:t xml:space="preserve"> (</w:t>
      </w:r>
      <w:proofErr w:type="spellStart"/>
      <w:r w:rsidRPr="005B0DC4">
        <w:rPr>
          <w:b/>
          <w:bCs/>
          <w:sz w:val="28"/>
          <w:szCs w:val="28"/>
        </w:rPr>
        <w:t>Prostigmin</w:t>
      </w:r>
      <w:proofErr w:type="spellEnd"/>
      <w:r w:rsidRPr="005B0DC4">
        <w:rPr>
          <w:b/>
          <w:bCs/>
          <w:sz w:val="28"/>
          <w:szCs w:val="28"/>
        </w:rPr>
        <w:t xml:space="preserve"> bromide), is used as an antidote to </w:t>
      </w:r>
      <w:proofErr w:type="spellStart"/>
      <w:r w:rsidRPr="005B0DC4">
        <w:rPr>
          <w:b/>
          <w:bCs/>
          <w:sz w:val="28"/>
          <w:szCs w:val="28"/>
        </w:rPr>
        <w:t>nondepolarizing</w:t>
      </w:r>
      <w:proofErr w:type="spellEnd"/>
      <w:r w:rsidRPr="005B0DC4">
        <w:rPr>
          <w:b/>
          <w:bCs/>
          <w:sz w:val="28"/>
          <w:szCs w:val="28"/>
        </w:rPr>
        <w:t xml:space="preserve"> neuromuscular blocking drugs and in the treatment of myasthenia gravis. It occurs as a bitter, odorless, white, crystalline powder. It is soluble in water and alcohol. </w:t>
      </w:r>
    </w:p>
    <w:p w:rsidR="008E7792" w:rsidRPr="005B0DC4" w:rsidRDefault="008E7792" w:rsidP="008E7792">
      <w:pPr>
        <w:rPr>
          <w:b/>
          <w:bCs/>
          <w:rtl/>
          <w:lang w:bidi="ar-IQ"/>
        </w:rPr>
      </w:pPr>
      <w:r w:rsidRPr="005B0DC4">
        <w:rPr>
          <w:rFonts w:hint="cs"/>
          <w:b/>
          <w:bCs/>
          <w:noProof/>
        </w:rPr>
        <w:lastRenderedPageBreak/>
        <w:drawing>
          <wp:inline distT="0" distB="0" distL="0" distR="0">
            <wp:extent cx="3200400" cy="2676525"/>
            <wp:effectExtent l="19050" t="0" r="0" b="0"/>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8"/>
                    <a:srcRect l="20967" t="19882" r="29637" b="24918"/>
                    <a:stretch>
                      <a:fillRect/>
                    </a:stretch>
                  </pic:blipFill>
                  <pic:spPr bwMode="auto">
                    <a:xfrm>
                      <a:off x="0" y="0"/>
                      <a:ext cx="3200400" cy="2676525"/>
                    </a:xfrm>
                    <a:prstGeom prst="rect">
                      <a:avLst/>
                    </a:prstGeom>
                    <a:noFill/>
                    <a:ln w="9525">
                      <a:noFill/>
                      <a:miter lim="800000"/>
                      <a:headEnd/>
                      <a:tailEnd/>
                    </a:ln>
                  </pic:spPr>
                </pic:pic>
              </a:graphicData>
            </a:graphic>
          </wp:inline>
        </w:drawing>
      </w:r>
    </w:p>
    <w:p w:rsidR="008E7792" w:rsidRPr="005B0DC4" w:rsidRDefault="008E7792" w:rsidP="008E7792">
      <w:pPr>
        <w:jc w:val="right"/>
        <w:rPr>
          <w:b/>
          <w:bCs/>
        </w:rPr>
      </w:pPr>
      <w:r w:rsidRPr="005B0DC4">
        <w:rPr>
          <w:b/>
          <w:bCs/>
          <w:sz w:val="28"/>
          <w:szCs w:val="28"/>
          <w:lang w:bidi="ar-IQ"/>
        </w:rPr>
        <w:t xml:space="preserve">Irreversible </w:t>
      </w:r>
      <w:r w:rsidRPr="005B0DC4">
        <w:rPr>
          <w:b/>
          <w:bCs/>
          <w:sz w:val="28"/>
          <w:szCs w:val="28"/>
        </w:rPr>
        <w:t>Cholinesterase Inhibitors</w:t>
      </w:r>
      <w:r w:rsidRPr="005B0DC4">
        <w:rPr>
          <w:b/>
          <w:bCs/>
        </w:rPr>
        <w:t xml:space="preserve"> </w:t>
      </w:r>
    </w:p>
    <w:p w:rsidR="008E7792" w:rsidRPr="005B0DC4" w:rsidRDefault="008E7792" w:rsidP="008E7792">
      <w:pPr>
        <w:spacing w:line="360" w:lineRule="auto"/>
        <w:jc w:val="right"/>
        <w:rPr>
          <w:b/>
          <w:bCs/>
          <w:sz w:val="28"/>
          <w:szCs w:val="28"/>
        </w:rPr>
      </w:pPr>
      <w:r w:rsidRPr="005B0DC4">
        <w:rPr>
          <w:b/>
          <w:bCs/>
          <w:sz w:val="28"/>
          <w:szCs w:val="28"/>
        </w:rPr>
        <w:t xml:space="preserve">These chemicals are nerve poisons and have been used in warfare, and as agricultural insecticides. They permit </w:t>
      </w:r>
      <w:proofErr w:type="spellStart"/>
      <w:r w:rsidRPr="005B0DC4">
        <w:rPr>
          <w:b/>
          <w:bCs/>
          <w:sz w:val="28"/>
          <w:szCs w:val="28"/>
        </w:rPr>
        <w:t>ACh</w:t>
      </w:r>
      <w:proofErr w:type="spellEnd"/>
      <w:r w:rsidRPr="005B0DC4">
        <w:rPr>
          <w:b/>
          <w:bCs/>
          <w:sz w:val="28"/>
          <w:szCs w:val="28"/>
        </w:rPr>
        <w:t xml:space="preserve"> to accumulate at nerve endings and exacerbate </w:t>
      </w:r>
      <w:proofErr w:type="spellStart"/>
      <w:r w:rsidRPr="005B0DC4">
        <w:rPr>
          <w:b/>
          <w:bCs/>
          <w:sz w:val="28"/>
          <w:szCs w:val="28"/>
        </w:rPr>
        <w:t>ACh</w:t>
      </w:r>
      <w:proofErr w:type="spellEnd"/>
      <w:r w:rsidRPr="005B0DC4">
        <w:rPr>
          <w:b/>
          <w:bCs/>
          <w:sz w:val="28"/>
          <w:szCs w:val="28"/>
        </w:rPr>
        <w:t xml:space="preserve">-like actions. The compounds belong to a class of </w:t>
      </w:r>
      <w:proofErr w:type="spellStart"/>
      <w:r w:rsidRPr="005B0DC4">
        <w:rPr>
          <w:b/>
          <w:bCs/>
          <w:sz w:val="28"/>
          <w:szCs w:val="28"/>
        </w:rPr>
        <w:t>organophosphorous</w:t>
      </w:r>
      <w:proofErr w:type="spellEnd"/>
      <w:r w:rsidRPr="005B0DC4">
        <w:rPr>
          <w:b/>
          <w:bCs/>
          <w:sz w:val="28"/>
          <w:szCs w:val="28"/>
        </w:rPr>
        <w:t xml:space="preserve"> esters.</w:t>
      </w:r>
    </w:p>
    <w:p w:rsidR="008E7792" w:rsidRPr="005B0DC4" w:rsidRDefault="008E7792" w:rsidP="008E7792">
      <w:pPr>
        <w:spacing w:line="360" w:lineRule="auto"/>
        <w:jc w:val="right"/>
        <w:rPr>
          <w:b/>
          <w:bCs/>
          <w:sz w:val="28"/>
          <w:szCs w:val="28"/>
        </w:rPr>
      </w:pPr>
      <w:r w:rsidRPr="005B0DC4">
        <w:rPr>
          <w:b/>
          <w:bCs/>
          <w:sz w:val="28"/>
          <w:szCs w:val="28"/>
        </w:rPr>
        <w:t xml:space="preserve">Phosphate esters used as insecticidal agents are toxic The organophosphate insecticides of low toxicity, such as </w:t>
      </w:r>
      <w:proofErr w:type="spellStart"/>
      <w:r w:rsidRPr="005B0DC4">
        <w:rPr>
          <w:b/>
          <w:bCs/>
          <w:sz w:val="28"/>
          <w:szCs w:val="28"/>
        </w:rPr>
        <w:t>malathion</w:t>
      </w:r>
      <w:proofErr w:type="spellEnd"/>
      <w:r w:rsidRPr="005B0DC4">
        <w:rPr>
          <w:b/>
          <w:bCs/>
          <w:sz w:val="28"/>
          <w:szCs w:val="28"/>
        </w:rPr>
        <w:t xml:space="preserve">, generally cause poisoning only by ingestion of relatively large doses. Parathion or </w:t>
      </w:r>
      <w:proofErr w:type="spellStart"/>
      <w:r w:rsidRPr="005B0DC4">
        <w:rPr>
          <w:b/>
          <w:bCs/>
          <w:sz w:val="28"/>
          <w:szCs w:val="28"/>
        </w:rPr>
        <w:t>methylparathion</w:t>
      </w:r>
      <w:proofErr w:type="spellEnd"/>
      <w:r w:rsidRPr="005B0DC4">
        <w:rPr>
          <w:b/>
          <w:bCs/>
          <w:sz w:val="28"/>
          <w:szCs w:val="28"/>
        </w:rPr>
        <w:t>, however, cause poisoning by inhalation or dermal absorption.</w:t>
      </w:r>
    </w:p>
    <w:p w:rsidR="008E7792" w:rsidRPr="005B0DC4" w:rsidRDefault="009B1A91" w:rsidP="008E7792">
      <w:pPr>
        <w:jc w:val="right"/>
        <w:rPr>
          <w:b/>
          <w:bCs/>
          <w:rtl/>
        </w:rPr>
      </w:pPr>
      <w:r w:rsidRPr="005B0DC4">
        <w:rPr>
          <w:rFonts w:hint="cs"/>
          <w:b/>
          <w:bCs/>
          <w:noProof/>
          <w:rtl/>
        </w:rPr>
        <w:drawing>
          <wp:anchor distT="0" distB="0" distL="114300" distR="114300" simplePos="0" relativeHeight="251694080" behindDoc="0" locked="0" layoutInCell="1" allowOverlap="1">
            <wp:simplePos x="0" y="0"/>
            <wp:positionH relativeFrom="column">
              <wp:posOffset>1812290</wp:posOffset>
            </wp:positionH>
            <wp:positionV relativeFrom="paragraph">
              <wp:posOffset>76835</wp:posOffset>
            </wp:positionV>
            <wp:extent cx="2571750" cy="1333500"/>
            <wp:effectExtent l="19050" t="0" r="0" b="0"/>
            <wp:wrapSquare wrapText="bothSides"/>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
                    <a:srcRect l="23894" t="25444" r="49637" b="56529"/>
                    <a:stretch>
                      <a:fillRect/>
                    </a:stretch>
                  </pic:blipFill>
                  <pic:spPr bwMode="auto">
                    <a:xfrm>
                      <a:off x="0" y="0"/>
                      <a:ext cx="2571750" cy="1333500"/>
                    </a:xfrm>
                    <a:prstGeom prst="rect">
                      <a:avLst/>
                    </a:prstGeom>
                    <a:noFill/>
                    <a:ln w="9525">
                      <a:noFill/>
                      <a:miter lim="800000"/>
                      <a:headEnd/>
                      <a:tailEnd/>
                    </a:ln>
                  </pic:spPr>
                </pic:pic>
              </a:graphicData>
            </a:graphic>
          </wp:anchor>
        </w:drawing>
      </w:r>
    </w:p>
    <w:p w:rsidR="008E7792" w:rsidRPr="005B0DC4" w:rsidRDefault="008E7792" w:rsidP="008E7792">
      <w:pPr>
        <w:jc w:val="right"/>
        <w:rPr>
          <w:b/>
          <w:bCs/>
          <w:rtl/>
        </w:rPr>
      </w:pPr>
    </w:p>
    <w:p w:rsidR="008E7792" w:rsidRPr="005B0DC4" w:rsidRDefault="008E7792" w:rsidP="008E7792">
      <w:pPr>
        <w:jc w:val="right"/>
        <w:rPr>
          <w:b/>
          <w:bCs/>
          <w:rtl/>
        </w:rPr>
      </w:pPr>
    </w:p>
    <w:p w:rsidR="008E7792" w:rsidRPr="005B0DC4" w:rsidRDefault="008E7792" w:rsidP="008E7792">
      <w:pPr>
        <w:jc w:val="right"/>
        <w:rPr>
          <w:b/>
          <w:bCs/>
          <w:rtl/>
        </w:rPr>
      </w:pPr>
    </w:p>
    <w:p w:rsidR="008E7792" w:rsidRPr="005B0DC4" w:rsidRDefault="008E7792" w:rsidP="008E7792">
      <w:pPr>
        <w:jc w:val="right"/>
        <w:rPr>
          <w:b/>
          <w:bCs/>
        </w:rPr>
      </w:pPr>
    </w:p>
    <w:p w:rsidR="008E7792" w:rsidRPr="005B0DC4" w:rsidRDefault="008E7792" w:rsidP="009B1A91">
      <w:pPr>
        <w:tabs>
          <w:tab w:val="center" w:pos="5102"/>
          <w:tab w:val="right" w:pos="10204"/>
        </w:tabs>
        <w:jc w:val="right"/>
        <w:rPr>
          <w:b/>
          <w:bCs/>
        </w:rPr>
      </w:pPr>
      <w:r w:rsidRPr="005B0DC4">
        <w:rPr>
          <w:b/>
          <w:bCs/>
        </w:rPr>
        <w:tab/>
      </w:r>
      <w:r w:rsidRPr="005B0DC4">
        <w:rPr>
          <w:b/>
          <w:bCs/>
        </w:rPr>
        <w:tab/>
        <w:t xml:space="preserve"> </w:t>
      </w:r>
      <w:proofErr w:type="spellStart"/>
      <w:r w:rsidRPr="005B0DC4">
        <w:rPr>
          <w:b/>
          <w:bCs/>
          <w:sz w:val="28"/>
          <w:szCs w:val="28"/>
        </w:rPr>
        <w:t>Pralidoxime</w:t>
      </w:r>
      <w:proofErr w:type="spellEnd"/>
      <w:r w:rsidRPr="005B0DC4">
        <w:rPr>
          <w:b/>
          <w:bCs/>
          <w:sz w:val="28"/>
          <w:szCs w:val="28"/>
        </w:rPr>
        <w:t xml:space="preserve"> Chloride, USP. </w:t>
      </w:r>
    </w:p>
    <w:p w:rsidR="008E7792" w:rsidRPr="005B0DC4" w:rsidRDefault="008E7792" w:rsidP="008E7792">
      <w:pPr>
        <w:bidi w:val="0"/>
        <w:spacing w:line="360" w:lineRule="auto"/>
        <w:rPr>
          <w:b/>
          <w:bCs/>
          <w:sz w:val="28"/>
          <w:szCs w:val="28"/>
        </w:rPr>
      </w:pPr>
      <w:proofErr w:type="spellStart"/>
      <w:r w:rsidRPr="005B0DC4">
        <w:rPr>
          <w:b/>
          <w:bCs/>
          <w:sz w:val="28"/>
          <w:szCs w:val="28"/>
        </w:rPr>
        <w:t>Pralidoxime</w:t>
      </w:r>
      <w:proofErr w:type="spellEnd"/>
      <w:r w:rsidRPr="005B0DC4">
        <w:rPr>
          <w:b/>
          <w:bCs/>
          <w:sz w:val="28"/>
          <w:szCs w:val="28"/>
        </w:rPr>
        <w:t xml:space="preserve"> chloride is used as an antidote for poisoning by parathion and related  </w:t>
      </w:r>
    </w:p>
    <w:p w:rsidR="008E7792" w:rsidRPr="005B0DC4" w:rsidRDefault="008E7792" w:rsidP="008E7792">
      <w:pPr>
        <w:bidi w:val="0"/>
        <w:spacing w:line="360" w:lineRule="auto"/>
        <w:rPr>
          <w:b/>
          <w:bCs/>
          <w:sz w:val="28"/>
          <w:szCs w:val="28"/>
        </w:rPr>
      </w:pPr>
      <w:r w:rsidRPr="005B0DC4">
        <w:rPr>
          <w:b/>
          <w:bCs/>
          <w:sz w:val="28"/>
          <w:szCs w:val="28"/>
        </w:rPr>
        <w:t xml:space="preserve">pesticides. It may be effective against some phosphates that have a quaternary nitrogen. It is also an effective antagonist for some </w:t>
      </w:r>
      <w:proofErr w:type="spellStart"/>
      <w:r w:rsidRPr="005B0DC4">
        <w:rPr>
          <w:b/>
          <w:bCs/>
          <w:sz w:val="28"/>
          <w:szCs w:val="28"/>
        </w:rPr>
        <w:t>carbamates</w:t>
      </w:r>
      <w:proofErr w:type="spellEnd"/>
      <w:r w:rsidRPr="005B0DC4">
        <w:rPr>
          <w:b/>
          <w:bCs/>
          <w:sz w:val="28"/>
          <w:szCs w:val="28"/>
        </w:rPr>
        <w:t xml:space="preserve">, such as </w:t>
      </w:r>
      <w:proofErr w:type="spellStart"/>
      <w:r w:rsidRPr="005B0DC4">
        <w:rPr>
          <w:b/>
          <w:bCs/>
          <w:sz w:val="28"/>
          <w:szCs w:val="28"/>
        </w:rPr>
        <w:t>neostigmine</w:t>
      </w:r>
      <w:proofErr w:type="spellEnd"/>
      <w:r w:rsidRPr="005B0DC4">
        <w:rPr>
          <w:b/>
          <w:bCs/>
          <w:sz w:val="28"/>
          <w:szCs w:val="28"/>
        </w:rPr>
        <w:t xml:space="preserve"> </w:t>
      </w:r>
      <w:proofErr w:type="spellStart"/>
      <w:r w:rsidRPr="005B0DC4">
        <w:rPr>
          <w:b/>
          <w:bCs/>
          <w:sz w:val="28"/>
          <w:szCs w:val="28"/>
        </w:rPr>
        <w:t>methylsulfate</w:t>
      </w:r>
      <w:proofErr w:type="spellEnd"/>
      <w:r w:rsidRPr="005B0DC4">
        <w:rPr>
          <w:b/>
          <w:bCs/>
          <w:sz w:val="28"/>
          <w:szCs w:val="28"/>
        </w:rPr>
        <w:t xml:space="preserve"> .</w:t>
      </w:r>
    </w:p>
    <w:p w:rsidR="008E7792" w:rsidRPr="005B0DC4" w:rsidRDefault="009B1A91" w:rsidP="008E7792">
      <w:pPr>
        <w:bidi w:val="0"/>
        <w:spacing w:line="360" w:lineRule="auto"/>
        <w:rPr>
          <w:b/>
          <w:bCs/>
          <w:sz w:val="28"/>
          <w:szCs w:val="28"/>
        </w:rPr>
      </w:pPr>
      <w:r w:rsidRPr="005B0DC4">
        <w:rPr>
          <w:b/>
          <w:bCs/>
          <w:noProof/>
          <w:sz w:val="28"/>
          <w:szCs w:val="28"/>
        </w:rPr>
        <w:lastRenderedPageBreak/>
        <w:drawing>
          <wp:anchor distT="0" distB="0" distL="114300" distR="114300" simplePos="0" relativeHeight="251695104" behindDoc="0" locked="0" layoutInCell="1" allowOverlap="1">
            <wp:simplePos x="0" y="0"/>
            <wp:positionH relativeFrom="column">
              <wp:posOffset>2078990</wp:posOffset>
            </wp:positionH>
            <wp:positionV relativeFrom="paragraph">
              <wp:posOffset>-167640</wp:posOffset>
            </wp:positionV>
            <wp:extent cx="2124075" cy="2028825"/>
            <wp:effectExtent l="19050" t="0" r="9525" b="0"/>
            <wp:wrapSquare wrapText="bothSides"/>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0"/>
                    <a:srcRect l="37000" t="17323" r="25961" b="35530"/>
                    <a:stretch>
                      <a:fillRect/>
                    </a:stretch>
                  </pic:blipFill>
                  <pic:spPr bwMode="auto">
                    <a:xfrm>
                      <a:off x="0" y="0"/>
                      <a:ext cx="2124075" cy="2028825"/>
                    </a:xfrm>
                    <a:prstGeom prst="rect">
                      <a:avLst/>
                    </a:prstGeom>
                    <a:noFill/>
                    <a:ln w="9525">
                      <a:noFill/>
                      <a:miter lim="800000"/>
                      <a:headEnd/>
                      <a:tailEnd/>
                    </a:ln>
                  </pic:spPr>
                </pic:pic>
              </a:graphicData>
            </a:graphic>
          </wp:anchor>
        </w:drawing>
      </w:r>
    </w:p>
    <w:p w:rsidR="008E7792" w:rsidRPr="005B0DC4" w:rsidRDefault="008E7792" w:rsidP="008E7792">
      <w:pPr>
        <w:bidi w:val="0"/>
        <w:spacing w:line="360" w:lineRule="auto"/>
        <w:rPr>
          <w:b/>
          <w:bCs/>
          <w:sz w:val="28"/>
          <w:szCs w:val="28"/>
          <w:rtl/>
        </w:rPr>
      </w:pPr>
      <w:r w:rsidRPr="005B0DC4">
        <w:rPr>
          <w:b/>
          <w:bCs/>
          <w:sz w:val="28"/>
          <w:szCs w:val="28"/>
        </w:rPr>
        <w:t xml:space="preserve">        </w:t>
      </w:r>
    </w:p>
    <w:p w:rsidR="008E7792" w:rsidRPr="005B0DC4" w:rsidRDefault="008E7792" w:rsidP="008E7792">
      <w:pPr>
        <w:tabs>
          <w:tab w:val="center" w:pos="5102"/>
          <w:tab w:val="right" w:pos="10204"/>
        </w:tabs>
        <w:jc w:val="center"/>
        <w:rPr>
          <w:b/>
          <w:bCs/>
          <w:rtl/>
          <w:lang w:bidi="ar-IQ"/>
        </w:rPr>
      </w:pPr>
    </w:p>
    <w:p w:rsidR="008E7792" w:rsidRPr="005B0DC4" w:rsidRDefault="008E7792" w:rsidP="008E7792">
      <w:pPr>
        <w:bidi w:val="0"/>
        <w:rPr>
          <w:b/>
          <w:bCs/>
        </w:rPr>
      </w:pPr>
    </w:p>
    <w:p w:rsidR="008E7792" w:rsidRPr="005B0DC4" w:rsidRDefault="008E7792" w:rsidP="008E7792">
      <w:pPr>
        <w:bidi w:val="0"/>
        <w:rPr>
          <w:b/>
          <w:bCs/>
        </w:rPr>
      </w:pPr>
    </w:p>
    <w:p w:rsidR="009B1A91" w:rsidRPr="005B0DC4" w:rsidRDefault="009B1A91" w:rsidP="008E7792">
      <w:pPr>
        <w:bidi w:val="0"/>
        <w:rPr>
          <w:b/>
          <w:bCs/>
        </w:rPr>
      </w:pPr>
    </w:p>
    <w:p w:rsidR="008E7792" w:rsidRPr="005B0DC4" w:rsidRDefault="008E7792" w:rsidP="009B1A91">
      <w:pPr>
        <w:bidi w:val="0"/>
        <w:rPr>
          <w:b/>
          <w:bCs/>
          <w:sz w:val="28"/>
          <w:szCs w:val="28"/>
        </w:rPr>
      </w:pPr>
      <w:r w:rsidRPr="005B0DC4">
        <w:rPr>
          <w:b/>
          <w:bCs/>
          <w:sz w:val="28"/>
          <w:szCs w:val="28"/>
        </w:rPr>
        <w:t>PARASYMPATHETIC POSTGANGLIONIC BLOCKING AGENTS</w:t>
      </w:r>
    </w:p>
    <w:p w:rsidR="008E7792" w:rsidRPr="005B0DC4" w:rsidRDefault="008E7792" w:rsidP="008E7792">
      <w:pPr>
        <w:bidi w:val="0"/>
        <w:spacing w:line="360" w:lineRule="auto"/>
        <w:rPr>
          <w:b/>
          <w:bCs/>
          <w:sz w:val="28"/>
          <w:szCs w:val="28"/>
        </w:rPr>
      </w:pPr>
      <w:r w:rsidRPr="005B0DC4">
        <w:rPr>
          <w:b/>
          <w:bCs/>
          <w:sz w:val="28"/>
          <w:szCs w:val="28"/>
        </w:rPr>
        <w:t xml:space="preserve">Parasympathetic postganglionic blocking agents are also known as </w:t>
      </w:r>
      <w:proofErr w:type="spellStart"/>
      <w:r w:rsidRPr="005B0DC4">
        <w:rPr>
          <w:b/>
          <w:bCs/>
          <w:sz w:val="28"/>
          <w:szCs w:val="28"/>
        </w:rPr>
        <w:t>antimuscarinic</w:t>
      </w:r>
      <w:proofErr w:type="spellEnd"/>
      <w:r w:rsidRPr="005B0DC4">
        <w:rPr>
          <w:b/>
          <w:bCs/>
          <w:sz w:val="28"/>
          <w:szCs w:val="28"/>
        </w:rPr>
        <w:t xml:space="preserve">, </w:t>
      </w:r>
      <w:proofErr w:type="spellStart"/>
      <w:r w:rsidRPr="005B0DC4">
        <w:rPr>
          <w:b/>
          <w:bCs/>
          <w:sz w:val="28"/>
          <w:szCs w:val="28"/>
        </w:rPr>
        <w:t>anticholinergic</w:t>
      </w:r>
      <w:proofErr w:type="spellEnd"/>
      <w:r w:rsidRPr="005B0DC4">
        <w:rPr>
          <w:b/>
          <w:bCs/>
          <w:sz w:val="28"/>
          <w:szCs w:val="28"/>
        </w:rPr>
        <w:t xml:space="preserve">, </w:t>
      </w:r>
      <w:proofErr w:type="spellStart"/>
      <w:r w:rsidRPr="005B0DC4">
        <w:rPr>
          <w:b/>
          <w:bCs/>
          <w:sz w:val="28"/>
          <w:szCs w:val="28"/>
        </w:rPr>
        <w:t>parasympatholytic</w:t>
      </w:r>
      <w:proofErr w:type="spellEnd"/>
      <w:r w:rsidRPr="005B0DC4">
        <w:rPr>
          <w:b/>
          <w:bCs/>
          <w:sz w:val="28"/>
          <w:szCs w:val="28"/>
        </w:rPr>
        <w:t xml:space="preserve">, or </w:t>
      </w:r>
      <w:proofErr w:type="spellStart"/>
      <w:r w:rsidRPr="005B0DC4">
        <w:rPr>
          <w:b/>
          <w:bCs/>
          <w:sz w:val="28"/>
          <w:szCs w:val="28"/>
        </w:rPr>
        <w:t>cholinolytic</w:t>
      </w:r>
      <w:proofErr w:type="spellEnd"/>
      <w:r w:rsidRPr="005B0DC4">
        <w:rPr>
          <w:b/>
          <w:bCs/>
          <w:sz w:val="28"/>
          <w:szCs w:val="28"/>
        </w:rPr>
        <w:t xml:space="preserve"> drugs.</w:t>
      </w:r>
    </w:p>
    <w:p w:rsidR="008E7792" w:rsidRPr="005B0DC4" w:rsidRDefault="008E7792" w:rsidP="008E7792">
      <w:pPr>
        <w:bidi w:val="0"/>
        <w:spacing w:line="360" w:lineRule="auto"/>
        <w:rPr>
          <w:b/>
          <w:bCs/>
          <w:sz w:val="28"/>
          <w:szCs w:val="28"/>
        </w:rPr>
      </w:pPr>
      <w:r w:rsidRPr="005B0DC4">
        <w:rPr>
          <w:b/>
          <w:bCs/>
          <w:sz w:val="28"/>
          <w:szCs w:val="28"/>
        </w:rPr>
        <w:t xml:space="preserve"> </w:t>
      </w:r>
      <w:proofErr w:type="spellStart"/>
      <w:r w:rsidRPr="005B0DC4">
        <w:rPr>
          <w:b/>
          <w:bCs/>
          <w:sz w:val="28"/>
          <w:szCs w:val="28"/>
        </w:rPr>
        <w:t>Antimuscarinic</w:t>
      </w:r>
      <w:proofErr w:type="spellEnd"/>
      <w:r w:rsidRPr="005B0DC4">
        <w:rPr>
          <w:b/>
          <w:bCs/>
          <w:sz w:val="28"/>
          <w:szCs w:val="28"/>
        </w:rPr>
        <w:t xml:space="preserve"> drugs act by competitive antagonism of </w:t>
      </w:r>
      <w:proofErr w:type="spellStart"/>
      <w:r w:rsidRPr="005B0DC4">
        <w:rPr>
          <w:b/>
          <w:bCs/>
          <w:sz w:val="28"/>
          <w:szCs w:val="28"/>
        </w:rPr>
        <w:t>ACh</w:t>
      </w:r>
      <w:proofErr w:type="spellEnd"/>
      <w:r w:rsidRPr="005B0DC4">
        <w:rPr>
          <w:b/>
          <w:bCs/>
          <w:sz w:val="28"/>
          <w:szCs w:val="28"/>
        </w:rPr>
        <w:t xml:space="preserve"> binding to </w:t>
      </w:r>
      <w:proofErr w:type="spellStart"/>
      <w:r w:rsidRPr="005B0DC4">
        <w:rPr>
          <w:b/>
          <w:bCs/>
          <w:sz w:val="28"/>
          <w:szCs w:val="28"/>
        </w:rPr>
        <w:t>muscarinic</w:t>
      </w:r>
      <w:proofErr w:type="spellEnd"/>
      <w:r w:rsidRPr="005B0DC4">
        <w:rPr>
          <w:b/>
          <w:bCs/>
          <w:sz w:val="28"/>
          <w:szCs w:val="28"/>
        </w:rPr>
        <w:t xml:space="preserve"> receptors .</w:t>
      </w:r>
    </w:p>
    <w:p w:rsidR="008E7792" w:rsidRPr="005B0DC4" w:rsidRDefault="008E7792" w:rsidP="008E7792">
      <w:pPr>
        <w:bidi w:val="0"/>
        <w:spacing w:line="360" w:lineRule="auto"/>
        <w:rPr>
          <w:b/>
          <w:bCs/>
          <w:sz w:val="28"/>
          <w:szCs w:val="28"/>
        </w:rPr>
      </w:pPr>
      <w:r w:rsidRPr="005B0DC4">
        <w:rPr>
          <w:b/>
          <w:bCs/>
          <w:sz w:val="28"/>
          <w:szCs w:val="28"/>
        </w:rPr>
        <w:t>Therapeutic Actions:</w:t>
      </w:r>
    </w:p>
    <w:p w:rsidR="008E7792" w:rsidRPr="005B0DC4" w:rsidRDefault="008E7792" w:rsidP="008E7792">
      <w:pPr>
        <w:bidi w:val="0"/>
        <w:spacing w:line="360" w:lineRule="auto"/>
        <w:rPr>
          <w:b/>
          <w:bCs/>
          <w:sz w:val="28"/>
          <w:szCs w:val="28"/>
        </w:rPr>
      </w:pPr>
      <w:r w:rsidRPr="005B0DC4">
        <w:rPr>
          <w:b/>
          <w:bCs/>
          <w:sz w:val="28"/>
          <w:szCs w:val="28"/>
        </w:rPr>
        <w:t xml:space="preserve">There are three clinically useful results from blocking the </w:t>
      </w:r>
      <w:proofErr w:type="spellStart"/>
      <w:r w:rsidRPr="005B0DC4">
        <w:rPr>
          <w:b/>
          <w:bCs/>
          <w:sz w:val="28"/>
          <w:szCs w:val="28"/>
        </w:rPr>
        <w:t>muscarinic</w:t>
      </w:r>
      <w:proofErr w:type="spellEnd"/>
      <w:r w:rsidRPr="005B0DC4">
        <w:rPr>
          <w:b/>
          <w:bCs/>
          <w:sz w:val="28"/>
          <w:szCs w:val="28"/>
        </w:rPr>
        <w:t xml:space="preserve"> effects of </w:t>
      </w:r>
      <w:proofErr w:type="spellStart"/>
      <w:r w:rsidRPr="005B0DC4">
        <w:rPr>
          <w:b/>
          <w:bCs/>
          <w:sz w:val="28"/>
          <w:szCs w:val="28"/>
        </w:rPr>
        <w:t>ACh</w:t>
      </w:r>
      <w:proofErr w:type="spellEnd"/>
      <w:r w:rsidRPr="005B0DC4">
        <w:rPr>
          <w:b/>
          <w:bCs/>
          <w:sz w:val="28"/>
          <w:szCs w:val="28"/>
        </w:rPr>
        <w:t>.:</w:t>
      </w:r>
    </w:p>
    <w:p w:rsidR="008E7792" w:rsidRPr="005B0DC4" w:rsidRDefault="008E7792" w:rsidP="008E7792">
      <w:pPr>
        <w:numPr>
          <w:ilvl w:val="0"/>
          <w:numId w:val="1"/>
        </w:numPr>
        <w:bidi w:val="0"/>
        <w:spacing w:before="100" w:beforeAutospacing="1" w:after="100" w:afterAutospacing="1" w:line="360" w:lineRule="auto"/>
        <w:rPr>
          <w:b/>
          <w:bCs/>
          <w:sz w:val="28"/>
          <w:szCs w:val="28"/>
        </w:rPr>
      </w:pPr>
      <w:proofErr w:type="spellStart"/>
      <w:r w:rsidRPr="005B0DC4">
        <w:rPr>
          <w:b/>
          <w:bCs/>
          <w:sz w:val="28"/>
          <w:szCs w:val="28"/>
        </w:rPr>
        <w:t>Mydriatic</w:t>
      </w:r>
      <w:proofErr w:type="spellEnd"/>
      <w:r w:rsidRPr="005B0DC4">
        <w:rPr>
          <w:b/>
          <w:bCs/>
          <w:sz w:val="28"/>
          <w:szCs w:val="28"/>
        </w:rPr>
        <w:t xml:space="preserve"> effect: dilation of the pupil of the eye</w:t>
      </w:r>
    </w:p>
    <w:p w:rsidR="008E7792" w:rsidRPr="005B0DC4" w:rsidRDefault="008E7792" w:rsidP="008E7792">
      <w:pPr>
        <w:numPr>
          <w:ilvl w:val="0"/>
          <w:numId w:val="1"/>
        </w:numPr>
        <w:bidi w:val="0"/>
        <w:spacing w:before="100" w:beforeAutospacing="1" w:after="100" w:afterAutospacing="1" w:line="360" w:lineRule="auto"/>
        <w:rPr>
          <w:b/>
          <w:bCs/>
          <w:sz w:val="28"/>
          <w:szCs w:val="28"/>
        </w:rPr>
      </w:pPr>
      <w:r w:rsidRPr="005B0DC4">
        <w:rPr>
          <w:b/>
          <w:bCs/>
          <w:sz w:val="28"/>
          <w:szCs w:val="28"/>
        </w:rPr>
        <w:t>Antispasmodic effect: lowered tone and motility of the GI tract and the genitourinary tract</w:t>
      </w:r>
    </w:p>
    <w:p w:rsidR="008E7792" w:rsidRPr="005B0DC4" w:rsidRDefault="008E7792" w:rsidP="008E7792">
      <w:pPr>
        <w:numPr>
          <w:ilvl w:val="0"/>
          <w:numId w:val="1"/>
        </w:numPr>
        <w:bidi w:val="0"/>
        <w:spacing w:before="100" w:beforeAutospacing="1" w:after="100" w:afterAutospacing="1" w:line="360" w:lineRule="auto"/>
        <w:rPr>
          <w:b/>
          <w:bCs/>
          <w:sz w:val="28"/>
          <w:szCs w:val="28"/>
        </w:rPr>
      </w:pPr>
      <w:proofErr w:type="spellStart"/>
      <w:r w:rsidRPr="005B0DC4">
        <w:rPr>
          <w:b/>
          <w:bCs/>
          <w:sz w:val="28"/>
          <w:szCs w:val="28"/>
        </w:rPr>
        <w:t>Antisecretory</w:t>
      </w:r>
      <w:proofErr w:type="spellEnd"/>
      <w:r w:rsidRPr="005B0DC4">
        <w:rPr>
          <w:b/>
          <w:bCs/>
          <w:sz w:val="28"/>
          <w:szCs w:val="28"/>
        </w:rPr>
        <w:t xml:space="preserve"> effect: reduced salivation  reduced perspiration and reduced acid and gastric secretion.</w:t>
      </w:r>
    </w:p>
    <w:p w:rsidR="008E7792" w:rsidRPr="005B0DC4" w:rsidRDefault="008E7792" w:rsidP="008E7792">
      <w:pPr>
        <w:bidi w:val="0"/>
        <w:spacing w:line="360" w:lineRule="auto"/>
        <w:rPr>
          <w:b/>
          <w:bCs/>
          <w:sz w:val="28"/>
          <w:szCs w:val="28"/>
        </w:rPr>
      </w:pPr>
      <w:r w:rsidRPr="005B0DC4">
        <w:rPr>
          <w:b/>
          <w:bCs/>
          <w:sz w:val="28"/>
          <w:szCs w:val="28"/>
        </w:rPr>
        <w:t>Products</w:t>
      </w:r>
    </w:p>
    <w:p w:rsidR="008E7792" w:rsidRPr="005B0DC4" w:rsidRDefault="008E7792" w:rsidP="008E7792">
      <w:pPr>
        <w:bidi w:val="0"/>
        <w:spacing w:line="360" w:lineRule="auto"/>
        <w:rPr>
          <w:b/>
          <w:bCs/>
          <w:sz w:val="28"/>
          <w:szCs w:val="28"/>
        </w:rPr>
      </w:pPr>
      <w:r w:rsidRPr="005B0DC4">
        <w:rPr>
          <w:b/>
          <w:bCs/>
          <w:sz w:val="28"/>
          <w:szCs w:val="28"/>
        </w:rPr>
        <w:t>Atropine, USP.</w:t>
      </w:r>
    </w:p>
    <w:p w:rsidR="008E7792" w:rsidRPr="005B0DC4" w:rsidRDefault="008E7792" w:rsidP="008E7792">
      <w:pPr>
        <w:bidi w:val="0"/>
        <w:spacing w:line="360" w:lineRule="auto"/>
        <w:rPr>
          <w:b/>
          <w:bCs/>
          <w:sz w:val="28"/>
          <w:szCs w:val="28"/>
        </w:rPr>
      </w:pPr>
      <w:r w:rsidRPr="005B0DC4">
        <w:rPr>
          <w:b/>
          <w:bCs/>
          <w:sz w:val="28"/>
          <w:szCs w:val="28"/>
        </w:rPr>
        <w:t xml:space="preserve"> Atropine is the </w:t>
      </w:r>
      <w:proofErr w:type="spellStart"/>
      <w:r w:rsidRPr="005B0DC4">
        <w:rPr>
          <w:b/>
          <w:bCs/>
          <w:sz w:val="28"/>
          <w:szCs w:val="28"/>
        </w:rPr>
        <w:t>tropine</w:t>
      </w:r>
      <w:proofErr w:type="spellEnd"/>
      <w:r w:rsidRPr="005B0DC4">
        <w:rPr>
          <w:b/>
          <w:bCs/>
          <w:sz w:val="28"/>
          <w:szCs w:val="28"/>
        </w:rPr>
        <w:t xml:space="preserve"> ester of </w:t>
      </w:r>
      <w:proofErr w:type="spellStart"/>
      <w:r w:rsidRPr="005B0DC4">
        <w:rPr>
          <w:b/>
          <w:bCs/>
          <w:sz w:val="28"/>
          <w:szCs w:val="28"/>
        </w:rPr>
        <w:t>racemic</w:t>
      </w:r>
      <w:proofErr w:type="spellEnd"/>
      <w:r w:rsidRPr="005B0DC4">
        <w:rPr>
          <w:b/>
          <w:bCs/>
          <w:sz w:val="28"/>
          <w:szCs w:val="28"/>
        </w:rPr>
        <w:t xml:space="preserve"> tropic acid and is optically inactive. It possibly occurs naturally in various </w:t>
      </w:r>
      <w:proofErr w:type="spellStart"/>
      <w:r w:rsidRPr="005B0DC4">
        <w:rPr>
          <w:b/>
          <w:bCs/>
          <w:sz w:val="28"/>
          <w:szCs w:val="28"/>
        </w:rPr>
        <w:t>Solanaceae</w:t>
      </w:r>
      <w:proofErr w:type="spellEnd"/>
      <w:r w:rsidRPr="005B0DC4">
        <w:rPr>
          <w:b/>
          <w:bCs/>
          <w:sz w:val="28"/>
          <w:szCs w:val="28"/>
        </w:rPr>
        <w:t xml:space="preserve">. </w:t>
      </w:r>
    </w:p>
    <w:tbl>
      <w:tblPr>
        <w:tblW w:w="0" w:type="auto"/>
        <w:tblCellSpacing w:w="0" w:type="dxa"/>
        <w:tblCellMar>
          <w:left w:w="0" w:type="dxa"/>
          <w:right w:w="0" w:type="dxa"/>
        </w:tblCellMar>
        <w:tblLook w:val="0000"/>
      </w:tblPr>
      <w:tblGrid>
        <w:gridCol w:w="480"/>
      </w:tblGrid>
      <w:tr w:rsidR="008E7792" w:rsidRPr="005B0DC4" w:rsidTr="00E360DF">
        <w:trPr>
          <w:tblCellSpacing w:w="0" w:type="dxa"/>
        </w:trPr>
        <w:tc>
          <w:tcPr>
            <w:tcW w:w="0" w:type="auto"/>
            <w:vAlign w:val="bottom"/>
          </w:tcPr>
          <w:bookmarkStart w:id="15" w:name="T50-17"/>
          <w:bookmarkEnd w:id="15"/>
          <w:p w:rsidR="008E7792" w:rsidRPr="005B0DC4" w:rsidRDefault="00DB4A96" w:rsidP="00E360DF">
            <w:pPr>
              <w:bidi w:val="0"/>
              <w:spacing w:line="360" w:lineRule="auto"/>
              <w:rPr>
                <w:b/>
                <w:bCs/>
                <w:sz w:val="28"/>
                <w:szCs w:val="28"/>
              </w:rPr>
            </w:pPr>
            <w:r w:rsidRPr="005B0DC4">
              <w:rPr>
                <w:b/>
                <w:bCs/>
                <w:sz w:val="28"/>
                <w:szCs w:val="28"/>
              </w:rPr>
              <w:fldChar w:fldCharType="begin"/>
            </w:r>
            <w:r w:rsidR="008E7792" w:rsidRPr="005B0DC4">
              <w:rPr>
                <w:b/>
                <w:bCs/>
                <w:sz w:val="28"/>
                <w:szCs w:val="28"/>
              </w:rPr>
              <w:instrText xml:space="preserve"> INCLUDEPICTURE "mk:@MSITStore:C:\\Documents%20and%20Settings\\Administrator\\Desktop\\Copy%20of%20Wilson%20and%20Gisvold's%20Textbook.chm::/Ovid-_Wilson_and_Gisvold's_Textbook_of_Organic_Medicinal_and-18/c17-mmu44.gif" \* MERGEFORMATINET </w:instrText>
            </w:r>
            <w:r w:rsidRPr="005B0DC4">
              <w:rPr>
                <w:b/>
                <w:bCs/>
                <w:sz w:val="28"/>
                <w:szCs w:val="28"/>
              </w:rPr>
              <w:fldChar w:fldCharType="separate"/>
            </w:r>
            <w:r w:rsidRPr="00DB4A96">
              <w:rPr>
                <w:b/>
                <w:bCs/>
                <w:sz w:val="28"/>
                <w:szCs w:val="28"/>
              </w:rPr>
              <w:pict>
                <v:shape id="_x0000_i1026" type="#_x0000_t75" alt="image" style="width:24pt;height:24pt"/>
              </w:pict>
            </w:r>
            <w:r w:rsidRPr="005B0DC4">
              <w:rPr>
                <w:b/>
                <w:bCs/>
                <w:sz w:val="28"/>
                <w:szCs w:val="28"/>
              </w:rPr>
              <w:fldChar w:fldCharType="end"/>
            </w:r>
          </w:p>
        </w:tc>
      </w:tr>
    </w:tbl>
    <w:p w:rsidR="008E7792" w:rsidRPr="005B0DC4" w:rsidRDefault="008E7792" w:rsidP="008E7792">
      <w:pPr>
        <w:bidi w:val="0"/>
        <w:spacing w:line="360" w:lineRule="auto"/>
        <w:rPr>
          <w:b/>
          <w:bCs/>
          <w:sz w:val="28"/>
          <w:szCs w:val="28"/>
        </w:rPr>
      </w:pPr>
      <w:r w:rsidRPr="005B0DC4">
        <w:rPr>
          <w:b/>
          <w:bCs/>
          <w:noProof/>
        </w:rPr>
        <w:lastRenderedPageBreak/>
        <w:drawing>
          <wp:anchor distT="0" distB="0" distL="114300" distR="114300" simplePos="0" relativeHeight="251685888" behindDoc="0" locked="0" layoutInCell="1" allowOverlap="1">
            <wp:simplePos x="0" y="0"/>
            <wp:positionH relativeFrom="column">
              <wp:posOffset>1574165</wp:posOffset>
            </wp:positionH>
            <wp:positionV relativeFrom="paragraph">
              <wp:posOffset>-272415</wp:posOffset>
            </wp:positionV>
            <wp:extent cx="3419475" cy="2914650"/>
            <wp:effectExtent l="19050" t="0" r="9525" b="0"/>
            <wp:wrapSquare wrapText="right"/>
            <wp:docPr id="23"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srcRect l="26413" t="27138" r="43568" b="38704"/>
                    <a:stretch>
                      <a:fillRect/>
                    </a:stretch>
                  </pic:blipFill>
                  <pic:spPr bwMode="auto">
                    <a:xfrm>
                      <a:off x="0" y="0"/>
                      <a:ext cx="3419475" cy="2914650"/>
                    </a:xfrm>
                    <a:prstGeom prst="rect">
                      <a:avLst/>
                    </a:prstGeom>
                    <a:noFill/>
                    <a:ln w="9525">
                      <a:noFill/>
                      <a:miter lim="800000"/>
                      <a:headEnd/>
                      <a:tailEnd/>
                    </a:ln>
                  </pic:spPr>
                </pic:pic>
              </a:graphicData>
            </a:graphic>
          </wp:anchor>
        </w:drawing>
      </w:r>
    </w:p>
    <w:p w:rsidR="008E7792" w:rsidRPr="005B0DC4" w:rsidRDefault="008E7792" w:rsidP="008E7792">
      <w:pPr>
        <w:bidi w:val="0"/>
        <w:spacing w:line="360" w:lineRule="auto"/>
        <w:rPr>
          <w:b/>
          <w:bCs/>
          <w:sz w:val="28"/>
          <w:szCs w:val="28"/>
        </w:rPr>
      </w:pPr>
    </w:p>
    <w:p w:rsidR="008E7792" w:rsidRPr="005B0DC4" w:rsidRDefault="008E7792" w:rsidP="008E7792">
      <w:pPr>
        <w:bidi w:val="0"/>
        <w:spacing w:line="360" w:lineRule="auto"/>
        <w:rPr>
          <w:b/>
          <w:bCs/>
          <w:sz w:val="28"/>
          <w:szCs w:val="28"/>
        </w:rPr>
      </w:pPr>
    </w:p>
    <w:p w:rsidR="008E7792" w:rsidRPr="005B0DC4" w:rsidRDefault="008E7792" w:rsidP="008E7792">
      <w:pPr>
        <w:bidi w:val="0"/>
        <w:spacing w:line="360" w:lineRule="auto"/>
        <w:rPr>
          <w:b/>
          <w:bCs/>
          <w:sz w:val="28"/>
          <w:szCs w:val="28"/>
        </w:rPr>
      </w:pPr>
    </w:p>
    <w:p w:rsidR="008E7792" w:rsidRPr="005B0DC4" w:rsidRDefault="008E7792" w:rsidP="008E7792">
      <w:pPr>
        <w:bidi w:val="0"/>
        <w:spacing w:line="360" w:lineRule="auto"/>
        <w:rPr>
          <w:b/>
          <w:bCs/>
          <w:sz w:val="28"/>
          <w:szCs w:val="28"/>
        </w:rPr>
      </w:pPr>
    </w:p>
    <w:p w:rsidR="008E7792" w:rsidRPr="005B0DC4" w:rsidRDefault="008E7792" w:rsidP="008E7792">
      <w:pPr>
        <w:bidi w:val="0"/>
        <w:spacing w:line="360" w:lineRule="auto"/>
        <w:rPr>
          <w:b/>
          <w:bCs/>
          <w:sz w:val="28"/>
          <w:szCs w:val="28"/>
        </w:rPr>
      </w:pPr>
    </w:p>
    <w:p w:rsidR="008E7792" w:rsidRPr="005B0DC4" w:rsidRDefault="008E7792" w:rsidP="008E7792">
      <w:pPr>
        <w:bidi w:val="0"/>
        <w:spacing w:line="360" w:lineRule="auto"/>
        <w:rPr>
          <w:b/>
          <w:bCs/>
          <w:sz w:val="28"/>
          <w:szCs w:val="28"/>
        </w:rPr>
      </w:pPr>
      <w:r w:rsidRPr="005B0DC4">
        <w:rPr>
          <w:b/>
          <w:bCs/>
          <w:sz w:val="28"/>
          <w:szCs w:val="28"/>
        </w:rPr>
        <w:t xml:space="preserve">Atropine occurs in the form of optically inactive, white, odorless crystals possessing a bitter taste. It is not very soluble in water (1:460, 1:90 at </w:t>
      </w:r>
      <w:smartTag w:uri="urn:schemas-microsoft-com:office:smarttags" w:element="metricconverter">
        <w:smartTagPr>
          <w:attr w:name="ProductID" w:val="80ﾰC"/>
        </w:smartTagPr>
        <w:r w:rsidRPr="005B0DC4">
          <w:rPr>
            <w:b/>
            <w:bCs/>
            <w:sz w:val="28"/>
            <w:szCs w:val="28"/>
          </w:rPr>
          <w:t>80°C</w:t>
        </w:r>
      </w:smartTag>
      <w:r w:rsidRPr="005B0DC4">
        <w:rPr>
          <w:b/>
          <w:bCs/>
          <w:sz w:val="28"/>
          <w:szCs w:val="28"/>
        </w:rPr>
        <w:t xml:space="preserve">) but is more soluble in </w:t>
      </w:r>
    </w:p>
    <w:p w:rsidR="008E7792" w:rsidRPr="005B0DC4" w:rsidRDefault="008E7792" w:rsidP="008E7792">
      <w:pPr>
        <w:bidi w:val="0"/>
        <w:spacing w:line="360" w:lineRule="auto"/>
        <w:rPr>
          <w:b/>
          <w:bCs/>
          <w:sz w:val="28"/>
          <w:szCs w:val="28"/>
        </w:rPr>
      </w:pPr>
      <w:r w:rsidRPr="005B0DC4">
        <w:rPr>
          <w:b/>
          <w:bCs/>
          <w:sz w:val="28"/>
          <w:szCs w:val="28"/>
        </w:rPr>
        <w:t xml:space="preserve">alcohol (1:2). It is soluble in glycerin (1:27), in chloroform (1:1), and in ether (1:25). Saturated aqueous solutions are alkaline in reaction (pH ~9.5). The free base is useful when non aqueous solutions are to be made, such as in oily vehicles and ointment bases. Atropine has a plasma half-life of about 2 to 3 hours. It is metabolized in the liver to several products, including tropic acid and </w:t>
      </w:r>
      <w:proofErr w:type="spellStart"/>
      <w:r w:rsidRPr="005B0DC4">
        <w:rPr>
          <w:b/>
          <w:bCs/>
          <w:sz w:val="28"/>
          <w:szCs w:val="28"/>
        </w:rPr>
        <w:t>tropine</w:t>
      </w:r>
      <w:proofErr w:type="spellEnd"/>
      <w:r w:rsidRPr="005B0DC4">
        <w:rPr>
          <w:b/>
          <w:bCs/>
          <w:sz w:val="28"/>
          <w:szCs w:val="28"/>
        </w:rPr>
        <w:t>.</w:t>
      </w:r>
    </w:p>
    <w:p w:rsidR="008E7792" w:rsidRPr="005B0DC4" w:rsidRDefault="008E7792" w:rsidP="008E7792">
      <w:pPr>
        <w:bidi w:val="0"/>
        <w:spacing w:line="360" w:lineRule="auto"/>
        <w:rPr>
          <w:b/>
          <w:bCs/>
          <w:sz w:val="28"/>
          <w:szCs w:val="28"/>
        </w:rPr>
      </w:pPr>
    </w:p>
    <w:p w:rsidR="008E7792" w:rsidRPr="005B0DC4" w:rsidRDefault="008E7792" w:rsidP="008E7792">
      <w:pPr>
        <w:bidi w:val="0"/>
        <w:spacing w:line="360" w:lineRule="auto"/>
        <w:rPr>
          <w:b/>
          <w:bCs/>
          <w:sz w:val="28"/>
          <w:szCs w:val="28"/>
        </w:rPr>
      </w:pPr>
      <w:r w:rsidRPr="005B0DC4">
        <w:rPr>
          <w:b/>
          <w:bCs/>
          <w:sz w:val="28"/>
          <w:szCs w:val="28"/>
        </w:rPr>
        <w:t xml:space="preserve">Atropine Sulfate, USP. </w:t>
      </w:r>
    </w:p>
    <w:p w:rsidR="008E7792" w:rsidRPr="005B0DC4" w:rsidRDefault="008E7792" w:rsidP="008E7792">
      <w:pPr>
        <w:bidi w:val="0"/>
        <w:spacing w:line="360" w:lineRule="auto"/>
        <w:rPr>
          <w:b/>
          <w:bCs/>
          <w:sz w:val="28"/>
          <w:szCs w:val="28"/>
        </w:rPr>
      </w:pPr>
      <w:r w:rsidRPr="005B0DC4">
        <w:rPr>
          <w:b/>
          <w:bCs/>
          <w:sz w:val="28"/>
          <w:szCs w:val="28"/>
        </w:rPr>
        <w:t xml:space="preserve">  is prepared by neutralizing atropine in acetone or ether solution with an alcoholic solution of sulfuric acid, with care used to prevent hydrolysis. The salt occurs as colorless crystals or as a white, crystalline powder. It should be protected from light to prevent decomposition.</w:t>
      </w:r>
    </w:p>
    <w:p w:rsidR="008E7792" w:rsidRPr="005B0DC4" w:rsidRDefault="008E7792" w:rsidP="008E7792">
      <w:pPr>
        <w:bidi w:val="0"/>
        <w:spacing w:line="360" w:lineRule="auto"/>
        <w:rPr>
          <w:b/>
          <w:bCs/>
          <w:sz w:val="28"/>
          <w:szCs w:val="28"/>
        </w:rPr>
      </w:pPr>
      <w:r w:rsidRPr="005B0DC4">
        <w:rPr>
          <w:b/>
          <w:bCs/>
          <w:sz w:val="28"/>
          <w:szCs w:val="28"/>
        </w:rPr>
        <w:t xml:space="preserve">Atropine sulfate is freely soluble in water (1:0.5), in alcohol (1:5), and in glycerin (1:2.5). Aqueous solutions are not very stable . It has been suggested that no more than a 30-day supply of an aqueous solution should be made .The action of atropine or its salts is the same. </w:t>
      </w:r>
    </w:p>
    <w:p w:rsidR="008E7792" w:rsidRPr="005B0DC4" w:rsidRDefault="008E7792" w:rsidP="008E7792">
      <w:pPr>
        <w:bidi w:val="0"/>
        <w:spacing w:line="360" w:lineRule="auto"/>
        <w:rPr>
          <w:b/>
          <w:bCs/>
          <w:sz w:val="28"/>
          <w:szCs w:val="28"/>
        </w:rPr>
      </w:pPr>
      <w:r w:rsidRPr="005B0DC4">
        <w:rPr>
          <w:b/>
          <w:bCs/>
          <w:sz w:val="28"/>
          <w:szCs w:val="28"/>
        </w:rPr>
        <w:lastRenderedPageBreak/>
        <w:t>Atropine is administered in small doses before general anesthesia to lessen oral and air passage secretions and, when administered with morphine, to lessen the respiratory depression induced by morphine.</w:t>
      </w:r>
    </w:p>
    <w:p w:rsidR="008E7792" w:rsidRPr="005B0DC4" w:rsidRDefault="008E7792" w:rsidP="008E7792">
      <w:pPr>
        <w:bidi w:val="0"/>
        <w:spacing w:line="360" w:lineRule="auto"/>
        <w:rPr>
          <w:b/>
          <w:bCs/>
          <w:sz w:val="28"/>
          <w:szCs w:val="28"/>
        </w:rPr>
      </w:pPr>
      <w:r w:rsidRPr="005B0DC4">
        <w:rPr>
          <w:b/>
          <w:bCs/>
          <w:sz w:val="28"/>
          <w:szCs w:val="28"/>
        </w:rPr>
        <w:t xml:space="preserve">It is used as an anesthetic </w:t>
      </w:r>
      <w:proofErr w:type="spellStart"/>
      <w:r w:rsidRPr="005B0DC4">
        <w:rPr>
          <w:b/>
          <w:bCs/>
          <w:sz w:val="28"/>
          <w:szCs w:val="28"/>
        </w:rPr>
        <w:t>premedicant</w:t>
      </w:r>
      <w:proofErr w:type="spellEnd"/>
      <w:r w:rsidRPr="005B0DC4">
        <w:rPr>
          <w:b/>
          <w:bCs/>
          <w:sz w:val="28"/>
          <w:szCs w:val="28"/>
        </w:rPr>
        <w:t xml:space="preserve"> to reduce excessive salivary and airway secretions and to prevent </w:t>
      </w:r>
      <w:proofErr w:type="spellStart"/>
      <w:r w:rsidRPr="005B0DC4">
        <w:rPr>
          <w:b/>
          <w:bCs/>
          <w:sz w:val="28"/>
          <w:szCs w:val="28"/>
        </w:rPr>
        <w:t>vagal</w:t>
      </w:r>
      <w:proofErr w:type="spellEnd"/>
      <w:r w:rsidRPr="005B0DC4">
        <w:rPr>
          <w:b/>
          <w:bCs/>
          <w:sz w:val="28"/>
          <w:szCs w:val="28"/>
        </w:rPr>
        <w:t xml:space="preserve"> reflexes.</w:t>
      </w:r>
    </w:p>
    <w:p w:rsidR="008E7792" w:rsidRPr="005B0DC4" w:rsidRDefault="008E7792" w:rsidP="008E7792">
      <w:pPr>
        <w:bidi w:val="0"/>
        <w:spacing w:line="360" w:lineRule="auto"/>
        <w:rPr>
          <w:b/>
          <w:bCs/>
          <w:sz w:val="28"/>
          <w:szCs w:val="28"/>
        </w:rPr>
      </w:pPr>
      <w:r w:rsidRPr="005B0DC4">
        <w:rPr>
          <w:b/>
          <w:bCs/>
          <w:sz w:val="28"/>
          <w:szCs w:val="28"/>
        </w:rPr>
        <w:t xml:space="preserve">Atropine may be used to treat some types of arrhythmias. It increases the heart rate by blocking the effects of </w:t>
      </w:r>
      <w:proofErr w:type="spellStart"/>
      <w:r w:rsidRPr="005B0DC4">
        <w:rPr>
          <w:b/>
          <w:bCs/>
          <w:sz w:val="28"/>
          <w:szCs w:val="28"/>
        </w:rPr>
        <w:t>ACh</w:t>
      </w:r>
      <w:proofErr w:type="spellEnd"/>
      <w:r w:rsidRPr="005B0DC4">
        <w:rPr>
          <w:b/>
          <w:bCs/>
          <w:sz w:val="28"/>
          <w:szCs w:val="28"/>
        </w:rPr>
        <w:t xml:space="preserve"> on the </w:t>
      </w:r>
      <w:proofErr w:type="spellStart"/>
      <w:r w:rsidRPr="005B0DC4">
        <w:rPr>
          <w:b/>
          <w:bCs/>
          <w:sz w:val="28"/>
          <w:szCs w:val="28"/>
        </w:rPr>
        <w:t>vagus</w:t>
      </w:r>
      <w:proofErr w:type="spellEnd"/>
      <w:r w:rsidRPr="005B0DC4">
        <w:rPr>
          <w:b/>
          <w:bCs/>
          <w:sz w:val="28"/>
          <w:szCs w:val="28"/>
        </w:rPr>
        <w:t xml:space="preserve">. </w:t>
      </w:r>
    </w:p>
    <w:p w:rsidR="008E7792" w:rsidRPr="005B0DC4" w:rsidRDefault="008E7792" w:rsidP="008E7792">
      <w:pPr>
        <w:bidi w:val="0"/>
        <w:spacing w:line="360" w:lineRule="auto"/>
        <w:rPr>
          <w:b/>
          <w:bCs/>
          <w:sz w:val="28"/>
          <w:szCs w:val="28"/>
        </w:rPr>
      </w:pPr>
    </w:p>
    <w:p w:rsidR="008E7792" w:rsidRPr="005B0DC4" w:rsidRDefault="008E7792" w:rsidP="008E7792">
      <w:pPr>
        <w:bidi w:val="0"/>
        <w:spacing w:line="360" w:lineRule="auto"/>
        <w:rPr>
          <w:b/>
          <w:bCs/>
          <w:sz w:val="28"/>
          <w:szCs w:val="28"/>
        </w:rPr>
      </w:pPr>
      <w:r w:rsidRPr="005B0DC4">
        <w:rPr>
          <w:b/>
          <w:bCs/>
          <w:sz w:val="28"/>
          <w:szCs w:val="28"/>
        </w:rPr>
        <w:t>Scopolamine (</w:t>
      </w:r>
      <w:proofErr w:type="spellStart"/>
      <w:r w:rsidRPr="005B0DC4">
        <w:rPr>
          <w:b/>
          <w:bCs/>
          <w:sz w:val="28"/>
          <w:szCs w:val="28"/>
        </w:rPr>
        <w:t>hyoscine</w:t>
      </w:r>
      <w:proofErr w:type="spellEnd"/>
      <w:r w:rsidRPr="005B0DC4">
        <w:rPr>
          <w:b/>
          <w:bCs/>
          <w:sz w:val="28"/>
          <w:szCs w:val="28"/>
        </w:rPr>
        <w:t>)</w:t>
      </w:r>
    </w:p>
    <w:p w:rsidR="008E7792" w:rsidRPr="005B0DC4" w:rsidRDefault="008E7792" w:rsidP="008E7792">
      <w:pPr>
        <w:bidi w:val="0"/>
        <w:spacing w:line="360" w:lineRule="auto"/>
        <w:rPr>
          <w:b/>
          <w:bCs/>
          <w:sz w:val="28"/>
          <w:szCs w:val="28"/>
        </w:rPr>
      </w:pPr>
      <w:r w:rsidRPr="005B0DC4">
        <w:rPr>
          <w:b/>
          <w:bCs/>
          <w:sz w:val="28"/>
          <w:szCs w:val="28"/>
        </w:rPr>
        <w:t xml:space="preserve"> Is an alkaloid found in various members of the </w:t>
      </w:r>
      <w:proofErr w:type="spellStart"/>
      <w:r w:rsidRPr="005B0DC4">
        <w:rPr>
          <w:b/>
          <w:bCs/>
          <w:sz w:val="28"/>
          <w:szCs w:val="28"/>
        </w:rPr>
        <w:t>Solanaceae</w:t>
      </w:r>
      <w:proofErr w:type="spellEnd"/>
      <w:r w:rsidRPr="005B0DC4">
        <w:rPr>
          <w:b/>
          <w:bCs/>
          <w:sz w:val="28"/>
          <w:szCs w:val="28"/>
        </w:rPr>
        <w:t xml:space="preserve">  The alkaloid is only slightly soluble in water but very soluble in alcohol, chloroform, or ether. It forms crystalline salts with most acids, with the </w:t>
      </w:r>
      <w:proofErr w:type="spellStart"/>
      <w:r w:rsidRPr="005B0DC4">
        <w:rPr>
          <w:b/>
          <w:bCs/>
          <w:sz w:val="28"/>
          <w:szCs w:val="28"/>
        </w:rPr>
        <w:t>hydrobromide</w:t>
      </w:r>
      <w:proofErr w:type="spellEnd"/>
      <w:r w:rsidRPr="005B0DC4">
        <w:rPr>
          <w:b/>
          <w:bCs/>
          <w:sz w:val="28"/>
          <w:szCs w:val="28"/>
        </w:rPr>
        <w:t xml:space="preserve"> being the most stable and the most popularly accepted. Scopolamine usually acts as a CNS depressant.</w:t>
      </w:r>
    </w:p>
    <w:p w:rsidR="008E7792" w:rsidRPr="005B0DC4" w:rsidRDefault="008E7792" w:rsidP="008E7792">
      <w:pPr>
        <w:bidi w:val="0"/>
        <w:spacing w:line="360" w:lineRule="auto"/>
        <w:rPr>
          <w:b/>
          <w:bCs/>
          <w:sz w:val="28"/>
          <w:szCs w:val="28"/>
        </w:rPr>
      </w:pPr>
      <w:r w:rsidRPr="005B0DC4">
        <w:rPr>
          <w:b/>
          <w:bCs/>
          <w:sz w:val="28"/>
          <w:szCs w:val="28"/>
        </w:rPr>
        <w:t xml:space="preserve">Scopolamine </w:t>
      </w:r>
      <w:proofErr w:type="spellStart"/>
      <w:r w:rsidRPr="005B0DC4">
        <w:rPr>
          <w:b/>
          <w:bCs/>
          <w:sz w:val="28"/>
          <w:szCs w:val="28"/>
        </w:rPr>
        <w:t>Hydrobromide</w:t>
      </w:r>
      <w:proofErr w:type="spellEnd"/>
      <w:r w:rsidRPr="005B0DC4">
        <w:rPr>
          <w:b/>
          <w:bCs/>
          <w:sz w:val="28"/>
          <w:szCs w:val="28"/>
        </w:rPr>
        <w:t>, USP.</w:t>
      </w:r>
    </w:p>
    <w:p w:rsidR="008E7792" w:rsidRPr="005B0DC4" w:rsidRDefault="009B1A91" w:rsidP="009B1A91">
      <w:pPr>
        <w:bidi w:val="0"/>
        <w:spacing w:line="360" w:lineRule="auto"/>
        <w:rPr>
          <w:b/>
          <w:bCs/>
          <w:sz w:val="28"/>
          <w:szCs w:val="28"/>
        </w:rPr>
      </w:pPr>
      <w:r w:rsidRPr="005B0DC4">
        <w:rPr>
          <w:b/>
          <w:bCs/>
          <w:noProof/>
          <w:sz w:val="28"/>
          <w:szCs w:val="28"/>
        </w:rPr>
        <w:drawing>
          <wp:anchor distT="0" distB="0" distL="114300" distR="114300" simplePos="0" relativeHeight="251696128" behindDoc="0" locked="0" layoutInCell="1" allowOverlap="1">
            <wp:simplePos x="0" y="0"/>
            <wp:positionH relativeFrom="column">
              <wp:posOffset>2526665</wp:posOffset>
            </wp:positionH>
            <wp:positionV relativeFrom="paragraph">
              <wp:posOffset>2110105</wp:posOffset>
            </wp:positionV>
            <wp:extent cx="3590925" cy="1885950"/>
            <wp:effectExtent l="19050" t="0" r="9525" b="0"/>
            <wp:wrapSquare wrapText="bothSides"/>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a:srcRect l="61700" t="36353" r="4745" b="29689"/>
                    <a:stretch>
                      <a:fillRect/>
                    </a:stretch>
                  </pic:blipFill>
                  <pic:spPr bwMode="auto">
                    <a:xfrm>
                      <a:off x="0" y="0"/>
                      <a:ext cx="3590925" cy="1885950"/>
                    </a:xfrm>
                    <a:prstGeom prst="rect">
                      <a:avLst/>
                    </a:prstGeom>
                    <a:noFill/>
                    <a:ln w="9525">
                      <a:noFill/>
                      <a:miter lim="800000"/>
                      <a:headEnd/>
                      <a:tailEnd/>
                    </a:ln>
                  </pic:spPr>
                </pic:pic>
              </a:graphicData>
            </a:graphic>
          </wp:anchor>
        </w:drawing>
      </w:r>
      <w:r w:rsidR="008E7792" w:rsidRPr="005B0DC4">
        <w:rPr>
          <w:b/>
          <w:bCs/>
          <w:sz w:val="28"/>
          <w:szCs w:val="28"/>
        </w:rPr>
        <w:t xml:space="preserve"> Scopolamine </w:t>
      </w:r>
      <w:proofErr w:type="spellStart"/>
      <w:r w:rsidR="008E7792" w:rsidRPr="005B0DC4">
        <w:rPr>
          <w:b/>
          <w:bCs/>
          <w:sz w:val="28"/>
          <w:szCs w:val="28"/>
        </w:rPr>
        <w:t>hydrobromide</w:t>
      </w:r>
      <w:proofErr w:type="spellEnd"/>
      <w:r w:rsidR="008E7792" w:rsidRPr="005B0DC4">
        <w:rPr>
          <w:b/>
          <w:bCs/>
          <w:sz w:val="28"/>
          <w:szCs w:val="28"/>
        </w:rPr>
        <w:t xml:space="preserve"> (</w:t>
      </w:r>
      <w:proofErr w:type="spellStart"/>
      <w:r w:rsidR="008E7792" w:rsidRPr="005B0DC4">
        <w:rPr>
          <w:b/>
          <w:bCs/>
          <w:sz w:val="28"/>
          <w:szCs w:val="28"/>
        </w:rPr>
        <w:t>hyoscine</w:t>
      </w:r>
      <w:proofErr w:type="spellEnd"/>
      <w:r w:rsidR="008E7792" w:rsidRPr="005B0DC4">
        <w:rPr>
          <w:b/>
          <w:bCs/>
          <w:sz w:val="28"/>
          <w:szCs w:val="28"/>
        </w:rPr>
        <w:t xml:space="preserve"> </w:t>
      </w:r>
      <w:proofErr w:type="spellStart"/>
      <w:r w:rsidR="008E7792" w:rsidRPr="005B0DC4">
        <w:rPr>
          <w:b/>
          <w:bCs/>
          <w:sz w:val="28"/>
          <w:szCs w:val="28"/>
        </w:rPr>
        <w:t>hydrobromide</w:t>
      </w:r>
      <w:proofErr w:type="spellEnd"/>
      <w:r w:rsidR="008E7792" w:rsidRPr="005B0DC4">
        <w:rPr>
          <w:b/>
          <w:bCs/>
          <w:sz w:val="28"/>
          <w:szCs w:val="28"/>
        </w:rPr>
        <w:t>) occurs as white or colorless crystals or as a white, granular powder. It is odorless and tends to effloresce in dry air. It is freely soluble in water (1:1.5), soluble in alcohol (1:20), only slightly soluble in chloroform, and insoluble in ethe</w:t>
      </w:r>
      <w:r w:rsidR="005B4E67">
        <w:rPr>
          <w:b/>
          <w:bCs/>
          <w:sz w:val="28"/>
          <w:szCs w:val="28"/>
        </w:rPr>
        <w:t xml:space="preserve">r </w:t>
      </w:r>
      <w:r w:rsidR="008E7792" w:rsidRPr="005B0DC4">
        <w:rPr>
          <w:b/>
          <w:bCs/>
          <w:sz w:val="28"/>
          <w:szCs w:val="28"/>
        </w:rPr>
        <w:t xml:space="preserve">Scopolamine is a competitive blocking agent of the parasympathetic nervous system as is atropine, but it differs markedly from atropine in its action on the higher nerve centers. </w:t>
      </w:r>
    </w:p>
    <w:p w:rsidR="008E7792" w:rsidRPr="005B0DC4" w:rsidRDefault="008E7792" w:rsidP="008E7792">
      <w:pPr>
        <w:bidi w:val="0"/>
        <w:spacing w:before="100" w:beforeAutospacing="1" w:after="100" w:afterAutospacing="1" w:line="360" w:lineRule="auto"/>
        <w:ind w:left="360"/>
        <w:rPr>
          <w:b/>
          <w:bCs/>
          <w:sz w:val="28"/>
          <w:szCs w:val="28"/>
        </w:rPr>
      </w:pPr>
    </w:p>
    <w:p w:rsidR="008E7792" w:rsidRPr="005B0DC4" w:rsidRDefault="008E7792" w:rsidP="008E7792">
      <w:pPr>
        <w:bidi w:val="0"/>
        <w:spacing w:before="100" w:beforeAutospacing="1" w:after="100" w:afterAutospacing="1" w:line="360" w:lineRule="auto"/>
        <w:ind w:left="360"/>
        <w:rPr>
          <w:b/>
          <w:bCs/>
          <w:sz w:val="28"/>
          <w:szCs w:val="28"/>
        </w:rPr>
      </w:pPr>
      <w:r w:rsidRPr="005B0DC4">
        <w:rPr>
          <w:b/>
          <w:bCs/>
          <w:sz w:val="28"/>
          <w:szCs w:val="28"/>
        </w:rPr>
        <w:t xml:space="preserve"> </w:t>
      </w:r>
    </w:p>
    <w:p w:rsidR="008E7792" w:rsidRPr="005B0DC4" w:rsidRDefault="008E7792" w:rsidP="009B1A91">
      <w:pPr>
        <w:tabs>
          <w:tab w:val="center" w:pos="5102"/>
          <w:tab w:val="right" w:pos="10204"/>
        </w:tabs>
        <w:spacing w:line="360" w:lineRule="auto"/>
        <w:rPr>
          <w:b/>
          <w:bCs/>
          <w:sz w:val="28"/>
          <w:szCs w:val="28"/>
          <w:rtl/>
          <w:lang w:bidi="ar-IQ"/>
        </w:rPr>
      </w:pPr>
    </w:p>
    <w:p w:rsidR="008E7792" w:rsidRPr="005B0DC4" w:rsidRDefault="008E7792" w:rsidP="008E7792">
      <w:pPr>
        <w:tabs>
          <w:tab w:val="center" w:pos="5102"/>
          <w:tab w:val="right" w:pos="10204"/>
        </w:tabs>
        <w:spacing w:line="360" w:lineRule="auto"/>
        <w:jc w:val="right"/>
        <w:rPr>
          <w:b/>
          <w:bCs/>
          <w:sz w:val="28"/>
          <w:szCs w:val="28"/>
          <w:rtl/>
          <w:lang w:bidi="ar-IQ"/>
        </w:rPr>
      </w:pPr>
      <w:r w:rsidRPr="005B0DC4">
        <w:rPr>
          <w:b/>
          <w:bCs/>
          <w:sz w:val="28"/>
          <w:szCs w:val="28"/>
          <w:lang w:bidi="ar-IQ"/>
        </w:rPr>
        <w:lastRenderedPageBreak/>
        <w:t>Antico</w:t>
      </w:r>
      <w:r w:rsidR="009B1A91" w:rsidRPr="005B0DC4">
        <w:rPr>
          <w:b/>
          <w:bCs/>
          <w:sz w:val="28"/>
          <w:szCs w:val="28"/>
          <w:lang w:bidi="ar-IQ"/>
        </w:rPr>
        <w:t>nvulsant and Antiepileptic Drugs</w:t>
      </w:r>
    </w:p>
    <w:p w:rsidR="008E7792" w:rsidRPr="005B0DC4" w:rsidRDefault="008E7792" w:rsidP="008E7792">
      <w:pPr>
        <w:tabs>
          <w:tab w:val="center" w:pos="5102"/>
          <w:tab w:val="right" w:pos="10204"/>
        </w:tabs>
        <w:spacing w:line="360" w:lineRule="auto"/>
        <w:jc w:val="right"/>
        <w:rPr>
          <w:b/>
          <w:bCs/>
          <w:sz w:val="28"/>
          <w:szCs w:val="28"/>
          <w:lang w:bidi="ar-IQ"/>
        </w:rPr>
      </w:pPr>
      <w:r w:rsidRPr="005B0DC4">
        <w:rPr>
          <w:b/>
          <w:bCs/>
          <w:sz w:val="28"/>
          <w:szCs w:val="28"/>
          <w:lang w:bidi="ar-IQ"/>
        </w:rPr>
        <w:t>Anticonvulsant : are agents that block experimentally produced seizures in laboratory animals .</w:t>
      </w:r>
    </w:p>
    <w:p w:rsidR="008E7792" w:rsidRPr="005B0DC4" w:rsidRDefault="008E7792" w:rsidP="008E7792">
      <w:pPr>
        <w:tabs>
          <w:tab w:val="center" w:pos="5102"/>
          <w:tab w:val="right" w:pos="10204"/>
        </w:tabs>
        <w:spacing w:line="360" w:lineRule="auto"/>
        <w:jc w:val="right"/>
        <w:rPr>
          <w:b/>
          <w:bCs/>
          <w:sz w:val="28"/>
          <w:szCs w:val="28"/>
          <w:lang w:bidi="ar-IQ"/>
        </w:rPr>
      </w:pPr>
      <w:r w:rsidRPr="005B0DC4">
        <w:rPr>
          <w:b/>
          <w:bCs/>
          <w:sz w:val="28"/>
          <w:szCs w:val="28"/>
          <w:lang w:bidi="ar-IQ"/>
        </w:rPr>
        <w:t>Antiepileptic</w:t>
      </w:r>
      <w:r w:rsidRPr="005B0DC4">
        <w:rPr>
          <w:b/>
          <w:bCs/>
          <w:lang w:bidi="ar-IQ"/>
        </w:rPr>
        <w:t xml:space="preserve"> :</w:t>
      </w:r>
      <w:r w:rsidRPr="005B0DC4">
        <w:rPr>
          <w:b/>
          <w:bCs/>
          <w:sz w:val="28"/>
          <w:szCs w:val="28"/>
          <w:lang w:bidi="ar-IQ"/>
        </w:rPr>
        <w:t>is drug used medically to control the epilepsies, not all of which are convulsive , in human.</w:t>
      </w:r>
    </w:p>
    <w:p w:rsidR="008E7792" w:rsidRPr="005B0DC4" w:rsidRDefault="008E7792" w:rsidP="008E7792">
      <w:pPr>
        <w:tabs>
          <w:tab w:val="center" w:pos="5102"/>
          <w:tab w:val="right" w:pos="10204"/>
        </w:tabs>
        <w:spacing w:line="360" w:lineRule="auto"/>
        <w:jc w:val="right"/>
        <w:rPr>
          <w:b/>
          <w:bCs/>
          <w:sz w:val="28"/>
          <w:szCs w:val="28"/>
        </w:rPr>
      </w:pPr>
      <w:r w:rsidRPr="005B0DC4">
        <w:rPr>
          <w:b/>
          <w:bCs/>
          <w:sz w:val="28"/>
          <w:szCs w:val="28"/>
        </w:rPr>
        <w:t>Classification of Types of  Epilepsy :</w:t>
      </w:r>
    </w:p>
    <w:p w:rsidR="008E7792" w:rsidRPr="005B0DC4" w:rsidRDefault="008E7792" w:rsidP="008E7792">
      <w:pPr>
        <w:tabs>
          <w:tab w:val="center" w:pos="5102"/>
          <w:tab w:val="right" w:pos="10204"/>
        </w:tabs>
        <w:spacing w:line="360" w:lineRule="auto"/>
        <w:jc w:val="right"/>
        <w:rPr>
          <w:b/>
          <w:bCs/>
          <w:sz w:val="28"/>
          <w:szCs w:val="28"/>
          <w:rtl/>
          <w:lang w:bidi="ar-IQ"/>
        </w:rPr>
      </w:pPr>
      <w:r w:rsidRPr="005B0DC4">
        <w:rPr>
          <w:b/>
          <w:bCs/>
          <w:sz w:val="28"/>
          <w:szCs w:val="28"/>
        </w:rPr>
        <w:t xml:space="preserve">1-generalized tonic- </w:t>
      </w:r>
      <w:proofErr w:type="spellStart"/>
      <w:r w:rsidRPr="005B0DC4">
        <w:rPr>
          <w:b/>
          <w:bCs/>
          <w:sz w:val="28"/>
          <w:szCs w:val="28"/>
        </w:rPr>
        <w:t>clonic</w:t>
      </w:r>
      <w:proofErr w:type="spellEnd"/>
      <w:r w:rsidRPr="005B0DC4">
        <w:rPr>
          <w:b/>
          <w:bCs/>
          <w:sz w:val="28"/>
          <w:szCs w:val="28"/>
          <w:lang w:bidi="ar-IQ"/>
        </w:rPr>
        <w:t xml:space="preserve"> seizures (grand mal )</w:t>
      </w:r>
    </w:p>
    <w:p w:rsidR="008E7792" w:rsidRPr="005B0DC4" w:rsidRDefault="008E7792" w:rsidP="008E7792">
      <w:pPr>
        <w:tabs>
          <w:tab w:val="center" w:pos="5102"/>
          <w:tab w:val="right" w:pos="10204"/>
        </w:tabs>
        <w:spacing w:line="360" w:lineRule="auto"/>
        <w:jc w:val="right"/>
        <w:rPr>
          <w:b/>
          <w:bCs/>
          <w:sz w:val="28"/>
          <w:szCs w:val="28"/>
          <w:lang w:bidi="ar-IQ"/>
        </w:rPr>
      </w:pPr>
      <w:r w:rsidRPr="005B0DC4">
        <w:rPr>
          <w:b/>
          <w:bCs/>
          <w:sz w:val="28"/>
          <w:szCs w:val="28"/>
          <w:lang w:bidi="ar-IQ"/>
        </w:rPr>
        <w:t>2-non convulsive seizures or absence (petit mal )</w:t>
      </w:r>
    </w:p>
    <w:p w:rsidR="008E7792" w:rsidRPr="005B0DC4" w:rsidRDefault="00DB4A96" w:rsidP="008E7792">
      <w:pPr>
        <w:tabs>
          <w:tab w:val="center" w:pos="5102"/>
          <w:tab w:val="right" w:pos="10204"/>
        </w:tabs>
        <w:spacing w:line="360" w:lineRule="auto"/>
        <w:jc w:val="right"/>
        <w:rPr>
          <w:b/>
          <w:bCs/>
          <w:sz w:val="28"/>
          <w:szCs w:val="28"/>
          <w:rtl/>
          <w:lang w:bidi="ar-IQ"/>
        </w:rPr>
      </w:pPr>
      <w:r w:rsidRPr="00DB4A96">
        <w:rPr>
          <w:b/>
          <w:bCs/>
          <w:noProof/>
          <w:rtl/>
        </w:rPr>
        <w:pict>
          <v:shape id="_x0000_s1047" type="#_x0000_t75" style="position:absolute;margin-left:307.5pt;margin-top:33pt;width:188.25pt;height:162pt;z-index:251686912">
            <v:imagedata r:id="rId53" o:title=""/>
            <w10:wrap type="square" side="left"/>
          </v:shape>
          <o:OLEObject Type="Embed" ProgID="ChemDraw.Document.6.0" ShapeID="_x0000_s1047" DrawAspect="Content" ObjectID="_1432026901" r:id="rId54"/>
        </w:pict>
      </w:r>
      <w:r w:rsidR="008E7792" w:rsidRPr="005B0DC4">
        <w:rPr>
          <w:b/>
          <w:bCs/>
          <w:sz w:val="28"/>
          <w:szCs w:val="28"/>
          <w:lang w:bidi="ar-IQ"/>
        </w:rPr>
        <w:t>SARs Among Anticonvulsants :</w:t>
      </w:r>
    </w:p>
    <w:p w:rsidR="008E7792" w:rsidRPr="005B0DC4" w:rsidRDefault="008E7792" w:rsidP="008E7792">
      <w:pPr>
        <w:tabs>
          <w:tab w:val="center" w:pos="5102"/>
          <w:tab w:val="right" w:pos="10204"/>
        </w:tabs>
        <w:spacing w:line="360" w:lineRule="auto"/>
        <w:jc w:val="right"/>
        <w:rPr>
          <w:b/>
          <w:bCs/>
          <w:sz w:val="28"/>
          <w:szCs w:val="28"/>
          <w:lang w:bidi="ar-IQ"/>
        </w:rPr>
      </w:pPr>
    </w:p>
    <w:p w:rsidR="008E7792" w:rsidRPr="005B0DC4" w:rsidRDefault="008E7792" w:rsidP="009B1A91">
      <w:pPr>
        <w:tabs>
          <w:tab w:val="center" w:pos="5102"/>
          <w:tab w:val="left" w:pos="7414"/>
          <w:tab w:val="right" w:pos="10204"/>
        </w:tabs>
        <w:spacing w:line="360" w:lineRule="auto"/>
        <w:rPr>
          <w:b/>
          <w:bCs/>
          <w:sz w:val="28"/>
          <w:szCs w:val="28"/>
          <w:lang w:bidi="ar-IQ"/>
        </w:rPr>
      </w:pPr>
    </w:p>
    <w:p w:rsidR="008E7792" w:rsidRPr="005B0DC4" w:rsidRDefault="008E7792" w:rsidP="00A23C10">
      <w:pPr>
        <w:tabs>
          <w:tab w:val="center" w:pos="5102"/>
          <w:tab w:val="right" w:pos="10204"/>
        </w:tabs>
        <w:jc w:val="right"/>
        <w:rPr>
          <w:b/>
          <w:bCs/>
          <w:sz w:val="28"/>
          <w:szCs w:val="28"/>
          <w:rtl/>
          <w:lang w:bidi="ar-IQ"/>
        </w:rPr>
      </w:pPr>
      <w:r w:rsidRPr="005B0DC4">
        <w:rPr>
          <w:rFonts w:hint="cs"/>
          <w:b/>
          <w:bCs/>
          <w:sz w:val="28"/>
          <w:szCs w:val="28"/>
          <w:rtl/>
          <w:lang w:bidi="ar-IQ"/>
        </w:rPr>
        <w:t xml:space="preserve"> </w:t>
      </w:r>
      <w:r w:rsidRPr="005B0DC4">
        <w:rPr>
          <w:b/>
          <w:bCs/>
          <w:sz w:val="28"/>
          <w:szCs w:val="28"/>
          <w:lang w:bidi="ar-IQ"/>
        </w:rPr>
        <w:t xml:space="preserve">        </w:t>
      </w:r>
    </w:p>
    <w:p w:rsidR="00A23C10" w:rsidRPr="005B0DC4" w:rsidRDefault="008E7792" w:rsidP="00A23C10">
      <w:pPr>
        <w:tabs>
          <w:tab w:val="center" w:pos="5102"/>
          <w:tab w:val="right" w:pos="10204"/>
        </w:tabs>
        <w:spacing w:line="360" w:lineRule="auto"/>
        <w:jc w:val="right"/>
        <w:rPr>
          <w:b/>
          <w:bCs/>
          <w:sz w:val="28"/>
          <w:szCs w:val="28"/>
          <w:rtl/>
          <w:lang w:bidi="ar-IQ"/>
        </w:rPr>
      </w:pPr>
      <w:r w:rsidRPr="005B0DC4">
        <w:rPr>
          <w:b/>
          <w:bCs/>
          <w:sz w:val="28"/>
          <w:szCs w:val="28"/>
        </w:rPr>
        <w:t>General S</w:t>
      </w:r>
      <w:r w:rsidR="00A23C10" w:rsidRPr="005B0DC4">
        <w:rPr>
          <w:b/>
          <w:bCs/>
          <w:sz w:val="28"/>
          <w:szCs w:val="28"/>
        </w:rPr>
        <w:t>tructure of Anticonvulsant Drugs</w:t>
      </w:r>
    </w:p>
    <w:p w:rsidR="00A23C10" w:rsidRPr="005B0DC4" w:rsidRDefault="00A23C10" w:rsidP="00A23C10">
      <w:pPr>
        <w:tabs>
          <w:tab w:val="center" w:pos="5102"/>
          <w:tab w:val="right" w:pos="10204"/>
        </w:tabs>
        <w:spacing w:line="360" w:lineRule="auto"/>
        <w:jc w:val="right"/>
        <w:rPr>
          <w:b/>
          <w:bCs/>
          <w:sz w:val="28"/>
          <w:szCs w:val="28"/>
          <w:lang w:bidi="ar-IQ"/>
        </w:rPr>
      </w:pPr>
      <w:r w:rsidRPr="005B0DC4">
        <w:rPr>
          <w:b/>
          <w:bCs/>
          <w:sz w:val="28"/>
          <w:szCs w:val="28"/>
          <w:lang w:bidi="ar-IQ"/>
        </w:rPr>
        <w:t>R"</w:t>
      </w:r>
    </w:p>
    <w:p w:rsidR="00A23C10" w:rsidRPr="005B0DC4" w:rsidRDefault="00A23C10" w:rsidP="00A23C10">
      <w:pPr>
        <w:tabs>
          <w:tab w:val="center" w:pos="5102"/>
          <w:tab w:val="right" w:pos="10204"/>
        </w:tabs>
        <w:jc w:val="right"/>
        <w:rPr>
          <w:b/>
          <w:bCs/>
          <w:sz w:val="28"/>
          <w:szCs w:val="28"/>
          <w:rtl/>
          <w:lang w:bidi="ar-IQ"/>
        </w:rPr>
      </w:pPr>
      <w:r w:rsidRPr="005B0DC4">
        <w:rPr>
          <w:rFonts w:hint="cs"/>
          <w:b/>
          <w:bCs/>
          <w:sz w:val="28"/>
          <w:szCs w:val="28"/>
          <w:rtl/>
          <w:lang w:bidi="ar-IQ"/>
        </w:rPr>
        <w:t xml:space="preserve"> </w:t>
      </w:r>
      <w:r w:rsidRPr="005B0DC4">
        <w:rPr>
          <w:b/>
          <w:bCs/>
          <w:sz w:val="28"/>
          <w:szCs w:val="28"/>
          <w:lang w:bidi="ar-IQ"/>
        </w:rPr>
        <w:t xml:space="preserve">    </w:t>
      </w:r>
      <w:r w:rsidR="00DB4A96" w:rsidRPr="00DB4A96">
        <w:rPr>
          <w:b/>
          <w:bCs/>
          <w:noProof/>
          <w:rtl/>
        </w:rPr>
        <w:pict>
          <v:shape id="_x0000_s1051" type="#_x0000_t75" style="position:absolute;margin-left:18pt;margin-top:12.85pt;width:310.5pt;height:111pt;z-index:251699200;mso-position-horizontal-relative:text;mso-position-vertical-relative:text">
            <v:imagedata r:id="rId55" o:title=""/>
            <w10:wrap type="square"/>
          </v:shape>
          <o:OLEObject Type="Embed" ProgID="ChemDraw.Document.6.0" ShapeID="_x0000_s1051" DrawAspect="Content" ObjectID="_1432026902" r:id="rId56"/>
        </w:pict>
      </w:r>
    </w:p>
    <w:p w:rsidR="00A23C10" w:rsidRPr="005B0DC4" w:rsidRDefault="00A23C10" w:rsidP="00A23C10">
      <w:pPr>
        <w:tabs>
          <w:tab w:val="right" w:pos="10204"/>
        </w:tabs>
        <w:jc w:val="right"/>
        <w:rPr>
          <w:b/>
          <w:bCs/>
        </w:rPr>
      </w:pPr>
      <w:r w:rsidRPr="005B0DC4">
        <w:rPr>
          <w:b/>
          <w:bCs/>
        </w:rPr>
        <w:tab/>
      </w:r>
    </w:p>
    <w:p w:rsidR="00A23C10" w:rsidRPr="005B0DC4" w:rsidRDefault="00A23C10" w:rsidP="00A23C10">
      <w:pPr>
        <w:tabs>
          <w:tab w:val="right" w:pos="10204"/>
        </w:tabs>
        <w:jc w:val="center"/>
        <w:rPr>
          <w:b/>
          <w:bCs/>
        </w:rPr>
      </w:pPr>
    </w:p>
    <w:p w:rsidR="00A23C10" w:rsidRPr="005B0DC4" w:rsidRDefault="00A23C10" w:rsidP="00A23C10">
      <w:pPr>
        <w:tabs>
          <w:tab w:val="right" w:pos="10204"/>
        </w:tabs>
        <w:jc w:val="right"/>
        <w:rPr>
          <w:b/>
          <w:bCs/>
        </w:rPr>
      </w:pPr>
    </w:p>
    <w:p w:rsidR="00A23C10" w:rsidRPr="005B0DC4" w:rsidRDefault="00A23C10" w:rsidP="00A23C10">
      <w:pPr>
        <w:tabs>
          <w:tab w:val="right" w:pos="10204"/>
        </w:tabs>
        <w:jc w:val="right"/>
        <w:rPr>
          <w:b/>
          <w:bCs/>
        </w:rPr>
      </w:pPr>
    </w:p>
    <w:p w:rsidR="00A23C10" w:rsidRPr="005B0DC4" w:rsidRDefault="00DB4A96" w:rsidP="00A23C10">
      <w:pPr>
        <w:tabs>
          <w:tab w:val="right" w:pos="10204"/>
        </w:tabs>
        <w:jc w:val="right"/>
        <w:rPr>
          <w:b/>
          <w:bCs/>
        </w:rPr>
      </w:pPr>
      <w:r>
        <w:rPr>
          <w:b/>
          <w:bCs/>
          <w:noProof/>
        </w:rPr>
        <w:pict>
          <v:shape id="_x0000_s1052" type="#_x0000_t75" style="position:absolute;margin-left:54.2pt;margin-top:35.3pt;width:231.75pt;height:68.25pt;z-index:251700224">
            <v:imagedata r:id="rId57" o:title=""/>
            <w10:wrap type="square"/>
          </v:shape>
          <o:OLEObject Type="Embed" ProgID="ChemDraw.Document.6.0" ShapeID="_x0000_s1052" DrawAspect="Content" ObjectID="_1432026903" r:id="rId58"/>
        </w:pict>
      </w:r>
      <w:r w:rsidR="00A23C10" w:rsidRPr="005B0DC4">
        <w:rPr>
          <w:b/>
          <w:bCs/>
        </w:rPr>
        <w:t xml:space="preserve">         </w:t>
      </w:r>
    </w:p>
    <w:p w:rsidR="00A23C10" w:rsidRPr="005B0DC4" w:rsidRDefault="00A23C10" w:rsidP="00A23C10">
      <w:pPr>
        <w:tabs>
          <w:tab w:val="right" w:pos="10204"/>
        </w:tabs>
        <w:jc w:val="right"/>
        <w:rPr>
          <w:b/>
          <w:bCs/>
        </w:rPr>
      </w:pPr>
    </w:p>
    <w:p w:rsidR="00A23C10" w:rsidRPr="005B0DC4" w:rsidRDefault="00A23C10" w:rsidP="00A23C10">
      <w:pPr>
        <w:tabs>
          <w:tab w:val="right" w:pos="10204"/>
        </w:tabs>
        <w:jc w:val="right"/>
        <w:rPr>
          <w:b/>
          <w:bCs/>
        </w:rPr>
      </w:pPr>
    </w:p>
    <w:p w:rsidR="00A23C10" w:rsidRPr="005B0DC4" w:rsidRDefault="00A23C10" w:rsidP="00A23C10">
      <w:pPr>
        <w:tabs>
          <w:tab w:val="right" w:pos="10204"/>
        </w:tabs>
        <w:rPr>
          <w:b/>
          <w:bCs/>
          <w:rtl/>
        </w:rPr>
      </w:pPr>
    </w:p>
    <w:p w:rsidR="00A23C10" w:rsidRPr="005B0DC4" w:rsidRDefault="00A23C10" w:rsidP="00A23C10">
      <w:pPr>
        <w:tabs>
          <w:tab w:val="right" w:pos="10204"/>
        </w:tabs>
        <w:rPr>
          <w:b/>
          <w:bCs/>
          <w:sz w:val="28"/>
          <w:szCs w:val="28"/>
          <w:rtl/>
          <w:lang w:bidi="ar-IQ"/>
        </w:rPr>
      </w:pPr>
    </w:p>
    <w:p w:rsidR="00A23C10" w:rsidRPr="005B0DC4" w:rsidRDefault="00A23C10" w:rsidP="00A23C10">
      <w:pPr>
        <w:tabs>
          <w:tab w:val="right" w:pos="10204"/>
        </w:tabs>
        <w:jc w:val="right"/>
        <w:rPr>
          <w:b/>
          <w:bCs/>
          <w:sz w:val="28"/>
          <w:szCs w:val="28"/>
          <w:rtl/>
          <w:lang w:bidi="ar-IQ"/>
        </w:rPr>
      </w:pPr>
      <w:r w:rsidRPr="005B0DC4">
        <w:rPr>
          <w:b/>
          <w:bCs/>
          <w:sz w:val="28"/>
          <w:szCs w:val="28"/>
        </w:rPr>
        <w:t xml:space="preserve">R and R' should both be hydrocarbon radicals </w:t>
      </w:r>
    </w:p>
    <w:p w:rsidR="00A23C10" w:rsidRPr="005B0DC4" w:rsidRDefault="00A23C10" w:rsidP="00A23C10">
      <w:pPr>
        <w:tabs>
          <w:tab w:val="right" w:pos="10204"/>
        </w:tabs>
        <w:spacing w:line="360" w:lineRule="auto"/>
        <w:jc w:val="right"/>
        <w:rPr>
          <w:b/>
          <w:bCs/>
          <w:sz w:val="28"/>
          <w:szCs w:val="28"/>
        </w:rPr>
      </w:pPr>
      <w:r w:rsidRPr="005B0DC4">
        <w:rPr>
          <w:b/>
          <w:bCs/>
          <w:sz w:val="28"/>
          <w:szCs w:val="28"/>
        </w:rPr>
        <w:t xml:space="preserve"> </w:t>
      </w:r>
    </w:p>
    <w:p w:rsidR="00A23C10" w:rsidRPr="005B0DC4" w:rsidRDefault="00A23C10" w:rsidP="00A23C10">
      <w:pPr>
        <w:tabs>
          <w:tab w:val="right" w:pos="10204"/>
        </w:tabs>
        <w:spacing w:line="360" w:lineRule="auto"/>
        <w:jc w:val="right"/>
        <w:rPr>
          <w:b/>
          <w:bCs/>
          <w:sz w:val="28"/>
          <w:szCs w:val="28"/>
          <w:rtl/>
        </w:rPr>
      </w:pPr>
      <w:r w:rsidRPr="005B0DC4">
        <w:rPr>
          <w:b/>
          <w:bCs/>
          <w:sz w:val="28"/>
          <w:szCs w:val="28"/>
        </w:rPr>
        <w:t xml:space="preserve">-If  R and R' are </w:t>
      </w:r>
      <w:proofErr w:type="spellStart"/>
      <w:r w:rsidRPr="005B0DC4">
        <w:rPr>
          <w:b/>
          <w:bCs/>
          <w:sz w:val="28"/>
          <w:szCs w:val="28"/>
        </w:rPr>
        <w:t>loweralkyls</w:t>
      </w:r>
      <w:proofErr w:type="spellEnd"/>
      <w:r w:rsidRPr="005B0DC4">
        <w:rPr>
          <w:b/>
          <w:bCs/>
          <w:sz w:val="28"/>
          <w:szCs w:val="28"/>
        </w:rPr>
        <w:t xml:space="preserve"> ,it will be active against (petit mal) epilepsy and not against     (grand mal). </w:t>
      </w:r>
    </w:p>
    <w:p w:rsidR="00A23C10" w:rsidRPr="005B0DC4" w:rsidRDefault="00A23C10" w:rsidP="00A23C10">
      <w:pPr>
        <w:tabs>
          <w:tab w:val="right" w:pos="10204"/>
        </w:tabs>
        <w:spacing w:line="360" w:lineRule="auto"/>
        <w:jc w:val="right"/>
        <w:rPr>
          <w:b/>
          <w:bCs/>
          <w:sz w:val="28"/>
          <w:szCs w:val="28"/>
        </w:rPr>
      </w:pPr>
      <w:r w:rsidRPr="005B0DC4">
        <w:rPr>
          <w:b/>
          <w:bCs/>
          <w:sz w:val="28"/>
          <w:szCs w:val="28"/>
        </w:rPr>
        <w:t xml:space="preserve">-If one of the hydrocarbon </w:t>
      </w:r>
      <w:proofErr w:type="spellStart"/>
      <w:r w:rsidRPr="005B0DC4">
        <w:rPr>
          <w:b/>
          <w:bCs/>
          <w:sz w:val="28"/>
          <w:szCs w:val="28"/>
        </w:rPr>
        <w:t>subistituents</w:t>
      </w:r>
      <w:proofErr w:type="spellEnd"/>
      <w:r w:rsidRPr="005B0DC4">
        <w:rPr>
          <w:b/>
          <w:bCs/>
          <w:sz w:val="28"/>
          <w:szCs w:val="28"/>
        </w:rPr>
        <w:t xml:space="preserve"> is aryl group, the activity will be directed to</w:t>
      </w:r>
    </w:p>
    <w:p w:rsidR="00A23C10" w:rsidRPr="005B0DC4" w:rsidRDefault="00A23C10" w:rsidP="00A23C10">
      <w:pPr>
        <w:tabs>
          <w:tab w:val="right" w:pos="10204"/>
        </w:tabs>
        <w:spacing w:line="360" w:lineRule="auto"/>
        <w:jc w:val="right"/>
        <w:rPr>
          <w:b/>
          <w:bCs/>
          <w:sz w:val="28"/>
          <w:szCs w:val="28"/>
        </w:rPr>
      </w:pPr>
      <w:r w:rsidRPr="005B0DC4">
        <w:rPr>
          <w:b/>
          <w:bCs/>
          <w:sz w:val="28"/>
          <w:szCs w:val="28"/>
        </w:rPr>
        <w:t xml:space="preserve">    (grand mal) and not to (petit mal) .</w:t>
      </w:r>
    </w:p>
    <w:p w:rsidR="00A23C10" w:rsidRPr="005B0DC4" w:rsidRDefault="00A23C10" w:rsidP="00A23C10">
      <w:pPr>
        <w:tabs>
          <w:tab w:val="right" w:pos="10204"/>
        </w:tabs>
        <w:spacing w:line="360" w:lineRule="auto"/>
        <w:jc w:val="right"/>
        <w:rPr>
          <w:b/>
          <w:bCs/>
          <w:sz w:val="28"/>
          <w:szCs w:val="28"/>
        </w:rPr>
      </w:pPr>
      <w:r w:rsidRPr="005B0DC4">
        <w:rPr>
          <w:b/>
          <w:bCs/>
          <w:sz w:val="28"/>
          <w:szCs w:val="28"/>
        </w:rPr>
        <w:t>Barbiturates:</w:t>
      </w:r>
    </w:p>
    <w:p w:rsidR="00A23C10" w:rsidRPr="005B0DC4" w:rsidRDefault="00A23C10" w:rsidP="00A23C10">
      <w:pPr>
        <w:tabs>
          <w:tab w:val="right" w:pos="10204"/>
        </w:tabs>
        <w:spacing w:line="360" w:lineRule="auto"/>
        <w:jc w:val="right"/>
        <w:rPr>
          <w:b/>
          <w:bCs/>
          <w:sz w:val="28"/>
          <w:szCs w:val="28"/>
          <w:rtl/>
        </w:rPr>
      </w:pPr>
      <w:r w:rsidRPr="005B0DC4">
        <w:rPr>
          <w:b/>
          <w:bCs/>
          <w:sz w:val="28"/>
          <w:szCs w:val="28"/>
        </w:rPr>
        <w:t>Although sedative-hypnotic barbiturates display anticonvulsant properties ,only Phenobarbital is used as anticonvulsant.</w:t>
      </w:r>
    </w:p>
    <w:p w:rsidR="00A23C10" w:rsidRPr="005B0DC4" w:rsidRDefault="00A23C10" w:rsidP="00A23C10">
      <w:pPr>
        <w:tabs>
          <w:tab w:val="right" w:pos="10204"/>
        </w:tabs>
        <w:spacing w:line="360" w:lineRule="auto"/>
        <w:jc w:val="right"/>
        <w:rPr>
          <w:b/>
          <w:bCs/>
          <w:sz w:val="28"/>
          <w:szCs w:val="28"/>
          <w:rtl/>
          <w:lang w:bidi="ar-IQ"/>
        </w:rPr>
      </w:pPr>
      <w:proofErr w:type="spellStart"/>
      <w:r w:rsidRPr="005B0DC4">
        <w:rPr>
          <w:b/>
          <w:bCs/>
          <w:sz w:val="28"/>
          <w:szCs w:val="28"/>
        </w:rPr>
        <w:t>Hydantoins</w:t>
      </w:r>
      <w:proofErr w:type="spellEnd"/>
      <w:r w:rsidRPr="005B0DC4">
        <w:rPr>
          <w:b/>
          <w:bCs/>
          <w:sz w:val="28"/>
          <w:szCs w:val="28"/>
        </w:rPr>
        <w:t xml:space="preserve">: </w:t>
      </w:r>
    </w:p>
    <w:p w:rsidR="00A23C10" w:rsidRPr="005B0DC4" w:rsidRDefault="00A23C10" w:rsidP="00A23C10">
      <w:pPr>
        <w:tabs>
          <w:tab w:val="right" w:pos="10204"/>
        </w:tabs>
        <w:spacing w:line="360" w:lineRule="auto"/>
        <w:jc w:val="right"/>
        <w:rPr>
          <w:b/>
          <w:bCs/>
          <w:sz w:val="28"/>
          <w:szCs w:val="28"/>
          <w:rtl/>
        </w:rPr>
      </w:pPr>
      <w:r w:rsidRPr="005B0DC4">
        <w:rPr>
          <w:b/>
          <w:bCs/>
          <w:sz w:val="28"/>
          <w:szCs w:val="28"/>
        </w:rPr>
        <w:t xml:space="preserve">They are weaker organic acids than </w:t>
      </w:r>
      <w:proofErr w:type="spellStart"/>
      <w:r w:rsidRPr="005B0DC4">
        <w:rPr>
          <w:b/>
          <w:bCs/>
          <w:sz w:val="28"/>
          <w:szCs w:val="28"/>
        </w:rPr>
        <w:t>barbiturets</w:t>
      </w:r>
      <w:proofErr w:type="spellEnd"/>
      <w:r w:rsidRPr="005B0DC4">
        <w:rPr>
          <w:b/>
          <w:bCs/>
          <w:sz w:val="28"/>
          <w:szCs w:val="28"/>
        </w:rPr>
        <w:t xml:space="preserve">, thus aqueous solutions of sodium salts such as </w:t>
      </w:r>
      <w:proofErr w:type="spellStart"/>
      <w:r w:rsidRPr="005B0DC4">
        <w:rPr>
          <w:b/>
          <w:bCs/>
          <w:sz w:val="28"/>
          <w:szCs w:val="28"/>
        </w:rPr>
        <w:t>phenytoin</w:t>
      </w:r>
      <w:proofErr w:type="spellEnd"/>
      <w:r w:rsidRPr="005B0DC4">
        <w:rPr>
          <w:b/>
          <w:bCs/>
          <w:sz w:val="28"/>
          <w:szCs w:val="28"/>
        </w:rPr>
        <w:t xml:space="preserve"> sodium, is strongly alkaline.  </w:t>
      </w:r>
    </w:p>
    <w:p w:rsidR="00A23C10" w:rsidRPr="005B0DC4" w:rsidRDefault="00A23C10" w:rsidP="00A23C10">
      <w:pPr>
        <w:bidi w:val="0"/>
        <w:spacing w:line="360" w:lineRule="auto"/>
        <w:rPr>
          <w:b/>
          <w:bCs/>
          <w:sz w:val="28"/>
          <w:szCs w:val="28"/>
        </w:rPr>
      </w:pPr>
      <w:proofErr w:type="spellStart"/>
      <w:r w:rsidRPr="005B0DC4">
        <w:rPr>
          <w:b/>
          <w:bCs/>
          <w:sz w:val="28"/>
          <w:szCs w:val="28"/>
        </w:rPr>
        <w:t>Phenytoin</w:t>
      </w:r>
      <w:proofErr w:type="spellEnd"/>
      <w:r w:rsidRPr="005B0DC4">
        <w:rPr>
          <w:b/>
          <w:bCs/>
          <w:sz w:val="28"/>
          <w:szCs w:val="28"/>
        </w:rPr>
        <w:t xml:space="preserve"> </w:t>
      </w:r>
    </w:p>
    <w:p w:rsidR="00A23C10" w:rsidRPr="005B0DC4" w:rsidRDefault="00A23C10" w:rsidP="00A23C10">
      <w:pPr>
        <w:bidi w:val="0"/>
        <w:spacing w:line="360" w:lineRule="auto"/>
        <w:rPr>
          <w:b/>
          <w:bCs/>
          <w:sz w:val="28"/>
          <w:szCs w:val="28"/>
        </w:rPr>
      </w:pPr>
      <w:r w:rsidRPr="005B0DC4">
        <w:rPr>
          <w:b/>
          <w:bCs/>
          <w:sz w:val="28"/>
          <w:szCs w:val="28"/>
        </w:rPr>
        <w:t>It is  5,5-diphenylhydantoin (</w:t>
      </w:r>
      <w:proofErr w:type="spellStart"/>
      <w:r w:rsidRPr="005B0DC4">
        <w:rPr>
          <w:b/>
          <w:bCs/>
          <w:sz w:val="28"/>
          <w:szCs w:val="28"/>
        </w:rPr>
        <w:t>Dilantin</w:t>
      </w:r>
      <w:proofErr w:type="spellEnd"/>
      <w:r w:rsidRPr="005B0DC4">
        <w:rPr>
          <w:b/>
          <w:bCs/>
          <w:sz w:val="28"/>
          <w:szCs w:val="28"/>
        </w:rPr>
        <w:t xml:space="preserve">), is a prime example of an effective anticonvulsant </w:t>
      </w:r>
      <w:proofErr w:type="spellStart"/>
      <w:r w:rsidRPr="005B0DC4">
        <w:rPr>
          <w:b/>
          <w:bCs/>
          <w:sz w:val="28"/>
          <w:szCs w:val="28"/>
        </w:rPr>
        <w:t>Phenytoin</w:t>
      </w:r>
      <w:proofErr w:type="spellEnd"/>
      <w:r w:rsidRPr="005B0DC4">
        <w:rPr>
          <w:b/>
          <w:bCs/>
          <w:sz w:val="28"/>
          <w:szCs w:val="28"/>
        </w:rPr>
        <w:t xml:space="preserve"> is structurally very similar to </w:t>
      </w:r>
      <w:proofErr w:type="spellStart"/>
      <w:r w:rsidRPr="005B0DC4">
        <w:rPr>
          <w:b/>
          <w:bCs/>
          <w:sz w:val="28"/>
          <w:szCs w:val="28"/>
        </w:rPr>
        <w:t>phenobarbital</w:t>
      </w:r>
      <w:proofErr w:type="spellEnd"/>
      <w:r w:rsidRPr="005B0DC4">
        <w:rPr>
          <w:b/>
          <w:bCs/>
          <w:sz w:val="28"/>
          <w:szCs w:val="28"/>
        </w:rPr>
        <w:t xml:space="preserve"> but lacks the dependence liability .</w:t>
      </w:r>
    </w:p>
    <w:p w:rsidR="00A23C10" w:rsidRPr="005B0DC4" w:rsidRDefault="00A23C10" w:rsidP="00A23C10">
      <w:pPr>
        <w:bidi w:val="0"/>
        <w:spacing w:line="360" w:lineRule="auto"/>
        <w:rPr>
          <w:b/>
          <w:bCs/>
          <w:sz w:val="28"/>
          <w:szCs w:val="28"/>
          <w:rtl/>
          <w:lang w:bidi="ar-IQ"/>
        </w:rPr>
      </w:pPr>
      <w:r w:rsidRPr="005B0DC4">
        <w:rPr>
          <w:b/>
          <w:bCs/>
          <w:noProof/>
          <w:sz w:val="28"/>
          <w:szCs w:val="28"/>
        </w:rPr>
        <w:drawing>
          <wp:anchor distT="0" distB="0" distL="114300" distR="114300" simplePos="0" relativeHeight="251701248" behindDoc="0" locked="0" layoutInCell="1" allowOverlap="1">
            <wp:simplePos x="0" y="0"/>
            <wp:positionH relativeFrom="column">
              <wp:posOffset>2459990</wp:posOffset>
            </wp:positionH>
            <wp:positionV relativeFrom="paragraph">
              <wp:posOffset>885825</wp:posOffset>
            </wp:positionV>
            <wp:extent cx="2057400" cy="1847850"/>
            <wp:effectExtent l="19050" t="0" r="0" b="0"/>
            <wp:wrapSquare wrapText="bothSides"/>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srcRect l="46986" t="28543" r="38866" b="53592"/>
                    <a:stretch>
                      <a:fillRect/>
                    </a:stretch>
                  </pic:blipFill>
                  <pic:spPr bwMode="auto">
                    <a:xfrm>
                      <a:off x="0" y="0"/>
                      <a:ext cx="2057400" cy="1847850"/>
                    </a:xfrm>
                    <a:prstGeom prst="rect">
                      <a:avLst/>
                    </a:prstGeom>
                    <a:noFill/>
                    <a:ln w="9525">
                      <a:noFill/>
                      <a:miter lim="800000"/>
                      <a:headEnd/>
                      <a:tailEnd/>
                    </a:ln>
                  </pic:spPr>
                </pic:pic>
              </a:graphicData>
            </a:graphic>
          </wp:anchor>
        </w:drawing>
      </w:r>
      <w:proofErr w:type="spellStart"/>
      <w:r w:rsidRPr="005B0DC4">
        <w:rPr>
          <w:b/>
          <w:bCs/>
          <w:sz w:val="28"/>
          <w:szCs w:val="28"/>
        </w:rPr>
        <w:t>Phenytoin</w:t>
      </w:r>
      <w:proofErr w:type="spellEnd"/>
      <w:r w:rsidRPr="005B0DC4">
        <w:rPr>
          <w:b/>
          <w:bCs/>
          <w:sz w:val="28"/>
          <w:szCs w:val="28"/>
        </w:rPr>
        <w:t xml:space="preserve"> is very effective against all seizure types except (petit mal); however, the drug may be incompletely absorbed from sites of administration because of its very low water solubility.</w:t>
      </w:r>
    </w:p>
    <w:p w:rsidR="00A23C10" w:rsidRPr="005B0DC4" w:rsidRDefault="00A23C10" w:rsidP="00A23C10">
      <w:pPr>
        <w:jc w:val="right"/>
        <w:rPr>
          <w:b/>
          <w:bCs/>
          <w:sz w:val="28"/>
          <w:szCs w:val="28"/>
          <w:lang w:bidi="ar-IQ"/>
        </w:rPr>
      </w:pPr>
    </w:p>
    <w:p w:rsidR="00A23C10" w:rsidRPr="005B0DC4" w:rsidRDefault="00A23C10" w:rsidP="00A23C10">
      <w:pPr>
        <w:jc w:val="right"/>
        <w:rPr>
          <w:b/>
          <w:bCs/>
          <w:sz w:val="28"/>
          <w:szCs w:val="28"/>
          <w:lang w:bidi="ar-IQ"/>
        </w:rPr>
      </w:pPr>
    </w:p>
    <w:p w:rsidR="00A23C10" w:rsidRPr="005B0DC4" w:rsidRDefault="00A23C10" w:rsidP="00A23C10">
      <w:pPr>
        <w:jc w:val="right"/>
        <w:rPr>
          <w:b/>
          <w:bCs/>
          <w:sz w:val="28"/>
          <w:szCs w:val="28"/>
          <w:lang w:bidi="ar-IQ"/>
        </w:rPr>
      </w:pPr>
    </w:p>
    <w:p w:rsidR="00A23C10" w:rsidRPr="005B0DC4" w:rsidRDefault="00A23C10" w:rsidP="00A23C10">
      <w:pPr>
        <w:jc w:val="right"/>
        <w:rPr>
          <w:b/>
          <w:bCs/>
          <w:sz w:val="28"/>
          <w:szCs w:val="28"/>
          <w:rtl/>
          <w:lang w:bidi="ar-IQ"/>
        </w:rPr>
      </w:pPr>
      <w:proofErr w:type="spellStart"/>
      <w:r w:rsidRPr="005B0DC4">
        <w:rPr>
          <w:b/>
          <w:bCs/>
          <w:sz w:val="28"/>
          <w:szCs w:val="28"/>
          <w:lang w:bidi="ar-IQ"/>
        </w:rPr>
        <w:lastRenderedPageBreak/>
        <w:t>Carbamazepine</w:t>
      </w:r>
      <w:proofErr w:type="spellEnd"/>
      <w:r w:rsidRPr="005B0DC4">
        <w:rPr>
          <w:b/>
          <w:bCs/>
          <w:sz w:val="28"/>
          <w:szCs w:val="28"/>
          <w:lang w:bidi="ar-IQ"/>
        </w:rPr>
        <w:t xml:space="preserve"> (</w:t>
      </w:r>
      <w:proofErr w:type="spellStart"/>
      <w:r w:rsidRPr="005B0DC4">
        <w:rPr>
          <w:b/>
          <w:bCs/>
          <w:sz w:val="28"/>
          <w:szCs w:val="28"/>
          <w:lang w:bidi="ar-IQ"/>
        </w:rPr>
        <w:t>Tegretol</w:t>
      </w:r>
      <w:proofErr w:type="spellEnd"/>
      <w:r w:rsidRPr="005B0DC4">
        <w:rPr>
          <w:b/>
          <w:bCs/>
          <w:sz w:val="28"/>
          <w:szCs w:val="28"/>
          <w:lang w:bidi="ar-IQ"/>
        </w:rPr>
        <w:t>)</w:t>
      </w:r>
    </w:p>
    <w:p w:rsidR="00A23C10" w:rsidRPr="005B0DC4" w:rsidRDefault="00A23C10" w:rsidP="00A23C10">
      <w:pPr>
        <w:jc w:val="right"/>
        <w:rPr>
          <w:b/>
          <w:bCs/>
          <w:sz w:val="28"/>
          <w:szCs w:val="28"/>
          <w:rtl/>
          <w:lang w:bidi="ar-IQ"/>
        </w:rPr>
      </w:pPr>
      <w:r w:rsidRPr="005B0DC4">
        <w:rPr>
          <w:b/>
          <w:bCs/>
          <w:sz w:val="28"/>
          <w:szCs w:val="28"/>
          <w:lang w:bidi="ar-IQ"/>
        </w:rPr>
        <w:t>Used for grand mal epilepsy. It has potential for serious hematologic toxicity</w:t>
      </w:r>
    </w:p>
    <w:p w:rsidR="00A23C10" w:rsidRPr="005B0DC4" w:rsidRDefault="00A23C10" w:rsidP="00A23C10">
      <w:pPr>
        <w:jc w:val="right"/>
        <w:rPr>
          <w:b/>
          <w:bCs/>
          <w:sz w:val="28"/>
          <w:szCs w:val="28"/>
          <w:lang w:bidi="ar-IQ"/>
        </w:rPr>
      </w:pPr>
      <w:proofErr w:type="spellStart"/>
      <w:r w:rsidRPr="005B0DC4">
        <w:rPr>
          <w:b/>
          <w:bCs/>
          <w:sz w:val="28"/>
          <w:szCs w:val="28"/>
          <w:lang w:bidi="ar-IQ"/>
        </w:rPr>
        <w:t>Valproic</w:t>
      </w:r>
      <w:proofErr w:type="spellEnd"/>
      <w:r w:rsidRPr="005B0DC4">
        <w:rPr>
          <w:b/>
          <w:bCs/>
          <w:sz w:val="28"/>
          <w:szCs w:val="28"/>
          <w:lang w:bidi="ar-IQ"/>
        </w:rPr>
        <w:t xml:space="preserve"> acid (</w:t>
      </w:r>
      <w:proofErr w:type="spellStart"/>
      <w:r w:rsidRPr="005B0DC4">
        <w:rPr>
          <w:b/>
          <w:bCs/>
          <w:sz w:val="28"/>
          <w:szCs w:val="28"/>
          <w:lang w:bidi="ar-IQ"/>
        </w:rPr>
        <w:t>Depakin</w:t>
      </w:r>
      <w:proofErr w:type="spellEnd"/>
      <w:r w:rsidRPr="005B0DC4">
        <w:rPr>
          <w:b/>
          <w:bCs/>
          <w:sz w:val="28"/>
          <w:szCs w:val="28"/>
          <w:lang w:bidi="ar-IQ"/>
        </w:rPr>
        <w:t xml:space="preserve">) </w:t>
      </w:r>
    </w:p>
    <w:p w:rsidR="00A23C10" w:rsidRPr="005B0DC4" w:rsidRDefault="00A23C10" w:rsidP="00A23C10">
      <w:pPr>
        <w:jc w:val="right"/>
        <w:rPr>
          <w:b/>
          <w:bCs/>
          <w:sz w:val="28"/>
          <w:szCs w:val="28"/>
          <w:rtl/>
          <w:lang w:bidi="ar-IQ"/>
        </w:rPr>
      </w:pPr>
      <w:r w:rsidRPr="005B0DC4">
        <w:rPr>
          <w:b/>
          <w:bCs/>
          <w:sz w:val="28"/>
          <w:szCs w:val="28"/>
          <w:lang w:bidi="ar-IQ"/>
        </w:rPr>
        <w:t>It is drug of choice for typical and atypical petit mal epilepsy, it has mild side effects</w:t>
      </w:r>
    </w:p>
    <w:p w:rsidR="00A23C10" w:rsidRPr="005B0DC4" w:rsidRDefault="00A23C10" w:rsidP="00A23C10">
      <w:pPr>
        <w:jc w:val="right"/>
        <w:rPr>
          <w:b/>
          <w:bCs/>
          <w:rtl/>
          <w:lang w:bidi="ar-IQ"/>
        </w:rPr>
      </w:pPr>
    </w:p>
    <w:p w:rsidR="00A23C10" w:rsidRPr="005B0DC4" w:rsidRDefault="00A23C10" w:rsidP="00A23C10">
      <w:pPr>
        <w:jc w:val="right"/>
        <w:rPr>
          <w:b/>
          <w:bCs/>
          <w:sz w:val="28"/>
          <w:szCs w:val="28"/>
          <w:lang w:bidi="ar-IQ"/>
        </w:rPr>
      </w:pPr>
      <w:proofErr w:type="spellStart"/>
      <w:r w:rsidRPr="005B0DC4">
        <w:rPr>
          <w:b/>
          <w:bCs/>
          <w:sz w:val="28"/>
          <w:szCs w:val="28"/>
          <w:lang w:bidi="ar-IQ"/>
        </w:rPr>
        <w:t>Clonazepam</w:t>
      </w:r>
      <w:proofErr w:type="spellEnd"/>
      <w:r w:rsidRPr="005B0DC4">
        <w:rPr>
          <w:b/>
          <w:bCs/>
          <w:sz w:val="28"/>
          <w:szCs w:val="28"/>
          <w:lang w:bidi="ar-IQ"/>
        </w:rPr>
        <w:t xml:space="preserve"> (</w:t>
      </w:r>
      <w:proofErr w:type="spellStart"/>
      <w:r w:rsidRPr="005B0DC4">
        <w:rPr>
          <w:b/>
          <w:bCs/>
          <w:sz w:val="28"/>
          <w:szCs w:val="28"/>
          <w:lang w:bidi="ar-IQ"/>
        </w:rPr>
        <w:t>Rivotril</w:t>
      </w:r>
      <w:proofErr w:type="spellEnd"/>
      <w:r w:rsidRPr="005B0DC4">
        <w:rPr>
          <w:b/>
          <w:bCs/>
          <w:sz w:val="28"/>
          <w:szCs w:val="28"/>
          <w:lang w:bidi="ar-IQ"/>
        </w:rPr>
        <w:t>)</w:t>
      </w:r>
    </w:p>
    <w:p w:rsidR="00A23C10" w:rsidRPr="005B0DC4" w:rsidRDefault="00A23C10" w:rsidP="00A23C10">
      <w:pPr>
        <w:jc w:val="right"/>
        <w:rPr>
          <w:b/>
          <w:bCs/>
          <w:sz w:val="28"/>
          <w:szCs w:val="28"/>
          <w:rtl/>
          <w:lang w:bidi="ar-IQ"/>
        </w:rPr>
      </w:pPr>
      <w:r w:rsidRPr="005B0DC4">
        <w:rPr>
          <w:b/>
          <w:bCs/>
          <w:sz w:val="28"/>
          <w:szCs w:val="28"/>
          <w:lang w:bidi="ar-IQ"/>
        </w:rPr>
        <w:t xml:space="preserve">Is benzodiazepine derivative. It is useful in petit </w:t>
      </w:r>
      <w:proofErr w:type="spellStart"/>
      <w:r w:rsidRPr="005B0DC4">
        <w:rPr>
          <w:b/>
          <w:bCs/>
          <w:sz w:val="28"/>
          <w:szCs w:val="28"/>
          <w:lang w:bidi="ar-IQ"/>
        </w:rPr>
        <w:t>maland</w:t>
      </w:r>
      <w:proofErr w:type="spellEnd"/>
      <w:r w:rsidRPr="005B0DC4">
        <w:rPr>
          <w:b/>
          <w:bCs/>
          <w:sz w:val="28"/>
          <w:szCs w:val="28"/>
          <w:lang w:bidi="ar-IQ"/>
        </w:rPr>
        <w:t xml:space="preserve"> other epilepsy. Side effect is drug dependence.</w:t>
      </w:r>
    </w:p>
    <w:p w:rsidR="00183940" w:rsidRPr="005B0DC4" w:rsidRDefault="00A23C10" w:rsidP="00183940">
      <w:pPr>
        <w:jc w:val="right"/>
        <w:rPr>
          <w:b/>
          <w:bCs/>
          <w:lang w:bidi="ar-IQ"/>
        </w:rPr>
      </w:pPr>
      <w:r w:rsidRPr="005B0DC4">
        <w:rPr>
          <w:b/>
          <w:bCs/>
          <w:noProof/>
        </w:rPr>
        <w:drawing>
          <wp:anchor distT="0" distB="0" distL="114300" distR="114300" simplePos="0" relativeHeight="251702272" behindDoc="0" locked="0" layoutInCell="1" allowOverlap="1">
            <wp:simplePos x="0" y="0"/>
            <wp:positionH relativeFrom="column">
              <wp:posOffset>459740</wp:posOffset>
            </wp:positionH>
            <wp:positionV relativeFrom="paragraph">
              <wp:posOffset>65405</wp:posOffset>
            </wp:positionV>
            <wp:extent cx="2000250" cy="2514600"/>
            <wp:effectExtent l="19050" t="0" r="0" b="0"/>
            <wp:wrapSquare wrapText="right"/>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a:srcRect l="24585" t="16458" r="59784" b="57686"/>
                    <a:stretch>
                      <a:fillRect/>
                    </a:stretch>
                  </pic:blipFill>
                  <pic:spPr bwMode="auto">
                    <a:xfrm>
                      <a:off x="0" y="0"/>
                      <a:ext cx="2000250" cy="2514600"/>
                    </a:xfrm>
                    <a:prstGeom prst="rect">
                      <a:avLst/>
                    </a:prstGeom>
                    <a:noFill/>
                    <a:ln w="9525">
                      <a:noFill/>
                      <a:miter lim="800000"/>
                      <a:headEnd/>
                      <a:tailEnd/>
                    </a:ln>
                  </pic:spPr>
                </pic:pic>
              </a:graphicData>
            </a:graphic>
          </wp:anchor>
        </w:drawing>
      </w:r>
      <w:r w:rsidRPr="005B0DC4">
        <w:rPr>
          <w:b/>
          <w:bCs/>
          <w:noProof/>
        </w:rPr>
        <w:drawing>
          <wp:anchor distT="0" distB="0" distL="114300" distR="114300" simplePos="0" relativeHeight="251704320" behindDoc="0" locked="0" layoutInCell="1" allowOverlap="1">
            <wp:simplePos x="0" y="0"/>
            <wp:positionH relativeFrom="column">
              <wp:posOffset>3496945</wp:posOffset>
            </wp:positionH>
            <wp:positionV relativeFrom="paragraph">
              <wp:posOffset>65405</wp:posOffset>
            </wp:positionV>
            <wp:extent cx="1945640" cy="2286000"/>
            <wp:effectExtent l="19050" t="0" r="0" b="0"/>
            <wp:wrapSquare wrapText="bothSides"/>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a:srcRect l="63411" t="37746" r="15465" b="29282"/>
                    <a:stretch>
                      <a:fillRect/>
                    </a:stretch>
                  </pic:blipFill>
                  <pic:spPr bwMode="auto">
                    <a:xfrm>
                      <a:off x="0" y="0"/>
                      <a:ext cx="1945640" cy="2286000"/>
                    </a:xfrm>
                    <a:prstGeom prst="rect">
                      <a:avLst/>
                    </a:prstGeom>
                    <a:noFill/>
                    <a:ln w="9525">
                      <a:noFill/>
                      <a:miter lim="800000"/>
                      <a:headEnd/>
                      <a:tailEnd/>
                    </a:ln>
                  </pic:spPr>
                </pic:pic>
              </a:graphicData>
            </a:graphic>
          </wp:anchor>
        </w:drawing>
      </w:r>
    </w:p>
    <w:p w:rsidR="00183940" w:rsidRPr="005B0DC4" w:rsidRDefault="00183940" w:rsidP="00183940">
      <w:pPr>
        <w:jc w:val="right"/>
        <w:rPr>
          <w:b/>
          <w:bCs/>
          <w:lang w:bidi="ar-IQ"/>
        </w:rPr>
      </w:pPr>
    </w:p>
    <w:p w:rsidR="00183940" w:rsidRPr="005B0DC4" w:rsidRDefault="00183940" w:rsidP="00183940">
      <w:pPr>
        <w:rPr>
          <w:b/>
          <w:bCs/>
          <w:lang w:bidi="ar-IQ"/>
        </w:rPr>
      </w:pPr>
    </w:p>
    <w:p w:rsidR="00183940" w:rsidRPr="005B0DC4" w:rsidRDefault="00183940" w:rsidP="00183940">
      <w:pPr>
        <w:rPr>
          <w:b/>
          <w:bCs/>
          <w:lang w:bidi="ar-IQ"/>
        </w:rPr>
      </w:pPr>
    </w:p>
    <w:p w:rsidR="00183940" w:rsidRPr="005B0DC4" w:rsidRDefault="00183940" w:rsidP="00183940">
      <w:pPr>
        <w:rPr>
          <w:b/>
          <w:bCs/>
          <w:lang w:bidi="ar-IQ"/>
        </w:rPr>
      </w:pPr>
    </w:p>
    <w:p w:rsidR="00183940" w:rsidRPr="005B0DC4" w:rsidRDefault="00183940" w:rsidP="00183940">
      <w:pPr>
        <w:rPr>
          <w:b/>
          <w:bCs/>
          <w:lang w:bidi="ar-IQ"/>
        </w:rPr>
      </w:pPr>
    </w:p>
    <w:p w:rsidR="00183940" w:rsidRPr="005B0DC4" w:rsidRDefault="00183940" w:rsidP="00183940">
      <w:pPr>
        <w:rPr>
          <w:b/>
          <w:bCs/>
          <w:lang w:bidi="ar-IQ"/>
        </w:rPr>
      </w:pPr>
    </w:p>
    <w:p w:rsidR="00183940" w:rsidRPr="005B0DC4" w:rsidRDefault="00183940" w:rsidP="00183940">
      <w:pPr>
        <w:rPr>
          <w:b/>
          <w:bCs/>
          <w:lang w:bidi="ar-IQ"/>
        </w:rPr>
      </w:pPr>
    </w:p>
    <w:p w:rsidR="00183940" w:rsidRPr="005B0DC4" w:rsidRDefault="00183940" w:rsidP="00183940">
      <w:pPr>
        <w:rPr>
          <w:b/>
          <w:bCs/>
          <w:lang w:bidi="ar-IQ"/>
        </w:rPr>
      </w:pPr>
    </w:p>
    <w:p w:rsidR="00183940" w:rsidRPr="005B0DC4" w:rsidRDefault="00183940" w:rsidP="00183940">
      <w:pPr>
        <w:rPr>
          <w:b/>
          <w:bCs/>
          <w:lang w:bidi="ar-IQ"/>
        </w:rPr>
      </w:pPr>
    </w:p>
    <w:p w:rsidR="00183940" w:rsidRPr="005B0DC4" w:rsidRDefault="00183940" w:rsidP="00183940">
      <w:pPr>
        <w:rPr>
          <w:b/>
          <w:bCs/>
          <w:lang w:bidi="ar-IQ"/>
        </w:rPr>
      </w:pPr>
    </w:p>
    <w:p w:rsidR="00183940" w:rsidRPr="005B0DC4" w:rsidRDefault="00183940" w:rsidP="00183940">
      <w:pPr>
        <w:rPr>
          <w:b/>
          <w:bCs/>
          <w:lang w:bidi="ar-IQ"/>
        </w:rPr>
      </w:pPr>
      <w:r w:rsidRPr="005B0DC4">
        <w:rPr>
          <w:rFonts w:cs="Arial"/>
          <w:b/>
          <w:bCs/>
          <w:noProof/>
          <w:rtl/>
        </w:rPr>
        <w:drawing>
          <wp:anchor distT="0" distB="0" distL="114300" distR="114300" simplePos="0" relativeHeight="251714560" behindDoc="0" locked="0" layoutInCell="1" allowOverlap="1">
            <wp:simplePos x="0" y="0"/>
            <wp:positionH relativeFrom="column">
              <wp:posOffset>1669415</wp:posOffset>
            </wp:positionH>
            <wp:positionV relativeFrom="paragraph">
              <wp:posOffset>118110</wp:posOffset>
            </wp:positionV>
            <wp:extent cx="1828800" cy="1790700"/>
            <wp:effectExtent l="19050" t="0" r="0" b="0"/>
            <wp:wrapSquare wrapText="bothSides"/>
            <wp:docPr id="33"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srcRect l="47244" t="46851" r="40195" b="36861"/>
                    <a:stretch>
                      <a:fillRect/>
                    </a:stretch>
                  </pic:blipFill>
                  <pic:spPr bwMode="auto">
                    <a:xfrm>
                      <a:off x="0" y="0"/>
                      <a:ext cx="1828800" cy="1790700"/>
                    </a:xfrm>
                    <a:prstGeom prst="rect">
                      <a:avLst/>
                    </a:prstGeom>
                    <a:noFill/>
                    <a:ln w="9525">
                      <a:noFill/>
                      <a:miter lim="800000"/>
                      <a:headEnd/>
                      <a:tailEnd/>
                    </a:ln>
                  </pic:spPr>
                </pic:pic>
              </a:graphicData>
            </a:graphic>
          </wp:anchor>
        </w:drawing>
      </w:r>
    </w:p>
    <w:p w:rsidR="00183940" w:rsidRPr="005B0DC4" w:rsidRDefault="00183940" w:rsidP="00183940">
      <w:pPr>
        <w:jc w:val="right"/>
        <w:rPr>
          <w:rFonts w:ascii="Times-BoldItalic" w:hAnsi="Times-BoldItalic"/>
          <w:b/>
          <w:bCs/>
          <w:i/>
          <w:iCs/>
          <w:sz w:val="48"/>
          <w:szCs w:val="48"/>
          <w:rtl/>
          <w:lang w:bidi="ar-IQ"/>
        </w:rPr>
      </w:pPr>
    </w:p>
    <w:p w:rsidR="00183940" w:rsidRPr="005B0DC4" w:rsidRDefault="00183940" w:rsidP="00183940">
      <w:pPr>
        <w:autoSpaceDE w:val="0"/>
        <w:autoSpaceDN w:val="0"/>
        <w:bidi w:val="0"/>
        <w:adjustRightInd w:val="0"/>
        <w:spacing w:line="360" w:lineRule="auto"/>
        <w:rPr>
          <w:rFonts w:ascii="Times-BoldItalic" w:hAnsi="Times-BoldItalic" w:cs="Times-BoldItalic"/>
          <w:b/>
          <w:bCs/>
          <w:i/>
          <w:iCs/>
          <w:sz w:val="48"/>
          <w:szCs w:val="48"/>
        </w:rPr>
      </w:pPr>
    </w:p>
    <w:p w:rsidR="00183940" w:rsidRPr="005B0DC4" w:rsidRDefault="00183940" w:rsidP="00183940">
      <w:pPr>
        <w:autoSpaceDE w:val="0"/>
        <w:autoSpaceDN w:val="0"/>
        <w:bidi w:val="0"/>
        <w:adjustRightInd w:val="0"/>
        <w:spacing w:line="360" w:lineRule="auto"/>
        <w:rPr>
          <w:rFonts w:ascii="Times-BoldItalic" w:hAnsi="Times-BoldItalic" w:cs="Times-BoldItalic"/>
          <w:b/>
          <w:bCs/>
          <w:i/>
          <w:iCs/>
          <w:sz w:val="48"/>
          <w:szCs w:val="48"/>
        </w:rPr>
      </w:pPr>
    </w:p>
    <w:p w:rsidR="00183940" w:rsidRPr="005B0DC4" w:rsidRDefault="00183940" w:rsidP="00183940">
      <w:pPr>
        <w:autoSpaceDE w:val="0"/>
        <w:autoSpaceDN w:val="0"/>
        <w:bidi w:val="0"/>
        <w:adjustRightInd w:val="0"/>
        <w:spacing w:line="360" w:lineRule="auto"/>
        <w:rPr>
          <w:rFonts w:ascii="Times-BoldItalic" w:hAnsi="Times-BoldItalic" w:cs="Times-BoldItalic"/>
          <w:b/>
          <w:bCs/>
          <w:i/>
          <w:iCs/>
          <w:sz w:val="48"/>
          <w:szCs w:val="48"/>
        </w:rPr>
      </w:pPr>
    </w:p>
    <w:p w:rsidR="008C1C4F" w:rsidRPr="005B0DC4" w:rsidRDefault="008C1C4F" w:rsidP="008C1C4F">
      <w:pPr>
        <w:autoSpaceDE w:val="0"/>
        <w:autoSpaceDN w:val="0"/>
        <w:bidi w:val="0"/>
        <w:adjustRightInd w:val="0"/>
        <w:rPr>
          <w:rFonts w:ascii="Times-BoldItalic" w:hAnsi="Times-BoldItalic" w:cs="Times-BoldItalic"/>
          <w:b/>
          <w:bCs/>
          <w:i/>
          <w:iCs/>
          <w:sz w:val="48"/>
          <w:szCs w:val="48"/>
        </w:rPr>
      </w:pPr>
      <w:r w:rsidRPr="005B0DC4">
        <w:rPr>
          <w:rFonts w:ascii="Times-BoldItalic" w:hAnsi="Times-BoldItalic" w:cs="Times-BoldItalic"/>
          <w:b/>
          <w:bCs/>
          <w:i/>
          <w:iCs/>
          <w:sz w:val="48"/>
          <w:szCs w:val="48"/>
        </w:rPr>
        <w:lastRenderedPageBreak/>
        <w:t>Central Nervous System Stimulants</w:t>
      </w:r>
    </w:p>
    <w:p w:rsidR="00183940" w:rsidRPr="005B0DC4" w:rsidRDefault="00183940" w:rsidP="008C1C4F">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They are classified into :</w:t>
      </w:r>
    </w:p>
    <w:p w:rsidR="00183940" w:rsidRPr="005B0DC4" w:rsidRDefault="00183940" w:rsidP="00183940">
      <w:pPr>
        <w:autoSpaceDE w:val="0"/>
        <w:autoSpaceDN w:val="0"/>
        <w:bidi w:val="0"/>
        <w:adjustRightInd w:val="0"/>
        <w:spacing w:line="360" w:lineRule="auto"/>
        <w:rPr>
          <w:rFonts w:ascii="Times-Italic" w:hAnsi="Times-Italic" w:cs="Times-Italic"/>
          <w:b/>
          <w:bCs/>
          <w:i/>
          <w:iCs/>
          <w:sz w:val="28"/>
          <w:szCs w:val="28"/>
        </w:rPr>
      </w:pPr>
      <w:r w:rsidRPr="005B0DC4">
        <w:rPr>
          <w:rFonts w:ascii="Times-Roman" w:hAnsi="Times-Roman" w:cs="Times-Roman"/>
          <w:b/>
          <w:bCs/>
          <w:sz w:val="28"/>
          <w:szCs w:val="28"/>
        </w:rPr>
        <w:t xml:space="preserve">1- </w:t>
      </w:r>
      <w:proofErr w:type="spellStart"/>
      <w:r w:rsidRPr="005B0DC4">
        <w:rPr>
          <w:rFonts w:ascii="Times-Italic" w:hAnsi="Times-Italic" w:cs="Times-Italic"/>
          <w:b/>
          <w:bCs/>
          <w:i/>
          <w:iCs/>
          <w:sz w:val="28"/>
          <w:szCs w:val="28"/>
        </w:rPr>
        <w:t>Aanaleptics</w:t>
      </w:r>
      <w:proofErr w:type="spellEnd"/>
    </w:p>
    <w:p w:rsidR="00183940" w:rsidRPr="005B0DC4" w:rsidRDefault="00183940" w:rsidP="00183940">
      <w:pPr>
        <w:autoSpaceDE w:val="0"/>
        <w:autoSpaceDN w:val="0"/>
        <w:bidi w:val="0"/>
        <w:adjustRightInd w:val="0"/>
        <w:spacing w:line="360" w:lineRule="auto"/>
        <w:rPr>
          <w:rFonts w:ascii="Times-Italic" w:hAnsi="Times-Italic" w:cs="Times-Italic"/>
          <w:b/>
          <w:bCs/>
          <w:i/>
          <w:iCs/>
          <w:sz w:val="28"/>
          <w:szCs w:val="28"/>
        </w:rPr>
      </w:pPr>
      <w:r w:rsidRPr="005B0DC4">
        <w:rPr>
          <w:rFonts w:ascii="Times-Roman" w:hAnsi="Times-Roman" w:cs="Times-Roman"/>
          <w:b/>
          <w:bCs/>
          <w:sz w:val="28"/>
          <w:szCs w:val="28"/>
        </w:rPr>
        <w:t xml:space="preserve">2- </w:t>
      </w:r>
      <w:proofErr w:type="spellStart"/>
      <w:r w:rsidRPr="005B0DC4">
        <w:rPr>
          <w:rFonts w:ascii="Times-Italic" w:hAnsi="Times-Italic" w:cs="Times-Italic"/>
          <w:b/>
          <w:bCs/>
          <w:i/>
          <w:iCs/>
          <w:sz w:val="28"/>
          <w:szCs w:val="28"/>
        </w:rPr>
        <w:t>Methylxanthines</w:t>
      </w:r>
      <w:proofErr w:type="spellEnd"/>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3- </w:t>
      </w:r>
      <w:r w:rsidRPr="005B0DC4">
        <w:rPr>
          <w:rFonts w:ascii="Times-Italic" w:hAnsi="Times-Italic" w:cs="Times-Italic"/>
          <w:b/>
          <w:bCs/>
          <w:i/>
          <w:iCs/>
          <w:sz w:val="28"/>
          <w:szCs w:val="28"/>
        </w:rPr>
        <w:t xml:space="preserve">Central </w:t>
      </w:r>
      <w:proofErr w:type="spellStart"/>
      <w:r w:rsidRPr="005B0DC4">
        <w:rPr>
          <w:rFonts w:ascii="Times-Italic" w:hAnsi="Times-Italic" w:cs="Times-Italic"/>
          <w:b/>
          <w:bCs/>
          <w:i/>
          <w:iCs/>
          <w:sz w:val="28"/>
          <w:szCs w:val="28"/>
        </w:rPr>
        <w:t>sympathomimetic</w:t>
      </w:r>
      <w:proofErr w:type="spellEnd"/>
      <w:r w:rsidRPr="005B0DC4">
        <w:rPr>
          <w:rFonts w:ascii="Times-Italic" w:hAnsi="Times-Italic" w:cs="Times-Italic"/>
          <w:b/>
          <w:bCs/>
          <w:i/>
          <w:iCs/>
          <w:sz w:val="28"/>
          <w:szCs w:val="28"/>
        </w:rPr>
        <w:t xml:space="preserve"> agents </w:t>
      </w:r>
    </w:p>
    <w:p w:rsidR="00183940" w:rsidRPr="005B0DC4" w:rsidRDefault="00183940" w:rsidP="00183940">
      <w:pPr>
        <w:spacing w:line="360" w:lineRule="auto"/>
        <w:jc w:val="right"/>
        <w:rPr>
          <w:rFonts w:ascii="Times-Roman" w:hAnsi="Times-Roman" w:cs="Bold Italic Art"/>
          <w:b/>
          <w:bCs/>
          <w:sz w:val="28"/>
          <w:szCs w:val="28"/>
          <w:rtl/>
        </w:rPr>
      </w:pPr>
      <w:r w:rsidRPr="005B0DC4">
        <w:rPr>
          <w:rFonts w:ascii="Times-Roman" w:hAnsi="Times-Roman" w:cs="Times-Roman"/>
          <w:b/>
          <w:bCs/>
          <w:sz w:val="28"/>
          <w:szCs w:val="28"/>
        </w:rPr>
        <w:t xml:space="preserve">4- </w:t>
      </w:r>
      <w:r w:rsidRPr="005B0DC4">
        <w:rPr>
          <w:rFonts w:ascii="Times-Italic" w:hAnsi="Times-Italic" w:cs="Times-Italic"/>
          <w:b/>
          <w:bCs/>
          <w:i/>
          <w:iCs/>
          <w:sz w:val="28"/>
          <w:szCs w:val="28"/>
        </w:rPr>
        <w:t xml:space="preserve">Antidepressant drugs </w:t>
      </w:r>
    </w:p>
    <w:p w:rsidR="00183940" w:rsidRPr="005B0DC4" w:rsidRDefault="00183940" w:rsidP="00183940">
      <w:pPr>
        <w:bidi w:val="0"/>
        <w:spacing w:line="360" w:lineRule="auto"/>
        <w:rPr>
          <w:rFonts w:ascii="Times-Roman" w:hAnsi="Times-Roman" w:cs="Times-Roman"/>
          <w:b/>
          <w:bCs/>
          <w:sz w:val="28"/>
          <w:szCs w:val="28"/>
          <w:lang w:bidi="ar-IQ"/>
        </w:rPr>
      </w:pPr>
      <w:r w:rsidRPr="005B0DC4">
        <w:rPr>
          <w:rFonts w:ascii="Times-Roman" w:hAnsi="Times-Roman" w:cs="Times-Roman"/>
          <w:b/>
          <w:bCs/>
          <w:i/>
          <w:iCs/>
          <w:sz w:val="28"/>
          <w:szCs w:val="28"/>
          <w:lang w:bidi="ar-IQ"/>
        </w:rPr>
        <w:t xml:space="preserve">5- </w:t>
      </w:r>
      <w:r w:rsidRPr="005B0DC4">
        <w:rPr>
          <w:rFonts w:ascii="Times-Roman" w:hAnsi="Times-Roman" w:cs="Times-Roman"/>
          <w:b/>
          <w:bCs/>
          <w:sz w:val="28"/>
          <w:szCs w:val="28"/>
          <w:lang w:bidi="ar-IQ"/>
        </w:rPr>
        <w:t xml:space="preserve">Miscellaneous </w:t>
      </w:r>
    </w:p>
    <w:p w:rsidR="00183940" w:rsidRPr="005B0DC4" w:rsidRDefault="00183940" w:rsidP="00183940">
      <w:pPr>
        <w:autoSpaceDE w:val="0"/>
        <w:autoSpaceDN w:val="0"/>
        <w:bidi w:val="0"/>
        <w:adjustRightInd w:val="0"/>
        <w:rPr>
          <w:rFonts w:ascii="Frutiger-Bold" w:hAnsi="Frutiger-Bold" w:cs="Frutiger-Bold"/>
          <w:b/>
          <w:bCs/>
        </w:rPr>
      </w:pPr>
    </w:p>
    <w:p w:rsidR="00183940" w:rsidRPr="005B0DC4" w:rsidRDefault="00183940" w:rsidP="00183940">
      <w:pPr>
        <w:autoSpaceDE w:val="0"/>
        <w:autoSpaceDN w:val="0"/>
        <w:bidi w:val="0"/>
        <w:adjustRightInd w:val="0"/>
        <w:rPr>
          <w:rFonts w:ascii="Frutiger-Bold" w:hAnsi="Frutiger-Bold" w:cs="Frutiger-Bold"/>
          <w:b/>
          <w:bCs/>
          <w:sz w:val="28"/>
          <w:szCs w:val="28"/>
        </w:rPr>
      </w:pPr>
      <w:r w:rsidRPr="005B0DC4">
        <w:rPr>
          <w:rFonts w:ascii="Frutiger-Bold" w:hAnsi="Frutiger-Bold" w:cs="Frutiger-Bold"/>
          <w:b/>
          <w:bCs/>
          <w:sz w:val="28"/>
          <w:szCs w:val="28"/>
        </w:rPr>
        <w:t>ANALEPTICS</w:t>
      </w:r>
    </w:p>
    <w:p w:rsidR="00183940" w:rsidRPr="005B0DC4" w:rsidRDefault="00183940" w:rsidP="00183940">
      <w:pPr>
        <w:autoSpaceDE w:val="0"/>
        <w:autoSpaceDN w:val="0"/>
        <w:bidi w:val="0"/>
        <w:adjustRightInd w:val="0"/>
        <w:rPr>
          <w:rFonts w:ascii="Times-Roman" w:hAnsi="Times-Roman" w:cs="Times-Roman"/>
          <w:b/>
          <w:bCs/>
          <w:sz w:val="28"/>
          <w:szCs w:val="28"/>
        </w:rPr>
      </w:pPr>
      <w:r w:rsidRPr="005B0DC4">
        <w:rPr>
          <w:rFonts w:ascii="Times-Roman" w:hAnsi="Times-Roman" w:cs="Times-Roman"/>
          <w:b/>
          <w:bCs/>
          <w:sz w:val="28"/>
          <w:szCs w:val="28"/>
        </w:rPr>
        <w:t xml:space="preserve">The traditional analeptics are a group of potent and relatively nonselective CNS stimulants. The convulsive dose lies near their analeptic dose but remain valuable research tools in determining how drugs act.    </w:t>
      </w:r>
    </w:p>
    <w:p w:rsidR="00183940" w:rsidRPr="005B0DC4" w:rsidRDefault="00183940" w:rsidP="00183940">
      <w:pPr>
        <w:bidi w:val="0"/>
        <w:spacing w:line="360" w:lineRule="auto"/>
        <w:rPr>
          <w:rFonts w:ascii="Times-Roman" w:hAnsi="Times-Roman" w:cs="Times-Roman"/>
          <w:b/>
          <w:bCs/>
          <w:i/>
          <w:iCs/>
          <w:sz w:val="28"/>
          <w:szCs w:val="28"/>
          <w:lang w:bidi="ar-IQ"/>
        </w:rPr>
      </w:pPr>
    </w:p>
    <w:p w:rsidR="00183940" w:rsidRPr="005B0DC4" w:rsidRDefault="00183940" w:rsidP="00183940">
      <w:pPr>
        <w:autoSpaceDE w:val="0"/>
        <w:autoSpaceDN w:val="0"/>
        <w:bidi w:val="0"/>
        <w:adjustRightInd w:val="0"/>
        <w:rPr>
          <w:rFonts w:ascii="Frutiger-BoldItalic" w:hAnsi="Frutiger-BoldItalic" w:cs="Frutiger-BoldItalic"/>
          <w:b/>
          <w:bCs/>
          <w:i/>
          <w:iCs/>
          <w:sz w:val="28"/>
          <w:szCs w:val="28"/>
        </w:rPr>
      </w:pPr>
      <w:proofErr w:type="spellStart"/>
      <w:r w:rsidRPr="005B0DC4">
        <w:rPr>
          <w:rFonts w:ascii="Frutiger-BoldItalic" w:hAnsi="Frutiger-BoldItalic" w:cs="Frutiger-BoldItalic"/>
          <w:b/>
          <w:bCs/>
          <w:i/>
          <w:iCs/>
          <w:sz w:val="28"/>
          <w:szCs w:val="28"/>
        </w:rPr>
        <w:t>Pentylenetetrazole</w:t>
      </w:r>
      <w:proofErr w:type="spellEnd"/>
    </w:p>
    <w:p w:rsidR="00183940" w:rsidRPr="005B0DC4" w:rsidRDefault="00183940" w:rsidP="00183940">
      <w:pPr>
        <w:autoSpaceDE w:val="0"/>
        <w:autoSpaceDN w:val="0"/>
        <w:bidi w:val="0"/>
        <w:adjustRightInd w:val="0"/>
        <w:rPr>
          <w:rFonts w:ascii="Times-Roman" w:hAnsi="Times-Roman" w:cs="Times-Roman"/>
          <w:b/>
          <w:bCs/>
          <w:sz w:val="28"/>
          <w:szCs w:val="28"/>
        </w:rPr>
      </w:pPr>
    </w:p>
    <w:p w:rsidR="00183940" w:rsidRPr="005B0DC4" w:rsidRDefault="00183940" w:rsidP="00183940">
      <w:pPr>
        <w:bidi w:val="0"/>
        <w:spacing w:line="360" w:lineRule="auto"/>
        <w:rPr>
          <w:rFonts w:ascii="Times-Roman" w:hAnsi="Times-Roman" w:cs="Times-Roman"/>
          <w:b/>
          <w:bCs/>
          <w:sz w:val="28"/>
          <w:szCs w:val="28"/>
        </w:rPr>
      </w:pPr>
      <w:r w:rsidRPr="005B0DC4">
        <w:rPr>
          <w:rFonts w:ascii="Times-Roman" w:hAnsi="Times-Roman" w:cs="Times-Roman"/>
          <w:b/>
          <w:bCs/>
          <w:sz w:val="28"/>
          <w:szCs w:val="28"/>
        </w:rPr>
        <w:t xml:space="preserve">It has been used in conjunction with the electroencephalograph (EEG) to help locate epileptic foci. It is used as a laboratory tool in determining potencies of potential anticonvulsant drugs in experimental animals. The drug acts as a </w:t>
      </w:r>
      <w:proofErr w:type="spellStart"/>
      <w:r w:rsidRPr="005B0DC4">
        <w:rPr>
          <w:rFonts w:ascii="Times-Roman" w:hAnsi="Times-Roman" w:cs="Times-Roman"/>
          <w:b/>
          <w:bCs/>
          <w:sz w:val="28"/>
          <w:szCs w:val="28"/>
        </w:rPr>
        <w:t>convulsant</w:t>
      </w:r>
      <w:proofErr w:type="spellEnd"/>
      <w:r w:rsidRPr="005B0DC4">
        <w:rPr>
          <w:rFonts w:ascii="Times-Roman" w:hAnsi="Times-Roman" w:cs="Times-Roman"/>
          <w:b/>
          <w:bCs/>
          <w:sz w:val="28"/>
          <w:szCs w:val="28"/>
        </w:rPr>
        <w:t xml:space="preserve"> .</w:t>
      </w:r>
    </w:p>
    <w:p w:rsidR="00183940" w:rsidRPr="005B0DC4" w:rsidRDefault="00DB4A96" w:rsidP="00183940">
      <w:pPr>
        <w:bidi w:val="0"/>
        <w:spacing w:line="360" w:lineRule="auto"/>
        <w:rPr>
          <w:rFonts w:ascii="Times-Roman" w:hAnsi="Times-Roman" w:cs="Times-Roman"/>
          <w:b/>
          <w:bCs/>
          <w:i/>
          <w:iCs/>
          <w:sz w:val="28"/>
          <w:szCs w:val="28"/>
          <w:lang w:bidi="ar-IQ"/>
        </w:rPr>
      </w:pPr>
      <w:r w:rsidRPr="00DB4A96">
        <w:rPr>
          <w:b/>
          <w:bCs/>
          <w:noProof/>
          <w:sz w:val="28"/>
          <w:szCs w:val="28"/>
        </w:rPr>
        <w:pict>
          <v:shape id="_x0000_s1057" type="#_x0000_t75" style="position:absolute;margin-left:162pt;margin-top:22.25pt;width:108pt;height:88.5pt;z-index:251710464">
            <v:imagedata r:id="rId63" o:title=""/>
            <w10:wrap type="square"/>
          </v:shape>
          <o:OLEObject Type="Embed" ProgID="ChemDraw.Document.6.0" ShapeID="_x0000_s1057" DrawAspect="Content" ObjectID="_1432026904" r:id="rId64"/>
        </w:pict>
      </w:r>
    </w:p>
    <w:p w:rsidR="00183940" w:rsidRPr="005B0DC4" w:rsidRDefault="00183940" w:rsidP="00183940">
      <w:pPr>
        <w:bidi w:val="0"/>
        <w:spacing w:line="360" w:lineRule="auto"/>
        <w:rPr>
          <w:rFonts w:ascii="Times-Roman" w:hAnsi="Times-Roman" w:cs="Times-Roman"/>
          <w:b/>
          <w:bCs/>
          <w:i/>
          <w:iCs/>
          <w:sz w:val="28"/>
          <w:szCs w:val="28"/>
          <w:lang w:bidi="ar-IQ"/>
        </w:rPr>
      </w:pPr>
    </w:p>
    <w:p w:rsidR="00183940" w:rsidRPr="005B0DC4" w:rsidRDefault="00183940" w:rsidP="00183940">
      <w:pPr>
        <w:bidi w:val="0"/>
        <w:spacing w:line="360" w:lineRule="auto"/>
        <w:rPr>
          <w:rFonts w:ascii="Times-Roman" w:hAnsi="Times-Roman" w:cs="Times-Roman"/>
          <w:b/>
          <w:bCs/>
          <w:i/>
          <w:iCs/>
          <w:sz w:val="28"/>
          <w:szCs w:val="28"/>
          <w:lang w:bidi="ar-IQ"/>
        </w:rPr>
      </w:pPr>
    </w:p>
    <w:p w:rsidR="00183940" w:rsidRPr="005B0DC4" w:rsidRDefault="00183940" w:rsidP="00183940">
      <w:pPr>
        <w:bidi w:val="0"/>
        <w:spacing w:line="360" w:lineRule="auto"/>
        <w:rPr>
          <w:rFonts w:ascii="Times-Roman" w:hAnsi="Times-Roman" w:cs="Times-Roman"/>
          <w:b/>
          <w:bCs/>
          <w:i/>
          <w:iCs/>
          <w:sz w:val="28"/>
          <w:szCs w:val="28"/>
          <w:lang w:bidi="ar-IQ"/>
        </w:rPr>
      </w:pPr>
    </w:p>
    <w:p w:rsidR="00183940" w:rsidRPr="005B0DC4" w:rsidRDefault="00183940" w:rsidP="00183940">
      <w:pPr>
        <w:bidi w:val="0"/>
        <w:spacing w:line="360" w:lineRule="auto"/>
        <w:rPr>
          <w:rFonts w:ascii="Times-Roman" w:hAnsi="Times-Roman" w:cs="Times-Roman"/>
          <w:b/>
          <w:bCs/>
          <w:i/>
          <w:iCs/>
          <w:sz w:val="28"/>
          <w:szCs w:val="28"/>
          <w:lang w:bidi="ar-IQ"/>
        </w:rPr>
      </w:pPr>
    </w:p>
    <w:p w:rsidR="00183940" w:rsidRPr="005B0DC4" w:rsidRDefault="00183940" w:rsidP="00183940">
      <w:pPr>
        <w:bidi w:val="0"/>
        <w:spacing w:line="360" w:lineRule="auto"/>
        <w:rPr>
          <w:rFonts w:ascii="Times-Roman" w:hAnsi="Times-Roman" w:cs="Times-Roman"/>
          <w:b/>
          <w:bCs/>
          <w:i/>
          <w:iCs/>
          <w:sz w:val="28"/>
          <w:szCs w:val="28"/>
          <w:lang w:bidi="ar-IQ"/>
        </w:rPr>
      </w:pPr>
    </w:p>
    <w:p w:rsidR="00183940" w:rsidRPr="005B0DC4" w:rsidRDefault="00183940" w:rsidP="00183940">
      <w:pPr>
        <w:autoSpaceDE w:val="0"/>
        <w:autoSpaceDN w:val="0"/>
        <w:bidi w:val="0"/>
        <w:adjustRightInd w:val="0"/>
        <w:rPr>
          <w:rFonts w:ascii="Frutiger-Bold" w:hAnsi="Frutiger-Bold" w:cs="Frutiger-Bold"/>
          <w:b/>
          <w:bCs/>
        </w:rPr>
      </w:pPr>
      <w:r w:rsidRPr="005B0DC4">
        <w:rPr>
          <w:rFonts w:ascii="Frutiger-Bold" w:hAnsi="Frutiger-Bold" w:cs="Frutiger-Bold"/>
          <w:b/>
          <w:bCs/>
        </w:rPr>
        <w:lastRenderedPageBreak/>
        <w:t>METHYLXANTHINES</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The naturally occurring </w:t>
      </w:r>
      <w:proofErr w:type="spellStart"/>
      <w:r w:rsidRPr="005B0DC4">
        <w:rPr>
          <w:rFonts w:ascii="Times-Roman" w:hAnsi="Times-Roman" w:cs="Times-Roman"/>
          <w:b/>
          <w:bCs/>
          <w:sz w:val="28"/>
          <w:szCs w:val="28"/>
        </w:rPr>
        <w:t>methylxanthines</w:t>
      </w:r>
      <w:proofErr w:type="spellEnd"/>
      <w:r w:rsidRPr="005B0DC4">
        <w:rPr>
          <w:rFonts w:ascii="Times-Roman" w:hAnsi="Times-Roman" w:cs="Times-Roman"/>
          <w:b/>
          <w:bCs/>
          <w:sz w:val="28"/>
          <w:szCs w:val="28"/>
        </w:rPr>
        <w:t xml:space="preserve"> are </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1- caffeine </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2- </w:t>
      </w:r>
      <w:proofErr w:type="spellStart"/>
      <w:r w:rsidRPr="005B0DC4">
        <w:rPr>
          <w:rFonts w:ascii="Times-Roman" w:hAnsi="Times-Roman" w:cs="Times-Roman"/>
          <w:b/>
          <w:bCs/>
          <w:sz w:val="28"/>
          <w:szCs w:val="28"/>
        </w:rPr>
        <w:t>theophylline</w:t>
      </w:r>
      <w:proofErr w:type="spellEnd"/>
      <w:r w:rsidRPr="005B0DC4">
        <w:rPr>
          <w:rFonts w:ascii="Times-Roman" w:hAnsi="Times-Roman" w:cs="Times-Roman"/>
          <w:b/>
          <w:bCs/>
          <w:sz w:val="28"/>
          <w:szCs w:val="28"/>
        </w:rPr>
        <w:t>,</w:t>
      </w:r>
    </w:p>
    <w:p w:rsidR="00183940" w:rsidRPr="005B0DC4" w:rsidRDefault="00DB4A96" w:rsidP="00183940">
      <w:pPr>
        <w:autoSpaceDE w:val="0"/>
        <w:autoSpaceDN w:val="0"/>
        <w:bidi w:val="0"/>
        <w:adjustRightInd w:val="0"/>
        <w:spacing w:line="360" w:lineRule="auto"/>
        <w:rPr>
          <w:rFonts w:ascii="Times-Roman" w:hAnsi="Times-Roman" w:cs="Times-Roman"/>
          <w:b/>
          <w:bCs/>
          <w:sz w:val="28"/>
          <w:szCs w:val="28"/>
        </w:rPr>
      </w:pPr>
      <w:r w:rsidRPr="00DB4A96">
        <w:rPr>
          <w:b/>
          <w:bCs/>
          <w:noProof/>
          <w:sz w:val="28"/>
          <w:szCs w:val="28"/>
        </w:rPr>
        <w:pict>
          <v:shape id="_x0000_s1060" type="#_x0000_t75" style="position:absolute;margin-left:180.2pt;margin-top:4.95pt;width:132.75pt;height:132pt;z-index:251716608">
            <v:imagedata r:id="rId65" o:title=""/>
            <w10:wrap type="square"/>
          </v:shape>
          <o:OLEObject Type="Embed" ProgID="ChemDraw.Document.6.0" ShapeID="_x0000_s1060" DrawAspect="Content" ObjectID="_1432026905" r:id="rId66"/>
        </w:pict>
      </w:r>
      <w:r w:rsidR="00183940" w:rsidRPr="005B0DC4">
        <w:rPr>
          <w:rFonts w:ascii="Times-Roman" w:hAnsi="Times-Roman" w:cs="Times-Roman"/>
          <w:b/>
          <w:bCs/>
          <w:sz w:val="28"/>
          <w:szCs w:val="28"/>
        </w:rPr>
        <w:t xml:space="preserve">3- </w:t>
      </w:r>
      <w:proofErr w:type="spellStart"/>
      <w:r w:rsidR="00183940" w:rsidRPr="005B0DC4">
        <w:rPr>
          <w:rFonts w:ascii="Times-Roman" w:hAnsi="Times-Roman" w:cs="Times-Roman"/>
          <w:b/>
          <w:bCs/>
          <w:sz w:val="28"/>
          <w:szCs w:val="28"/>
        </w:rPr>
        <w:t>theobromine</w:t>
      </w:r>
      <w:proofErr w:type="spellEnd"/>
      <w:r w:rsidR="00183940" w:rsidRPr="005B0DC4">
        <w:rPr>
          <w:rFonts w:ascii="Times-Roman" w:hAnsi="Times-Roman" w:cs="Times-Roman"/>
          <w:b/>
          <w:bCs/>
          <w:sz w:val="28"/>
          <w:szCs w:val="28"/>
        </w:rPr>
        <w:t xml:space="preserve">. </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p>
    <w:p w:rsidR="00183940" w:rsidRPr="005B0DC4" w:rsidRDefault="00183940" w:rsidP="00183940">
      <w:pPr>
        <w:autoSpaceDE w:val="0"/>
        <w:autoSpaceDN w:val="0"/>
        <w:bidi w:val="0"/>
        <w:adjustRightInd w:val="0"/>
        <w:spacing w:line="360" w:lineRule="auto"/>
        <w:rPr>
          <w:rFonts w:ascii="Frutiger-Bold" w:hAnsi="Frutiger-Bold" w:cs="Frutiger-Bold"/>
          <w:b/>
          <w:bCs/>
          <w:sz w:val="28"/>
          <w:szCs w:val="28"/>
        </w:rPr>
      </w:pPr>
      <w:r w:rsidRPr="005B0DC4">
        <w:rPr>
          <w:rFonts w:ascii="Frutiger-Bold" w:hAnsi="Frutiger-Bold" w:cs="Frutiger-Bold"/>
          <w:b/>
          <w:bCs/>
          <w:sz w:val="28"/>
          <w:szCs w:val="28"/>
        </w:rPr>
        <w:t>Compound        R          R'</w:t>
      </w:r>
      <w:r w:rsidRPr="005B0DC4">
        <w:rPr>
          <w:rFonts w:ascii="MathematicalPi-One" w:hAnsi="MathematicalPi-One" w:cs="MathematicalPi-One"/>
          <w:b/>
          <w:bCs/>
          <w:sz w:val="28"/>
          <w:szCs w:val="28"/>
        </w:rPr>
        <w:t xml:space="preserve">                </w:t>
      </w:r>
      <w:r w:rsidRPr="005B0DC4">
        <w:rPr>
          <w:rFonts w:ascii="Frutiger-Bold" w:hAnsi="Frutiger-Bold" w:cs="Frutiger-Bold"/>
          <w:b/>
          <w:bCs/>
          <w:sz w:val="28"/>
          <w:szCs w:val="28"/>
        </w:rPr>
        <w:t>R"</w:t>
      </w:r>
      <w:r w:rsidRPr="005B0DC4">
        <w:rPr>
          <w:rFonts w:ascii="MathematicalPi-One" w:hAnsi="MathematicalPi-One" w:cs="MathematicalPi-One"/>
          <w:b/>
          <w:bCs/>
          <w:sz w:val="28"/>
          <w:szCs w:val="28"/>
        </w:rPr>
        <w:t xml:space="preserve">             </w:t>
      </w:r>
      <w:r w:rsidRPr="005B0DC4">
        <w:rPr>
          <w:rFonts w:ascii="Frutiger-Bold" w:hAnsi="Frutiger-Bold" w:cs="Frutiger-Bold"/>
          <w:b/>
          <w:bCs/>
          <w:sz w:val="28"/>
          <w:szCs w:val="28"/>
        </w:rPr>
        <w:t>Common Source</w:t>
      </w:r>
    </w:p>
    <w:p w:rsidR="00183940" w:rsidRPr="005B0DC4" w:rsidRDefault="00183940" w:rsidP="00183940">
      <w:pPr>
        <w:autoSpaceDE w:val="0"/>
        <w:autoSpaceDN w:val="0"/>
        <w:bidi w:val="0"/>
        <w:adjustRightInd w:val="0"/>
        <w:spacing w:line="360" w:lineRule="auto"/>
        <w:rPr>
          <w:rFonts w:ascii="Frutiger-Roman" w:hAnsi="Frutiger-Roman" w:cs="Frutiger-Roman"/>
          <w:b/>
          <w:bCs/>
          <w:sz w:val="28"/>
          <w:szCs w:val="28"/>
        </w:rPr>
      </w:pPr>
      <w:r w:rsidRPr="005B0DC4">
        <w:rPr>
          <w:rFonts w:ascii="Frutiger-Roman" w:hAnsi="Frutiger-Roman" w:cs="Frutiger-Roman"/>
          <w:b/>
          <w:bCs/>
          <w:sz w:val="28"/>
          <w:szCs w:val="28"/>
        </w:rPr>
        <w:t>Caffeine           CH</w:t>
      </w:r>
      <w:r w:rsidRPr="005B0DC4">
        <w:rPr>
          <w:rFonts w:ascii="Frutiger-Roman" w:hAnsi="Frutiger-Roman" w:cs="Frutiger-Roman"/>
          <w:b/>
          <w:bCs/>
          <w:sz w:val="28"/>
          <w:szCs w:val="28"/>
          <w:vertAlign w:val="subscript"/>
        </w:rPr>
        <w:t>3</w:t>
      </w:r>
      <w:r w:rsidRPr="005B0DC4">
        <w:rPr>
          <w:rFonts w:ascii="Frutiger-Roman" w:hAnsi="Frutiger-Roman" w:cs="Frutiger-Roman"/>
          <w:b/>
          <w:bCs/>
          <w:sz w:val="28"/>
          <w:szCs w:val="28"/>
        </w:rPr>
        <w:t xml:space="preserve">     </w:t>
      </w:r>
      <w:proofErr w:type="spellStart"/>
      <w:r w:rsidRPr="005B0DC4">
        <w:rPr>
          <w:rFonts w:ascii="Frutiger-Roman" w:hAnsi="Frutiger-Roman" w:cs="Frutiger-Roman"/>
          <w:b/>
          <w:bCs/>
          <w:sz w:val="28"/>
          <w:szCs w:val="28"/>
        </w:rPr>
        <w:t>CH</w:t>
      </w:r>
      <w:r w:rsidRPr="005B0DC4">
        <w:rPr>
          <w:rFonts w:ascii="Frutiger-Roman" w:hAnsi="Frutiger-Roman" w:cs="Frutiger-Roman"/>
          <w:b/>
          <w:bCs/>
          <w:sz w:val="28"/>
          <w:szCs w:val="28"/>
          <w:vertAlign w:val="subscript"/>
        </w:rPr>
        <w:t>3</w:t>
      </w:r>
      <w:proofErr w:type="spellEnd"/>
      <w:r w:rsidRPr="005B0DC4">
        <w:rPr>
          <w:rFonts w:ascii="Frutiger-Roman" w:hAnsi="Frutiger-Roman" w:cs="Frutiger-Roman"/>
          <w:b/>
          <w:bCs/>
          <w:sz w:val="28"/>
          <w:szCs w:val="28"/>
        </w:rPr>
        <w:t xml:space="preserve">              </w:t>
      </w:r>
      <w:proofErr w:type="spellStart"/>
      <w:r w:rsidRPr="005B0DC4">
        <w:rPr>
          <w:rFonts w:ascii="Frutiger-Roman" w:hAnsi="Frutiger-Roman" w:cs="Frutiger-Roman"/>
          <w:b/>
          <w:bCs/>
          <w:sz w:val="28"/>
          <w:szCs w:val="28"/>
        </w:rPr>
        <w:t>CH</w:t>
      </w:r>
      <w:r w:rsidRPr="005B0DC4">
        <w:rPr>
          <w:rFonts w:ascii="Frutiger-Roman" w:hAnsi="Frutiger-Roman" w:cs="Frutiger-Roman"/>
          <w:b/>
          <w:bCs/>
          <w:sz w:val="28"/>
          <w:szCs w:val="28"/>
          <w:vertAlign w:val="subscript"/>
        </w:rPr>
        <w:t>3</w:t>
      </w:r>
      <w:proofErr w:type="spellEnd"/>
      <w:r w:rsidRPr="005B0DC4">
        <w:rPr>
          <w:rFonts w:ascii="Frutiger-Roman" w:hAnsi="Frutiger-Roman" w:cs="Frutiger-Roman"/>
          <w:b/>
          <w:bCs/>
          <w:sz w:val="28"/>
          <w:szCs w:val="28"/>
          <w:vertAlign w:val="subscript"/>
        </w:rPr>
        <w:t xml:space="preserve"> </w:t>
      </w:r>
      <w:r w:rsidRPr="005B0DC4">
        <w:rPr>
          <w:rFonts w:ascii="Frutiger-Roman" w:hAnsi="Frutiger-Roman" w:cs="Frutiger-Roman"/>
          <w:b/>
          <w:bCs/>
          <w:sz w:val="28"/>
          <w:szCs w:val="28"/>
        </w:rPr>
        <w:t xml:space="preserve">           Coffee, tea</w:t>
      </w:r>
    </w:p>
    <w:p w:rsidR="00183940" w:rsidRPr="005B0DC4" w:rsidRDefault="00183940" w:rsidP="00183940">
      <w:pPr>
        <w:autoSpaceDE w:val="0"/>
        <w:autoSpaceDN w:val="0"/>
        <w:bidi w:val="0"/>
        <w:adjustRightInd w:val="0"/>
        <w:spacing w:line="360" w:lineRule="auto"/>
        <w:rPr>
          <w:rFonts w:ascii="Frutiger-Roman" w:hAnsi="Frutiger-Roman" w:cs="Frutiger-Roman"/>
          <w:b/>
          <w:bCs/>
          <w:sz w:val="28"/>
          <w:szCs w:val="28"/>
        </w:rPr>
      </w:pPr>
      <w:proofErr w:type="spellStart"/>
      <w:r w:rsidRPr="005B0DC4">
        <w:rPr>
          <w:rFonts w:ascii="Frutiger-Roman" w:hAnsi="Frutiger-Roman" w:cs="Frutiger-Roman"/>
          <w:b/>
          <w:bCs/>
          <w:sz w:val="28"/>
          <w:szCs w:val="28"/>
        </w:rPr>
        <w:t>Theophylline</w:t>
      </w:r>
      <w:proofErr w:type="spellEnd"/>
      <w:r w:rsidRPr="005B0DC4">
        <w:rPr>
          <w:rFonts w:ascii="Frutiger-Roman" w:hAnsi="Frutiger-Roman" w:cs="Frutiger-Roman"/>
          <w:b/>
          <w:bCs/>
          <w:sz w:val="28"/>
          <w:szCs w:val="28"/>
        </w:rPr>
        <w:t xml:space="preserve">    CH</w:t>
      </w:r>
      <w:r w:rsidRPr="005B0DC4">
        <w:rPr>
          <w:rFonts w:ascii="Frutiger-Roman" w:hAnsi="Frutiger-Roman" w:cs="Frutiger-Roman"/>
          <w:b/>
          <w:bCs/>
          <w:sz w:val="28"/>
          <w:szCs w:val="28"/>
          <w:vertAlign w:val="subscript"/>
        </w:rPr>
        <w:t>3</w:t>
      </w:r>
      <w:r w:rsidRPr="005B0DC4">
        <w:rPr>
          <w:rFonts w:ascii="Frutiger-Roman" w:hAnsi="Frutiger-Roman" w:cs="Frutiger-Roman"/>
          <w:b/>
          <w:bCs/>
          <w:sz w:val="28"/>
          <w:szCs w:val="28"/>
        </w:rPr>
        <w:t xml:space="preserve">     </w:t>
      </w:r>
      <w:proofErr w:type="spellStart"/>
      <w:r w:rsidRPr="005B0DC4">
        <w:rPr>
          <w:rFonts w:ascii="Frutiger-Roman" w:hAnsi="Frutiger-Roman" w:cs="Frutiger-Roman"/>
          <w:b/>
          <w:bCs/>
          <w:sz w:val="28"/>
          <w:szCs w:val="28"/>
        </w:rPr>
        <w:t>CH</w:t>
      </w:r>
      <w:r w:rsidRPr="005B0DC4">
        <w:rPr>
          <w:rFonts w:ascii="Frutiger-Roman" w:hAnsi="Frutiger-Roman" w:cs="Frutiger-Roman"/>
          <w:b/>
          <w:bCs/>
          <w:sz w:val="28"/>
          <w:szCs w:val="28"/>
          <w:vertAlign w:val="subscript"/>
        </w:rPr>
        <w:t>3</w:t>
      </w:r>
      <w:proofErr w:type="spellEnd"/>
      <w:r w:rsidRPr="005B0DC4">
        <w:rPr>
          <w:rFonts w:ascii="Frutiger-Roman" w:hAnsi="Frutiger-Roman" w:cs="Frutiger-Roman"/>
          <w:b/>
          <w:bCs/>
          <w:sz w:val="28"/>
          <w:szCs w:val="28"/>
        </w:rPr>
        <w:t xml:space="preserve">              H                 Tea</w:t>
      </w:r>
    </w:p>
    <w:p w:rsidR="00183940" w:rsidRPr="005B0DC4" w:rsidRDefault="00183940" w:rsidP="00183940">
      <w:pPr>
        <w:autoSpaceDE w:val="0"/>
        <w:autoSpaceDN w:val="0"/>
        <w:bidi w:val="0"/>
        <w:adjustRightInd w:val="0"/>
        <w:spacing w:line="360" w:lineRule="auto"/>
        <w:rPr>
          <w:rFonts w:ascii="Frutiger-Roman" w:hAnsi="Frutiger-Roman" w:cs="Frutiger-Roman"/>
          <w:b/>
          <w:bCs/>
          <w:sz w:val="28"/>
          <w:szCs w:val="28"/>
        </w:rPr>
      </w:pPr>
      <w:proofErr w:type="spellStart"/>
      <w:r w:rsidRPr="005B0DC4">
        <w:rPr>
          <w:rFonts w:ascii="Frutiger-Roman" w:hAnsi="Frutiger-Roman" w:cs="Frutiger-Roman"/>
          <w:b/>
          <w:bCs/>
          <w:sz w:val="28"/>
          <w:szCs w:val="28"/>
        </w:rPr>
        <w:t>Theobromine</w:t>
      </w:r>
      <w:proofErr w:type="spellEnd"/>
      <w:r w:rsidRPr="005B0DC4">
        <w:rPr>
          <w:rFonts w:ascii="Frutiger-Roman" w:hAnsi="Frutiger-Roman" w:cs="Frutiger-Roman"/>
          <w:b/>
          <w:bCs/>
          <w:sz w:val="28"/>
          <w:szCs w:val="28"/>
        </w:rPr>
        <w:t xml:space="preserve">     H        CH</w:t>
      </w:r>
      <w:r w:rsidRPr="005B0DC4">
        <w:rPr>
          <w:rFonts w:ascii="Frutiger-Roman" w:hAnsi="Frutiger-Roman" w:cs="Frutiger-Roman"/>
          <w:b/>
          <w:bCs/>
          <w:sz w:val="28"/>
          <w:szCs w:val="28"/>
          <w:vertAlign w:val="subscript"/>
        </w:rPr>
        <w:t xml:space="preserve">3 </w:t>
      </w:r>
      <w:r w:rsidRPr="005B0DC4">
        <w:rPr>
          <w:rFonts w:ascii="Frutiger-Roman" w:hAnsi="Frutiger-Roman" w:cs="Frutiger-Roman"/>
          <w:b/>
          <w:bCs/>
          <w:sz w:val="28"/>
          <w:szCs w:val="28"/>
        </w:rPr>
        <w:t xml:space="preserve">             </w:t>
      </w:r>
      <w:proofErr w:type="spellStart"/>
      <w:r w:rsidRPr="005B0DC4">
        <w:rPr>
          <w:rFonts w:ascii="Frutiger-Roman" w:hAnsi="Frutiger-Roman" w:cs="Frutiger-Roman"/>
          <w:b/>
          <w:bCs/>
          <w:sz w:val="28"/>
          <w:szCs w:val="28"/>
        </w:rPr>
        <w:t>CH</w:t>
      </w:r>
      <w:r w:rsidRPr="005B0DC4">
        <w:rPr>
          <w:rFonts w:ascii="Frutiger-Roman" w:hAnsi="Frutiger-Roman" w:cs="Frutiger-Roman"/>
          <w:b/>
          <w:bCs/>
          <w:sz w:val="28"/>
          <w:szCs w:val="28"/>
          <w:vertAlign w:val="subscript"/>
        </w:rPr>
        <w:t>3</w:t>
      </w:r>
      <w:proofErr w:type="spellEnd"/>
      <w:r w:rsidRPr="005B0DC4">
        <w:rPr>
          <w:rFonts w:ascii="Frutiger-Roman" w:hAnsi="Frutiger-Roman" w:cs="Frutiger-Roman"/>
          <w:b/>
          <w:bCs/>
          <w:sz w:val="28"/>
          <w:szCs w:val="28"/>
        </w:rPr>
        <w:t xml:space="preserve">            Cocoa</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Caffeine </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In most subjects, a dosage of 85 to 250 mg of caffeine acts as a cortical stimulant and</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facilitates clear thinking and wakefulness, promotes an ability to concentrate on the task at hand, and lessens fatigue. As the dose is increased, side effects indicating excessive stimulation (e.g., restlessness, anxiety, nervousness) become more marked. </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With further increases in dosage, convulsions can occur. </w:t>
      </w:r>
    </w:p>
    <w:p w:rsidR="008C1C4F" w:rsidRPr="005B0DC4" w:rsidRDefault="00183940" w:rsidP="008C1C4F">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Caffeine also is reported to have valuable </w:t>
      </w:r>
      <w:proofErr w:type="spellStart"/>
      <w:r w:rsidRPr="005B0DC4">
        <w:rPr>
          <w:rFonts w:ascii="Times-Roman" w:hAnsi="Times-Roman" w:cs="Times-Roman"/>
          <w:b/>
          <w:bCs/>
          <w:sz w:val="28"/>
          <w:szCs w:val="28"/>
        </w:rPr>
        <w:t>bronchodilating</w:t>
      </w:r>
      <w:proofErr w:type="spellEnd"/>
      <w:r w:rsidRPr="005B0DC4">
        <w:rPr>
          <w:rFonts w:ascii="Times-Roman" w:hAnsi="Times-Roman" w:cs="Times-Roman"/>
          <w:b/>
          <w:bCs/>
          <w:sz w:val="28"/>
          <w:szCs w:val="28"/>
        </w:rPr>
        <w:t xml:space="preserve"> properties in asthma.</w:t>
      </w:r>
    </w:p>
    <w:p w:rsidR="00183940" w:rsidRPr="005B0DC4" w:rsidRDefault="00183940" w:rsidP="008C1C4F">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lastRenderedPageBreak/>
        <w:t xml:space="preserve">Finally, because of central </w:t>
      </w:r>
      <w:proofErr w:type="spellStart"/>
      <w:r w:rsidRPr="005B0DC4">
        <w:rPr>
          <w:rFonts w:ascii="Times-Roman" w:hAnsi="Times-Roman" w:cs="Times-Roman"/>
          <w:b/>
          <w:bCs/>
          <w:sz w:val="28"/>
          <w:szCs w:val="28"/>
        </w:rPr>
        <w:t>vasoconstrictive</w:t>
      </w:r>
      <w:proofErr w:type="spellEnd"/>
      <w:r w:rsidRPr="005B0DC4">
        <w:rPr>
          <w:rFonts w:ascii="Times-Roman" w:hAnsi="Times-Roman" w:cs="Times-Roman"/>
          <w:b/>
          <w:bCs/>
          <w:sz w:val="28"/>
          <w:szCs w:val="28"/>
        </w:rPr>
        <w:t xml:space="preserve"> effects, caffeine has value in treating migraine and tension headaches and may have actual analgesic properties in the latter use.</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proofErr w:type="spellStart"/>
      <w:r w:rsidRPr="005B0DC4">
        <w:rPr>
          <w:rFonts w:ascii="Times-Roman" w:hAnsi="Times-Roman" w:cs="Times-Roman"/>
          <w:b/>
          <w:bCs/>
          <w:sz w:val="28"/>
          <w:szCs w:val="28"/>
        </w:rPr>
        <w:t>Theophylline</w:t>
      </w:r>
      <w:proofErr w:type="spellEnd"/>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has some medical use as a CNS stimulant. The CNS effects of </w:t>
      </w:r>
      <w:proofErr w:type="spellStart"/>
      <w:r w:rsidRPr="005B0DC4">
        <w:rPr>
          <w:rFonts w:ascii="Times-Roman" w:hAnsi="Times-Roman" w:cs="Times-Roman"/>
          <w:b/>
          <w:bCs/>
          <w:sz w:val="28"/>
          <w:szCs w:val="28"/>
        </w:rPr>
        <w:t>theophylline</w:t>
      </w:r>
      <w:proofErr w:type="spellEnd"/>
      <w:r w:rsidRPr="005B0DC4">
        <w:rPr>
          <w:rFonts w:ascii="Times-Roman" w:hAnsi="Times-Roman" w:cs="Times-Roman"/>
          <w:b/>
          <w:bCs/>
          <w:sz w:val="28"/>
          <w:szCs w:val="28"/>
        </w:rPr>
        <w:t xml:space="preserve"> at low-dose levels have been little studied. At high doses, the tendency to produce convulsions is greater for </w:t>
      </w:r>
      <w:proofErr w:type="spellStart"/>
      <w:r w:rsidRPr="005B0DC4">
        <w:rPr>
          <w:rFonts w:ascii="Times-Roman" w:hAnsi="Times-Roman" w:cs="Times-Roman"/>
          <w:b/>
          <w:bCs/>
          <w:sz w:val="28"/>
          <w:szCs w:val="28"/>
        </w:rPr>
        <w:t>theophylline</w:t>
      </w:r>
      <w:proofErr w:type="spellEnd"/>
      <w:r w:rsidRPr="005B0DC4">
        <w:rPr>
          <w:rFonts w:ascii="Times-Roman" w:hAnsi="Times-Roman" w:cs="Times-Roman"/>
          <w:b/>
          <w:bCs/>
          <w:sz w:val="28"/>
          <w:szCs w:val="28"/>
        </w:rPr>
        <w:t xml:space="preserve"> than for caffeine. The important use of </w:t>
      </w:r>
      <w:proofErr w:type="spellStart"/>
      <w:r w:rsidRPr="005B0DC4">
        <w:rPr>
          <w:rFonts w:ascii="Times-Roman" w:hAnsi="Times-Roman" w:cs="Times-Roman"/>
          <w:b/>
          <w:bCs/>
          <w:sz w:val="28"/>
          <w:szCs w:val="28"/>
        </w:rPr>
        <w:t>theophylline</w:t>
      </w:r>
      <w:proofErr w:type="spellEnd"/>
      <w:r w:rsidRPr="005B0DC4">
        <w:rPr>
          <w:rFonts w:ascii="Times-Roman" w:hAnsi="Times-Roman" w:cs="Times-Roman"/>
          <w:b/>
          <w:bCs/>
          <w:sz w:val="28"/>
          <w:szCs w:val="28"/>
        </w:rPr>
        <w:t xml:space="preserve"> and its preparations in bronchial asthma.  </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Caffeine and </w:t>
      </w:r>
      <w:proofErr w:type="spellStart"/>
      <w:r w:rsidRPr="005B0DC4">
        <w:rPr>
          <w:rFonts w:ascii="Times-Roman" w:hAnsi="Times-Roman" w:cs="Times-Roman"/>
          <w:b/>
          <w:bCs/>
          <w:sz w:val="28"/>
          <w:szCs w:val="28"/>
        </w:rPr>
        <w:t>theophylline</w:t>
      </w:r>
      <w:proofErr w:type="spellEnd"/>
      <w:r w:rsidRPr="005B0DC4">
        <w:rPr>
          <w:rFonts w:ascii="Times-Roman" w:hAnsi="Times-Roman" w:cs="Times-Roman"/>
          <w:b/>
          <w:bCs/>
          <w:sz w:val="28"/>
          <w:szCs w:val="28"/>
        </w:rPr>
        <w:t xml:space="preserve"> are quite soluble in hot water (e.g., caffeine 1:6 at </w:t>
      </w:r>
      <w:smartTag w:uri="urn:schemas-microsoft-com:office:smarttags" w:element="metricconverter">
        <w:smartTagPr>
          <w:attr w:name="ProductID" w:val="80ﾰC"/>
        </w:smartTagPr>
        <w:r w:rsidRPr="005B0DC4">
          <w:rPr>
            <w:rFonts w:ascii="Times-Roman" w:hAnsi="Times-Roman" w:cs="Times-Roman"/>
            <w:b/>
            <w:bCs/>
            <w:sz w:val="28"/>
            <w:szCs w:val="28"/>
          </w:rPr>
          <w:t>80°C</w:t>
        </w:r>
      </w:smartTag>
      <w:r w:rsidRPr="005B0DC4">
        <w:rPr>
          <w:rFonts w:ascii="Times-Roman" w:hAnsi="Times-Roman" w:cs="Times-Roman"/>
          <w:b/>
          <w:bCs/>
          <w:sz w:val="28"/>
          <w:szCs w:val="28"/>
        </w:rPr>
        <w:t xml:space="preserve">), neither is very soluble in water at room temperature (caffeine about 1:40, </w:t>
      </w:r>
      <w:proofErr w:type="spellStart"/>
      <w:r w:rsidRPr="005B0DC4">
        <w:rPr>
          <w:rFonts w:ascii="Times-Roman" w:hAnsi="Times-Roman" w:cs="Times-Roman"/>
          <w:b/>
          <w:bCs/>
          <w:sz w:val="28"/>
          <w:szCs w:val="28"/>
        </w:rPr>
        <w:t>theophylline</w:t>
      </w:r>
      <w:proofErr w:type="spellEnd"/>
      <w:r w:rsidRPr="005B0DC4">
        <w:rPr>
          <w:rFonts w:ascii="Times-Roman" w:hAnsi="Times-Roman" w:cs="Times-Roman"/>
          <w:b/>
          <w:bCs/>
          <w:sz w:val="28"/>
          <w:szCs w:val="28"/>
        </w:rPr>
        <w:t xml:space="preserve"> about 1:120). Consequently, various mixtures or complexes</w:t>
      </w:r>
    </w:p>
    <w:p w:rsidR="00183940" w:rsidRPr="005B0DC4" w:rsidRDefault="00183940" w:rsidP="008C1C4F">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designed to increase solubility are available (e.g., citrated caffeine, caffeine and sodium benzoate, </w:t>
      </w:r>
      <w:proofErr w:type="spellStart"/>
      <w:r w:rsidRPr="005B0DC4">
        <w:rPr>
          <w:rFonts w:ascii="Times-Roman" w:hAnsi="Times-Roman" w:cs="Times-Roman"/>
          <w:b/>
          <w:bCs/>
          <w:sz w:val="28"/>
          <w:szCs w:val="28"/>
        </w:rPr>
        <w:t>theophylline–ethylenediamine</w:t>
      </w:r>
      <w:proofErr w:type="spellEnd"/>
      <w:r w:rsidRPr="005B0DC4">
        <w:rPr>
          <w:rFonts w:ascii="Times-Roman" w:hAnsi="Times-Roman" w:cs="Times-Roman"/>
          <w:b/>
          <w:bCs/>
          <w:sz w:val="28"/>
          <w:szCs w:val="28"/>
        </w:rPr>
        <w:t xml:space="preserve"> compound [</w:t>
      </w:r>
      <w:proofErr w:type="spellStart"/>
      <w:r w:rsidRPr="005B0DC4">
        <w:rPr>
          <w:rFonts w:ascii="Times-Roman" w:hAnsi="Times-Roman" w:cs="Times-Roman"/>
          <w:b/>
          <w:bCs/>
          <w:sz w:val="28"/>
          <w:szCs w:val="28"/>
        </w:rPr>
        <w:t>aminophylline</w:t>
      </w:r>
      <w:proofErr w:type="spellEnd"/>
      <w:r w:rsidRPr="005B0DC4">
        <w:rPr>
          <w:rFonts w:ascii="Times-Roman" w:hAnsi="Times-Roman" w:cs="Times-Roman"/>
          <w:b/>
          <w:bCs/>
          <w:sz w:val="28"/>
          <w:szCs w:val="28"/>
        </w:rPr>
        <w:t>]).</w:t>
      </w:r>
      <w:r w:rsidR="008C1C4F" w:rsidRPr="005B0DC4">
        <w:rPr>
          <w:rFonts w:ascii="Times-Roman" w:hAnsi="Times-Roman" w:cs="Times-Roman"/>
          <w:b/>
          <w:bCs/>
          <w:sz w:val="28"/>
          <w:szCs w:val="28"/>
        </w:rPr>
        <w:t xml:space="preserve"> </w:t>
      </w:r>
      <w:r w:rsidRPr="005B0DC4">
        <w:rPr>
          <w:rFonts w:ascii="Times-Roman" w:hAnsi="Times-Roman" w:cs="Times-Roman"/>
          <w:b/>
          <w:bCs/>
          <w:sz w:val="28"/>
          <w:szCs w:val="28"/>
        </w:rPr>
        <w:t xml:space="preserve">Caffeine in blood is not highly protein bound; </w:t>
      </w:r>
      <w:proofErr w:type="spellStart"/>
      <w:r w:rsidRPr="005B0DC4">
        <w:rPr>
          <w:rFonts w:ascii="Times-Roman" w:hAnsi="Times-Roman" w:cs="Times-Roman"/>
          <w:b/>
          <w:bCs/>
          <w:sz w:val="28"/>
          <w:szCs w:val="28"/>
        </w:rPr>
        <w:t>theophylline</w:t>
      </w:r>
      <w:proofErr w:type="spellEnd"/>
      <w:r w:rsidR="008C1C4F" w:rsidRPr="005B0DC4">
        <w:rPr>
          <w:rFonts w:ascii="Times-Roman" w:hAnsi="Times-Roman" w:cs="Times-Roman"/>
          <w:b/>
          <w:bCs/>
          <w:sz w:val="28"/>
          <w:szCs w:val="28"/>
        </w:rPr>
        <w:t xml:space="preserve"> </w:t>
      </w:r>
      <w:r w:rsidRPr="005B0DC4">
        <w:rPr>
          <w:rFonts w:ascii="Times-Roman" w:hAnsi="Times-Roman" w:cs="Times-Roman"/>
          <w:b/>
          <w:bCs/>
          <w:sz w:val="28"/>
          <w:szCs w:val="28"/>
        </w:rPr>
        <w:t>is about 50% bound.</w:t>
      </w:r>
    </w:p>
    <w:p w:rsidR="00183940" w:rsidRPr="005B0DC4" w:rsidRDefault="00183940" w:rsidP="008C1C4F">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 </w:t>
      </w:r>
      <w:proofErr w:type="spellStart"/>
      <w:r w:rsidRPr="005B0DC4">
        <w:rPr>
          <w:rFonts w:ascii="Times-Roman" w:hAnsi="Times-Roman" w:cs="Times-Roman"/>
          <w:b/>
          <w:bCs/>
          <w:sz w:val="28"/>
          <w:szCs w:val="28"/>
        </w:rPr>
        <w:t>Theobromine</w:t>
      </w:r>
      <w:proofErr w:type="spellEnd"/>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 Has very little CNS activity (probably because of poor physicochemical</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properties for distribution to the CNS).       </w:t>
      </w:r>
    </w:p>
    <w:p w:rsidR="00183940" w:rsidRPr="005B0DC4" w:rsidRDefault="00183940" w:rsidP="00183940">
      <w:pPr>
        <w:autoSpaceDE w:val="0"/>
        <w:autoSpaceDN w:val="0"/>
        <w:bidi w:val="0"/>
        <w:adjustRightInd w:val="0"/>
        <w:spacing w:line="360" w:lineRule="auto"/>
        <w:rPr>
          <w:rFonts w:ascii="Frutiger-Bold" w:hAnsi="Frutiger-Bold" w:cs="Frutiger-Bold"/>
          <w:b/>
          <w:bCs/>
          <w:sz w:val="28"/>
          <w:szCs w:val="28"/>
        </w:rPr>
      </w:pPr>
      <w:r w:rsidRPr="005B0DC4">
        <w:rPr>
          <w:rFonts w:ascii="Frutiger-Bold" w:hAnsi="Frutiger-Bold" w:cs="Frutiger-Bold"/>
          <w:b/>
          <w:bCs/>
          <w:sz w:val="28"/>
          <w:szCs w:val="28"/>
        </w:rPr>
        <w:t>CENTRAL SYMPATHOMIMETIC AGENTS</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Central </w:t>
      </w:r>
      <w:proofErr w:type="spellStart"/>
      <w:r w:rsidRPr="005B0DC4">
        <w:rPr>
          <w:rFonts w:ascii="Times-Roman" w:hAnsi="Times-Roman" w:cs="Times-Roman"/>
          <w:b/>
          <w:bCs/>
          <w:sz w:val="28"/>
          <w:szCs w:val="28"/>
        </w:rPr>
        <w:t>sympathomimetic</w:t>
      </w:r>
      <w:proofErr w:type="spellEnd"/>
      <w:r w:rsidRPr="005B0DC4">
        <w:rPr>
          <w:rFonts w:ascii="Times-Roman" w:hAnsi="Times-Roman" w:cs="Times-Roman"/>
          <w:b/>
          <w:bCs/>
          <w:sz w:val="28"/>
          <w:szCs w:val="28"/>
        </w:rPr>
        <w:t xml:space="preserve"> agents has different properties than peripheral   </w:t>
      </w:r>
      <w:proofErr w:type="spellStart"/>
      <w:r w:rsidRPr="005B0DC4">
        <w:rPr>
          <w:rFonts w:ascii="Times-Roman" w:hAnsi="Times-Roman" w:cs="Times-Roman"/>
          <w:b/>
          <w:bCs/>
          <w:sz w:val="28"/>
          <w:szCs w:val="28"/>
        </w:rPr>
        <w:t>sympathomimetic</w:t>
      </w:r>
      <w:proofErr w:type="spellEnd"/>
      <w:r w:rsidRPr="005B0DC4">
        <w:rPr>
          <w:rFonts w:ascii="Times-Roman" w:hAnsi="Times-Roman" w:cs="Times-Roman"/>
          <w:b/>
          <w:bCs/>
          <w:sz w:val="28"/>
          <w:szCs w:val="28"/>
        </w:rPr>
        <w:t xml:space="preserve"> agents:</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  1- more resistant to metabolism. </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  2- more non polar,</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  3- better to cross the blood-brain barrier. </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p>
    <w:p w:rsidR="008C1C4F" w:rsidRPr="005B0DC4" w:rsidRDefault="008C1C4F" w:rsidP="00183940">
      <w:pPr>
        <w:autoSpaceDE w:val="0"/>
        <w:autoSpaceDN w:val="0"/>
        <w:bidi w:val="0"/>
        <w:adjustRightInd w:val="0"/>
        <w:spacing w:line="360" w:lineRule="auto"/>
        <w:rPr>
          <w:rFonts w:ascii="Times-Roman" w:hAnsi="Times-Roman" w:cs="Times-Roman"/>
          <w:b/>
          <w:bCs/>
          <w:sz w:val="28"/>
          <w:szCs w:val="28"/>
        </w:rPr>
      </w:pPr>
    </w:p>
    <w:p w:rsidR="00183940" w:rsidRPr="005B0DC4" w:rsidRDefault="00183940" w:rsidP="008C1C4F">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Action :</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   CNS-stimulating effects, manifested as excitation and increased wakefulness, many central </w:t>
      </w:r>
      <w:proofErr w:type="spellStart"/>
      <w:r w:rsidRPr="005B0DC4">
        <w:rPr>
          <w:rFonts w:ascii="Times-Roman" w:hAnsi="Times-Roman" w:cs="Times-Roman"/>
          <w:b/>
          <w:bCs/>
          <w:sz w:val="28"/>
          <w:szCs w:val="28"/>
        </w:rPr>
        <w:t>sympathomimetics</w:t>
      </w:r>
      <w:proofErr w:type="spellEnd"/>
      <w:r w:rsidRPr="005B0DC4">
        <w:rPr>
          <w:rFonts w:ascii="Times-Roman" w:hAnsi="Times-Roman" w:cs="Times-Roman"/>
          <w:b/>
          <w:bCs/>
          <w:sz w:val="28"/>
          <w:szCs w:val="28"/>
        </w:rPr>
        <w:t xml:space="preserve"> exert an </w:t>
      </w:r>
      <w:proofErr w:type="spellStart"/>
      <w:r w:rsidRPr="005B0DC4">
        <w:rPr>
          <w:rFonts w:ascii="Times-Roman" w:hAnsi="Times-Roman" w:cs="Times-Roman"/>
          <w:b/>
          <w:bCs/>
          <w:sz w:val="28"/>
          <w:szCs w:val="28"/>
        </w:rPr>
        <w:t>anorexiant</w:t>
      </w:r>
      <w:proofErr w:type="spellEnd"/>
      <w:r w:rsidRPr="005B0DC4">
        <w:rPr>
          <w:rFonts w:ascii="Times-Roman" w:hAnsi="Times-Roman" w:cs="Times-Roman"/>
          <w:b/>
          <w:bCs/>
          <w:sz w:val="28"/>
          <w:szCs w:val="28"/>
        </w:rPr>
        <w:t xml:space="preserve"> effect. </w:t>
      </w:r>
    </w:p>
    <w:p w:rsidR="00183940" w:rsidRPr="005B0DC4" w:rsidRDefault="00183940" w:rsidP="00183940">
      <w:pPr>
        <w:autoSpaceDE w:val="0"/>
        <w:autoSpaceDN w:val="0"/>
        <w:bidi w:val="0"/>
        <w:adjustRightInd w:val="0"/>
        <w:spacing w:line="360" w:lineRule="auto"/>
        <w:rPr>
          <w:rFonts w:ascii="Frutiger-Roman" w:hAnsi="Frutiger-Roman" w:cs="Frutiger-Roman"/>
          <w:b/>
          <w:bCs/>
          <w:sz w:val="28"/>
          <w:szCs w:val="28"/>
        </w:rPr>
      </w:pPr>
    </w:p>
    <w:p w:rsidR="00183940" w:rsidRPr="005B0DC4" w:rsidRDefault="00183940" w:rsidP="00183940">
      <w:pPr>
        <w:autoSpaceDE w:val="0"/>
        <w:autoSpaceDN w:val="0"/>
        <w:bidi w:val="0"/>
        <w:adjustRightInd w:val="0"/>
        <w:spacing w:line="360" w:lineRule="auto"/>
        <w:rPr>
          <w:rFonts w:ascii="Frutiger-Roman" w:hAnsi="Frutiger-Roman" w:cs="Frutiger-Roman"/>
          <w:b/>
          <w:bCs/>
          <w:sz w:val="28"/>
          <w:szCs w:val="28"/>
        </w:rPr>
      </w:pPr>
      <w:r w:rsidRPr="005B0DC4">
        <w:rPr>
          <w:rFonts w:ascii="Frutiger-Roman" w:hAnsi="Frutiger-Roman" w:cs="Frutiger-Roman"/>
          <w:b/>
          <w:bCs/>
          <w:sz w:val="28"/>
          <w:szCs w:val="28"/>
        </w:rPr>
        <w:t>PRODUCTS</w:t>
      </w:r>
    </w:p>
    <w:p w:rsidR="00183940" w:rsidRPr="005B0DC4" w:rsidRDefault="00183940" w:rsidP="00183940">
      <w:pPr>
        <w:autoSpaceDE w:val="0"/>
        <w:autoSpaceDN w:val="0"/>
        <w:bidi w:val="0"/>
        <w:adjustRightInd w:val="0"/>
        <w:spacing w:line="360" w:lineRule="auto"/>
        <w:rPr>
          <w:rFonts w:ascii="Frutiger-BoldItalic" w:hAnsi="Frutiger-BoldItalic" w:cs="Frutiger-BoldItalic"/>
          <w:b/>
          <w:bCs/>
          <w:i/>
          <w:iCs/>
          <w:sz w:val="28"/>
          <w:szCs w:val="28"/>
        </w:rPr>
      </w:pPr>
      <w:proofErr w:type="spellStart"/>
      <w:r w:rsidRPr="005B0DC4">
        <w:rPr>
          <w:rFonts w:ascii="Frutiger-BoldItalic" w:hAnsi="Frutiger-BoldItalic" w:cs="Frutiger-BoldItalic"/>
          <w:b/>
          <w:bCs/>
          <w:i/>
          <w:iCs/>
          <w:sz w:val="28"/>
          <w:szCs w:val="28"/>
        </w:rPr>
        <w:t>Dextroamphetamine</w:t>
      </w:r>
      <w:proofErr w:type="spellEnd"/>
      <w:r w:rsidRPr="005B0DC4">
        <w:rPr>
          <w:rFonts w:ascii="Frutiger-BoldItalic" w:hAnsi="Frutiger-BoldItalic" w:cs="Frutiger-BoldItalic"/>
          <w:b/>
          <w:bCs/>
          <w:i/>
          <w:iCs/>
          <w:sz w:val="28"/>
          <w:szCs w:val="28"/>
        </w:rPr>
        <w:t xml:space="preserve"> Phosphate</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Forms salts with sulfuric acid (Dexedrine) and with phosphoric acids.</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The phosphate is the more water-soluble salt and is preferred if </w:t>
      </w:r>
      <w:proofErr w:type="spellStart"/>
      <w:r w:rsidRPr="005B0DC4">
        <w:rPr>
          <w:rFonts w:ascii="Times-Roman" w:hAnsi="Times-Roman" w:cs="Times-Roman"/>
          <w:b/>
          <w:bCs/>
          <w:sz w:val="28"/>
          <w:szCs w:val="28"/>
        </w:rPr>
        <w:t>parenteral</w:t>
      </w:r>
      <w:proofErr w:type="spellEnd"/>
      <w:r w:rsidRPr="005B0DC4">
        <w:rPr>
          <w:rFonts w:ascii="Times-Roman" w:hAnsi="Times-Roman" w:cs="Times-Roman"/>
          <w:b/>
          <w:bCs/>
          <w:sz w:val="28"/>
          <w:szCs w:val="28"/>
        </w:rPr>
        <w:t xml:space="preserve"> administration is required. </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The major mode of action of </w:t>
      </w:r>
      <w:proofErr w:type="spellStart"/>
      <w:r w:rsidRPr="005B0DC4">
        <w:rPr>
          <w:rFonts w:ascii="Times-Roman" w:hAnsi="Times-Roman" w:cs="Times-Roman"/>
          <w:b/>
          <w:bCs/>
          <w:sz w:val="28"/>
          <w:szCs w:val="28"/>
        </w:rPr>
        <w:t>dextroamphetamine</w:t>
      </w:r>
      <w:proofErr w:type="spellEnd"/>
      <w:r w:rsidRPr="005B0DC4">
        <w:rPr>
          <w:rFonts w:ascii="Times-Roman" w:hAnsi="Times-Roman" w:cs="Times-Roman"/>
          <w:b/>
          <w:bCs/>
          <w:sz w:val="28"/>
          <w:szCs w:val="28"/>
        </w:rPr>
        <w:t xml:space="preserve"> is release of NE from the mobile pool of the nerve terminal. The alerting actions relate to increased NE available to interact with postsynaptic receptors</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proofErr w:type="spellStart"/>
      <w:r w:rsidRPr="005B0DC4">
        <w:rPr>
          <w:rFonts w:ascii="Times-Roman" w:hAnsi="Times-Roman" w:cs="Times-Roman"/>
          <w:b/>
          <w:bCs/>
          <w:sz w:val="28"/>
          <w:szCs w:val="28"/>
        </w:rPr>
        <w:t>Dextroamphetamine</w:t>
      </w:r>
      <w:proofErr w:type="spellEnd"/>
      <w:r w:rsidRPr="005B0DC4">
        <w:rPr>
          <w:rFonts w:ascii="Times-Roman" w:hAnsi="Times-Roman" w:cs="Times-Roman"/>
          <w:b/>
          <w:bCs/>
          <w:sz w:val="28"/>
          <w:szCs w:val="28"/>
        </w:rPr>
        <w:t xml:space="preserve"> is a strongly basic amine. Absorption from the gastrointestinal</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tract occurs as the lipid-soluble amine. The drug is not extensively protein bound. Varying amounts of the drug are excreted in urine</w:t>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r w:rsidRPr="005B0DC4">
        <w:rPr>
          <w:b/>
          <w:bCs/>
          <w:noProof/>
        </w:rPr>
        <w:drawing>
          <wp:anchor distT="0" distB="0" distL="114300" distR="114300" simplePos="0" relativeHeight="251711488" behindDoc="0" locked="0" layoutInCell="1" allowOverlap="1">
            <wp:simplePos x="0" y="0"/>
            <wp:positionH relativeFrom="column">
              <wp:posOffset>1485900</wp:posOffset>
            </wp:positionH>
            <wp:positionV relativeFrom="paragraph">
              <wp:posOffset>125730</wp:posOffset>
            </wp:positionV>
            <wp:extent cx="3543300" cy="2235200"/>
            <wp:effectExtent l="19050" t="0" r="0" b="0"/>
            <wp:wrapSquare wrapText="bothSides"/>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srcRect l="18565" t="26378" r="55217" b="51820"/>
                    <a:stretch>
                      <a:fillRect/>
                    </a:stretch>
                  </pic:blipFill>
                  <pic:spPr bwMode="auto">
                    <a:xfrm>
                      <a:off x="0" y="0"/>
                      <a:ext cx="3543300" cy="2235200"/>
                    </a:xfrm>
                    <a:prstGeom prst="rect">
                      <a:avLst/>
                    </a:prstGeom>
                    <a:noFill/>
                    <a:ln w="9525">
                      <a:noFill/>
                      <a:miter lim="800000"/>
                      <a:headEnd/>
                      <a:tailEnd/>
                    </a:ln>
                  </pic:spPr>
                </pic:pic>
              </a:graphicData>
            </a:graphic>
          </wp:anchor>
        </w:drawing>
      </w: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p>
    <w:p w:rsidR="00183940" w:rsidRPr="005B0DC4" w:rsidRDefault="00183940" w:rsidP="00183940">
      <w:pPr>
        <w:autoSpaceDE w:val="0"/>
        <w:autoSpaceDN w:val="0"/>
        <w:bidi w:val="0"/>
        <w:adjustRightInd w:val="0"/>
        <w:spacing w:line="360" w:lineRule="auto"/>
        <w:rPr>
          <w:rFonts w:ascii="Times-Roman" w:hAnsi="Times-Roman" w:cs="Times-Roman"/>
          <w:b/>
          <w:bCs/>
          <w:sz w:val="28"/>
          <w:szCs w:val="28"/>
        </w:rPr>
      </w:pPr>
    </w:p>
    <w:p w:rsidR="00183940" w:rsidRPr="005B0DC4" w:rsidRDefault="00183940" w:rsidP="00183940">
      <w:pPr>
        <w:autoSpaceDE w:val="0"/>
        <w:autoSpaceDN w:val="0"/>
        <w:bidi w:val="0"/>
        <w:adjustRightInd w:val="0"/>
        <w:spacing w:line="360" w:lineRule="auto"/>
        <w:rPr>
          <w:rFonts w:ascii="Frutiger-BoldItalic" w:hAnsi="Frutiger-BoldItalic" w:cs="Frutiger-BoldItalic"/>
          <w:b/>
          <w:bCs/>
          <w:i/>
          <w:iCs/>
          <w:sz w:val="28"/>
          <w:szCs w:val="28"/>
        </w:rPr>
      </w:pPr>
    </w:p>
    <w:p w:rsidR="00183940" w:rsidRPr="005B0DC4" w:rsidRDefault="00183940" w:rsidP="00183940">
      <w:pPr>
        <w:autoSpaceDE w:val="0"/>
        <w:autoSpaceDN w:val="0"/>
        <w:bidi w:val="0"/>
        <w:adjustRightInd w:val="0"/>
        <w:spacing w:line="360" w:lineRule="auto"/>
        <w:rPr>
          <w:rFonts w:ascii="Frutiger-BoldItalic" w:hAnsi="Frutiger-BoldItalic" w:cs="Frutiger-BoldItalic"/>
          <w:b/>
          <w:bCs/>
          <w:i/>
          <w:iCs/>
          <w:sz w:val="28"/>
          <w:szCs w:val="28"/>
        </w:rPr>
      </w:pPr>
    </w:p>
    <w:p w:rsidR="00183940" w:rsidRPr="005B0DC4" w:rsidRDefault="00183940" w:rsidP="00183940">
      <w:pPr>
        <w:autoSpaceDE w:val="0"/>
        <w:autoSpaceDN w:val="0"/>
        <w:bidi w:val="0"/>
        <w:adjustRightInd w:val="0"/>
        <w:spacing w:line="360" w:lineRule="auto"/>
        <w:rPr>
          <w:rFonts w:ascii="Frutiger-BoldItalic" w:hAnsi="Frutiger-BoldItalic" w:cs="Frutiger-BoldItalic"/>
          <w:b/>
          <w:bCs/>
          <w:i/>
          <w:iCs/>
          <w:sz w:val="28"/>
          <w:szCs w:val="28"/>
        </w:rPr>
      </w:pPr>
    </w:p>
    <w:p w:rsidR="00183940" w:rsidRPr="005B0DC4" w:rsidRDefault="00183940" w:rsidP="00183940">
      <w:pPr>
        <w:autoSpaceDE w:val="0"/>
        <w:autoSpaceDN w:val="0"/>
        <w:bidi w:val="0"/>
        <w:adjustRightInd w:val="0"/>
        <w:spacing w:line="360" w:lineRule="auto"/>
        <w:rPr>
          <w:rFonts w:ascii="Frutiger-BoldItalic" w:hAnsi="Frutiger-BoldItalic" w:cs="Frutiger-BoldItalic"/>
          <w:b/>
          <w:bCs/>
          <w:i/>
          <w:iCs/>
          <w:sz w:val="28"/>
          <w:szCs w:val="28"/>
        </w:rPr>
      </w:pPr>
    </w:p>
    <w:p w:rsidR="00183940" w:rsidRPr="005B0DC4" w:rsidRDefault="00183940" w:rsidP="00183940">
      <w:pPr>
        <w:autoSpaceDE w:val="0"/>
        <w:autoSpaceDN w:val="0"/>
        <w:bidi w:val="0"/>
        <w:adjustRightInd w:val="0"/>
        <w:spacing w:line="360" w:lineRule="auto"/>
        <w:rPr>
          <w:rFonts w:ascii="Frutiger-BoldItalic" w:hAnsi="Frutiger-BoldItalic" w:cs="Frutiger-BoldItalic"/>
          <w:b/>
          <w:bCs/>
          <w:i/>
          <w:iCs/>
          <w:sz w:val="28"/>
          <w:szCs w:val="28"/>
        </w:rPr>
      </w:pPr>
      <w:r w:rsidRPr="005B0DC4">
        <w:rPr>
          <w:rFonts w:ascii="Frutiger-BoldItalic" w:hAnsi="Frutiger-BoldItalic" w:cs="Frutiger-BoldItalic"/>
          <w:b/>
          <w:bCs/>
          <w:i/>
          <w:iCs/>
          <w:sz w:val="28"/>
          <w:szCs w:val="28"/>
        </w:rPr>
        <w:t>Methamphetamine Hydrochloride</w:t>
      </w:r>
    </w:p>
    <w:p w:rsidR="00183940" w:rsidRPr="005B0DC4" w:rsidRDefault="00183940" w:rsidP="008C1C4F">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Is the </w:t>
      </w:r>
      <w:r w:rsidRPr="005B0DC4">
        <w:rPr>
          <w:rFonts w:ascii="Times-Italic" w:hAnsi="Times-Italic" w:cs="Times-Italic"/>
          <w:b/>
          <w:bCs/>
          <w:i/>
          <w:iCs/>
          <w:sz w:val="28"/>
          <w:szCs w:val="28"/>
        </w:rPr>
        <w:t>N</w:t>
      </w:r>
      <w:r w:rsidRPr="005B0DC4">
        <w:rPr>
          <w:rFonts w:ascii="Times-Roman" w:hAnsi="Times-Roman" w:cs="Times-Roman"/>
          <w:b/>
          <w:bCs/>
          <w:sz w:val="28"/>
          <w:szCs w:val="28"/>
        </w:rPr>
        <w:t xml:space="preserve">-methyl analog of </w:t>
      </w:r>
      <w:proofErr w:type="spellStart"/>
      <w:r w:rsidRPr="005B0DC4">
        <w:rPr>
          <w:rFonts w:ascii="Times-Roman" w:hAnsi="Times-Roman" w:cs="Times-Roman"/>
          <w:b/>
          <w:bCs/>
          <w:sz w:val="28"/>
          <w:szCs w:val="28"/>
        </w:rPr>
        <w:t>dextroamphetamine</w:t>
      </w:r>
      <w:proofErr w:type="spellEnd"/>
      <w:r w:rsidRPr="005B0DC4">
        <w:rPr>
          <w:rFonts w:ascii="Times-Roman" w:hAnsi="Times-Roman" w:cs="Times-Roman"/>
          <w:b/>
          <w:bCs/>
          <w:sz w:val="28"/>
          <w:szCs w:val="28"/>
        </w:rPr>
        <w:t>. It has more</w:t>
      </w:r>
      <w:r w:rsidR="008C1C4F" w:rsidRPr="005B0DC4">
        <w:rPr>
          <w:rFonts w:ascii="Times-Roman" w:hAnsi="Times-Roman" w:cs="Times-Roman"/>
          <w:b/>
          <w:bCs/>
          <w:sz w:val="28"/>
          <w:szCs w:val="28"/>
        </w:rPr>
        <w:t xml:space="preserve"> </w:t>
      </w:r>
      <w:r w:rsidRPr="005B0DC4">
        <w:rPr>
          <w:rFonts w:ascii="Times-Roman" w:hAnsi="Times-Roman" w:cs="Times-Roman"/>
          <w:b/>
          <w:bCs/>
          <w:sz w:val="28"/>
          <w:szCs w:val="28"/>
        </w:rPr>
        <w:t xml:space="preserve">marked central and less peripheral action than </w:t>
      </w:r>
      <w:proofErr w:type="spellStart"/>
      <w:r w:rsidRPr="005B0DC4">
        <w:rPr>
          <w:rFonts w:ascii="Times-Roman" w:hAnsi="Times-Roman" w:cs="Times-Roman"/>
          <w:b/>
          <w:bCs/>
          <w:sz w:val="28"/>
          <w:szCs w:val="28"/>
        </w:rPr>
        <w:t>dextroamphetamine</w:t>
      </w:r>
      <w:proofErr w:type="spellEnd"/>
      <w:r w:rsidRPr="005B0DC4">
        <w:rPr>
          <w:rFonts w:ascii="Times-Roman" w:hAnsi="Times-Roman" w:cs="Times-Roman"/>
          <w:b/>
          <w:bCs/>
          <w:sz w:val="28"/>
          <w:szCs w:val="28"/>
        </w:rPr>
        <w:t>.</w:t>
      </w:r>
      <w:r w:rsidR="008C1C4F" w:rsidRPr="005B0DC4">
        <w:rPr>
          <w:rFonts w:ascii="Times-Roman" w:hAnsi="Times-Roman" w:cs="Times-Roman"/>
          <w:b/>
          <w:bCs/>
          <w:sz w:val="28"/>
          <w:szCs w:val="28"/>
        </w:rPr>
        <w:t xml:space="preserve"> </w:t>
      </w:r>
      <w:r w:rsidRPr="005B0DC4">
        <w:rPr>
          <w:rFonts w:ascii="Times-Roman" w:hAnsi="Times-Roman" w:cs="Times-Roman"/>
          <w:b/>
          <w:bCs/>
          <w:sz w:val="28"/>
          <w:szCs w:val="28"/>
        </w:rPr>
        <w:t>It has a very high abuse potential</w:t>
      </w:r>
      <w:r w:rsidRPr="005B0DC4">
        <w:rPr>
          <w:rFonts w:ascii="Times-Roman" w:hAnsi="Times-Roman" w:cs="Times-Roman"/>
          <w:b/>
          <w:bCs/>
          <w:i/>
          <w:iCs/>
          <w:sz w:val="28"/>
          <w:szCs w:val="28"/>
          <w:lang w:bidi="ar-IQ"/>
        </w:rPr>
        <w:t>.</w:t>
      </w:r>
    </w:p>
    <w:p w:rsidR="00183940" w:rsidRPr="005B0DC4" w:rsidRDefault="00183940" w:rsidP="00183940">
      <w:pPr>
        <w:autoSpaceDE w:val="0"/>
        <w:autoSpaceDN w:val="0"/>
        <w:bidi w:val="0"/>
        <w:adjustRightInd w:val="0"/>
        <w:rPr>
          <w:rFonts w:ascii="Frutiger-UltraBlack" w:hAnsi="Frutiger-UltraBlack" w:cs="Frutiger-UltraBlack"/>
          <w:b/>
          <w:bCs/>
          <w:sz w:val="20"/>
          <w:szCs w:val="20"/>
        </w:rPr>
      </w:pPr>
    </w:p>
    <w:p w:rsidR="00183940" w:rsidRPr="005B0DC4" w:rsidRDefault="008C1C4F" w:rsidP="00183940">
      <w:pPr>
        <w:autoSpaceDE w:val="0"/>
        <w:autoSpaceDN w:val="0"/>
        <w:bidi w:val="0"/>
        <w:adjustRightInd w:val="0"/>
        <w:rPr>
          <w:rFonts w:ascii="Frutiger-UltraBlack" w:hAnsi="Frutiger-UltraBlack" w:cs="Frutiger-UltraBlack"/>
          <w:b/>
          <w:bCs/>
          <w:sz w:val="20"/>
          <w:szCs w:val="20"/>
        </w:rPr>
      </w:pPr>
      <w:r w:rsidRPr="005B0DC4">
        <w:rPr>
          <w:rFonts w:ascii="Frutiger-UltraBlack" w:hAnsi="Frutiger-UltraBlack" w:cs="Frutiger-UltraBlack"/>
          <w:b/>
          <w:bCs/>
          <w:noProof/>
          <w:sz w:val="20"/>
          <w:szCs w:val="20"/>
        </w:rPr>
        <w:drawing>
          <wp:anchor distT="0" distB="0" distL="114300" distR="114300" simplePos="0" relativeHeight="251712512" behindDoc="0" locked="0" layoutInCell="1" allowOverlap="1">
            <wp:simplePos x="0" y="0"/>
            <wp:positionH relativeFrom="column">
              <wp:posOffset>440690</wp:posOffset>
            </wp:positionH>
            <wp:positionV relativeFrom="paragraph">
              <wp:posOffset>53975</wp:posOffset>
            </wp:positionV>
            <wp:extent cx="4229100" cy="1352550"/>
            <wp:effectExtent l="19050" t="0" r="0" b="0"/>
            <wp:wrapNone/>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a:srcRect l="50418" t="73376" r="17827" b="12993"/>
                    <a:stretch>
                      <a:fillRect/>
                    </a:stretch>
                  </pic:blipFill>
                  <pic:spPr bwMode="auto">
                    <a:xfrm>
                      <a:off x="0" y="0"/>
                      <a:ext cx="4229100" cy="1352550"/>
                    </a:xfrm>
                    <a:prstGeom prst="rect">
                      <a:avLst/>
                    </a:prstGeom>
                    <a:noFill/>
                    <a:ln w="9525">
                      <a:noFill/>
                      <a:miter lim="800000"/>
                      <a:headEnd/>
                      <a:tailEnd/>
                    </a:ln>
                  </pic:spPr>
                </pic:pic>
              </a:graphicData>
            </a:graphic>
          </wp:anchor>
        </w:drawing>
      </w:r>
    </w:p>
    <w:p w:rsidR="00183940" w:rsidRPr="005B0DC4" w:rsidRDefault="00183940" w:rsidP="00183940">
      <w:pPr>
        <w:autoSpaceDE w:val="0"/>
        <w:autoSpaceDN w:val="0"/>
        <w:bidi w:val="0"/>
        <w:adjustRightInd w:val="0"/>
        <w:rPr>
          <w:rFonts w:ascii="Frutiger-UltraBlack" w:hAnsi="Frutiger-UltraBlack" w:cs="Frutiger-UltraBlack"/>
          <w:b/>
          <w:bCs/>
          <w:sz w:val="20"/>
          <w:szCs w:val="20"/>
        </w:rPr>
      </w:pPr>
    </w:p>
    <w:p w:rsidR="00183940" w:rsidRPr="005B0DC4" w:rsidRDefault="00183940" w:rsidP="00183940">
      <w:pPr>
        <w:autoSpaceDE w:val="0"/>
        <w:autoSpaceDN w:val="0"/>
        <w:bidi w:val="0"/>
        <w:adjustRightInd w:val="0"/>
        <w:rPr>
          <w:rFonts w:ascii="Frutiger-UltraBlack" w:hAnsi="Frutiger-UltraBlack" w:cs="Frutiger-UltraBlack"/>
          <w:b/>
          <w:bCs/>
          <w:sz w:val="20"/>
          <w:szCs w:val="20"/>
        </w:rPr>
      </w:pPr>
    </w:p>
    <w:p w:rsidR="00183940" w:rsidRPr="005B0DC4" w:rsidRDefault="00183940" w:rsidP="00183940">
      <w:pPr>
        <w:autoSpaceDE w:val="0"/>
        <w:autoSpaceDN w:val="0"/>
        <w:bidi w:val="0"/>
        <w:adjustRightInd w:val="0"/>
        <w:rPr>
          <w:rFonts w:ascii="Frutiger-UltraBlack" w:hAnsi="Frutiger-UltraBlack" w:cs="Frutiger-UltraBlack"/>
          <w:b/>
          <w:bCs/>
          <w:sz w:val="20"/>
          <w:szCs w:val="20"/>
        </w:rPr>
      </w:pPr>
    </w:p>
    <w:p w:rsidR="00183940" w:rsidRPr="005B0DC4" w:rsidRDefault="00183940" w:rsidP="00183940">
      <w:pPr>
        <w:autoSpaceDE w:val="0"/>
        <w:autoSpaceDN w:val="0"/>
        <w:bidi w:val="0"/>
        <w:adjustRightInd w:val="0"/>
        <w:rPr>
          <w:rFonts w:ascii="Frutiger-UltraBlack" w:hAnsi="Frutiger-UltraBlack" w:cs="Frutiger-UltraBlack"/>
          <w:b/>
          <w:bCs/>
          <w:sz w:val="20"/>
          <w:szCs w:val="20"/>
        </w:rPr>
      </w:pPr>
    </w:p>
    <w:p w:rsidR="000F627E" w:rsidRPr="005B0DC4" w:rsidRDefault="000F627E" w:rsidP="000F627E">
      <w:pPr>
        <w:autoSpaceDE w:val="0"/>
        <w:autoSpaceDN w:val="0"/>
        <w:bidi w:val="0"/>
        <w:adjustRightInd w:val="0"/>
        <w:spacing w:line="360" w:lineRule="auto"/>
        <w:rPr>
          <w:rFonts w:ascii="Frutiger-Bold" w:hAnsi="Frutiger-Bold" w:cs="Frutiger-Bold"/>
          <w:b/>
          <w:bCs/>
          <w:sz w:val="28"/>
          <w:szCs w:val="28"/>
        </w:rPr>
      </w:pPr>
      <w:r w:rsidRPr="005B0DC4">
        <w:rPr>
          <w:rFonts w:ascii="Frutiger-Bold" w:hAnsi="Frutiger-Bold" w:cs="Frutiger-Bold"/>
          <w:b/>
          <w:bCs/>
          <w:sz w:val="28"/>
          <w:szCs w:val="28"/>
        </w:rPr>
        <w:t>ANTIDEPRESSANTS</w:t>
      </w:r>
    </w:p>
    <w:p w:rsidR="000F627E" w:rsidRPr="005B0DC4" w:rsidRDefault="000F627E" w:rsidP="000F627E">
      <w:pPr>
        <w:autoSpaceDE w:val="0"/>
        <w:autoSpaceDN w:val="0"/>
        <w:bidi w:val="0"/>
        <w:adjustRightInd w:val="0"/>
        <w:spacing w:line="360" w:lineRule="auto"/>
        <w:rPr>
          <w:rFonts w:ascii="Frutiger-UltraBlack" w:hAnsi="Frutiger-UltraBlack" w:cs="Frutiger-UltraBlack"/>
          <w:b/>
          <w:bCs/>
          <w:sz w:val="28"/>
          <w:szCs w:val="28"/>
        </w:rPr>
      </w:pPr>
      <w:r w:rsidRPr="005B0DC4">
        <w:rPr>
          <w:rFonts w:ascii="Frutiger-UltraBlack" w:hAnsi="Frutiger-UltraBlack" w:cs="Frutiger-UltraBlack"/>
          <w:b/>
          <w:bCs/>
          <w:sz w:val="28"/>
          <w:szCs w:val="28"/>
        </w:rPr>
        <w:t xml:space="preserve">1- Monoamine </w:t>
      </w:r>
      <w:proofErr w:type="spellStart"/>
      <w:r w:rsidRPr="005B0DC4">
        <w:rPr>
          <w:rFonts w:ascii="Frutiger-UltraBlack" w:hAnsi="Frutiger-UltraBlack" w:cs="Frutiger-UltraBlack"/>
          <w:b/>
          <w:bCs/>
          <w:sz w:val="28"/>
          <w:szCs w:val="28"/>
        </w:rPr>
        <w:t>Oxidase</w:t>
      </w:r>
      <w:proofErr w:type="spellEnd"/>
      <w:r w:rsidRPr="005B0DC4">
        <w:rPr>
          <w:rFonts w:ascii="Frutiger-UltraBlack" w:hAnsi="Frutiger-UltraBlack" w:cs="Frutiger-UltraBlack"/>
          <w:b/>
          <w:bCs/>
          <w:sz w:val="28"/>
          <w:szCs w:val="28"/>
        </w:rPr>
        <w:t xml:space="preserve"> Inhibitors</w:t>
      </w:r>
      <w:r w:rsidRPr="005B0DC4">
        <w:rPr>
          <w:rFonts w:ascii="Times-Roman" w:hAnsi="Times-Roman" w:cs="Times-Roman"/>
          <w:b/>
          <w:bCs/>
          <w:sz w:val="28"/>
          <w:szCs w:val="28"/>
        </w:rPr>
        <w:t xml:space="preserve"> ( MAOIs</w:t>
      </w:r>
      <w:r w:rsidRPr="005B0DC4">
        <w:rPr>
          <w:rFonts w:ascii="Frutiger-UltraBlack" w:hAnsi="Frutiger-UltraBlack" w:cs="Frutiger-UltraBlack"/>
          <w:b/>
          <w:bCs/>
          <w:sz w:val="28"/>
          <w:szCs w:val="28"/>
        </w:rPr>
        <w:t xml:space="preserve">) </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Compounds that inhibit liver MAOs irreversibly in addition to brain MAOs.</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 MAO inhibition, resulting in higher synaptic levels of NE and 5-HT, could account for the CNS effects. A consequence of  irreversible inactivation is that the action of the agents may continue for up to 2 weeks after administration is discontinued. The</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delay is caused by the necessity of synthesizing new, active MAO to replace the covalently inactivated enzyme.</w:t>
      </w:r>
    </w:p>
    <w:p w:rsidR="000F627E" w:rsidRPr="005B0DC4" w:rsidRDefault="000F627E" w:rsidP="000F627E">
      <w:pPr>
        <w:autoSpaceDE w:val="0"/>
        <w:autoSpaceDN w:val="0"/>
        <w:bidi w:val="0"/>
        <w:adjustRightInd w:val="0"/>
        <w:spacing w:line="360" w:lineRule="auto"/>
        <w:rPr>
          <w:rFonts w:ascii="Frutiger-UltraBlack" w:hAnsi="Frutiger-UltraBlack" w:cs="Frutiger-UltraBlack"/>
          <w:b/>
          <w:bCs/>
          <w:sz w:val="28"/>
          <w:szCs w:val="28"/>
        </w:rPr>
      </w:pPr>
    </w:p>
    <w:p w:rsidR="000F627E" w:rsidRPr="005B0DC4" w:rsidRDefault="000F627E" w:rsidP="000F627E">
      <w:pPr>
        <w:autoSpaceDE w:val="0"/>
        <w:autoSpaceDN w:val="0"/>
        <w:bidi w:val="0"/>
        <w:adjustRightInd w:val="0"/>
        <w:spacing w:line="360" w:lineRule="auto"/>
        <w:rPr>
          <w:rFonts w:ascii="Frutiger-UltraBlack" w:hAnsi="Frutiger-UltraBlack" w:cs="Frutiger-UltraBlack"/>
          <w:b/>
          <w:bCs/>
          <w:sz w:val="28"/>
          <w:szCs w:val="28"/>
        </w:rPr>
      </w:pPr>
      <w:r w:rsidRPr="005B0DC4">
        <w:rPr>
          <w:rFonts w:ascii="Frutiger-UltraBlack" w:hAnsi="Frutiger-UltraBlack" w:cs="Frutiger-UltraBlack"/>
          <w:b/>
          <w:bCs/>
          <w:sz w:val="28"/>
          <w:szCs w:val="28"/>
        </w:rPr>
        <w:t>2- Monoamine Reuptake Inhibitors</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Almost all of the agents block neuronal reuptake of NE or 5-HT or both(</w:t>
      </w:r>
      <w:proofErr w:type="spellStart"/>
      <w:r w:rsidRPr="005B0DC4">
        <w:rPr>
          <w:rFonts w:ascii="Times-Roman" w:hAnsi="Times-Roman" w:cs="Times-Roman"/>
          <w:b/>
          <w:bCs/>
          <w:sz w:val="28"/>
          <w:szCs w:val="28"/>
        </w:rPr>
        <w:t>i.e.are</w:t>
      </w:r>
      <w:proofErr w:type="spellEnd"/>
      <w:r w:rsidRPr="005B0DC4">
        <w:rPr>
          <w:rFonts w:ascii="Times-Roman" w:hAnsi="Times-Roman" w:cs="Times-Roman"/>
          <w:b/>
          <w:bCs/>
          <w:sz w:val="28"/>
          <w:szCs w:val="28"/>
        </w:rPr>
        <w:t xml:space="preserve"> selective).The net effect of the drug is to increase the level of the monoamine in the synapse. Sustained high synaptic levels of 5-HT, NE, or both appear to be the basis for the antidepressant effect of these agents. There is a time lag of 2 or more weeks before antidepressant action develops. </w:t>
      </w:r>
    </w:p>
    <w:p w:rsidR="000F627E" w:rsidRPr="005B0DC4" w:rsidRDefault="000F627E" w:rsidP="000F627E">
      <w:pPr>
        <w:autoSpaceDE w:val="0"/>
        <w:autoSpaceDN w:val="0"/>
        <w:bidi w:val="0"/>
        <w:adjustRightInd w:val="0"/>
        <w:spacing w:line="360" w:lineRule="auto"/>
        <w:rPr>
          <w:rFonts w:ascii="Frutiger-UltraBlack" w:hAnsi="Frutiger-UltraBlack" w:cs="Frutiger-UltraBlack"/>
          <w:b/>
          <w:bCs/>
          <w:sz w:val="28"/>
          <w:szCs w:val="28"/>
        </w:rPr>
      </w:pPr>
    </w:p>
    <w:p w:rsidR="000F627E" w:rsidRPr="005B0DC4" w:rsidRDefault="000F627E" w:rsidP="000F627E">
      <w:pPr>
        <w:autoSpaceDE w:val="0"/>
        <w:autoSpaceDN w:val="0"/>
        <w:bidi w:val="0"/>
        <w:adjustRightInd w:val="0"/>
        <w:spacing w:line="360" w:lineRule="auto"/>
        <w:rPr>
          <w:rFonts w:ascii="Frutiger-UltraBlack" w:hAnsi="Frutiger-UltraBlack" w:cs="Frutiger-UltraBlack"/>
          <w:b/>
          <w:bCs/>
          <w:sz w:val="28"/>
          <w:szCs w:val="28"/>
        </w:rPr>
      </w:pPr>
      <w:proofErr w:type="spellStart"/>
      <w:r w:rsidRPr="005B0DC4">
        <w:rPr>
          <w:rFonts w:ascii="Frutiger-UltraBlack" w:hAnsi="Frutiger-UltraBlack" w:cs="Frutiger-UltraBlack"/>
          <w:b/>
          <w:bCs/>
          <w:sz w:val="28"/>
          <w:szCs w:val="28"/>
        </w:rPr>
        <w:t>Tricyclic</w:t>
      </w:r>
      <w:proofErr w:type="spellEnd"/>
      <w:r w:rsidRPr="005B0DC4">
        <w:rPr>
          <w:rFonts w:ascii="Frutiger-UltraBlack" w:hAnsi="Frutiger-UltraBlack" w:cs="Frutiger-UltraBlack"/>
          <w:b/>
          <w:bCs/>
          <w:sz w:val="28"/>
          <w:szCs w:val="28"/>
        </w:rPr>
        <w:t xml:space="preserve"> Antidepressants</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noProof/>
          <w:sz w:val="28"/>
          <w:szCs w:val="28"/>
        </w:rPr>
        <w:drawing>
          <wp:anchor distT="0" distB="0" distL="114300" distR="114300" simplePos="0" relativeHeight="251718656" behindDoc="0" locked="0" layoutInCell="1" allowOverlap="1">
            <wp:simplePos x="0" y="0"/>
            <wp:positionH relativeFrom="column">
              <wp:posOffset>440690</wp:posOffset>
            </wp:positionH>
            <wp:positionV relativeFrom="paragraph">
              <wp:posOffset>17780</wp:posOffset>
            </wp:positionV>
            <wp:extent cx="3821430" cy="2276475"/>
            <wp:effectExtent l="19050" t="0" r="7620" b="0"/>
            <wp:wrapSquare wrapText="bothSides"/>
            <wp:docPr id="3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l="52722" t="43984" r="24883" b="38174"/>
                    <a:stretch>
                      <a:fillRect/>
                    </a:stretch>
                  </pic:blipFill>
                  <pic:spPr bwMode="auto">
                    <a:xfrm>
                      <a:off x="0" y="0"/>
                      <a:ext cx="3821430" cy="2276475"/>
                    </a:xfrm>
                    <a:prstGeom prst="rect">
                      <a:avLst/>
                    </a:prstGeom>
                    <a:noFill/>
                    <a:ln w="9525">
                      <a:noFill/>
                      <a:miter lim="800000"/>
                      <a:headEnd/>
                      <a:tailEnd/>
                    </a:ln>
                  </pic:spPr>
                </pic:pic>
              </a:graphicData>
            </a:graphic>
          </wp:anchor>
        </w:drawing>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The SARs for these drugs:-</w:t>
      </w:r>
    </w:p>
    <w:p w:rsidR="000F627E" w:rsidRPr="005B0DC4" w:rsidRDefault="000F627E" w:rsidP="000F627E">
      <w:pPr>
        <w:pStyle w:val="a4"/>
        <w:numPr>
          <w:ilvl w:val="0"/>
          <w:numId w:val="2"/>
        </w:num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there is a large, bulky group  of two aromatic rings, preferably held by a third central ring. </w:t>
      </w:r>
    </w:p>
    <w:p w:rsidR="000F627E" w:rsidRPr="005B0DC4" w:rsidRDefault="000F627E" w:rsidP="000F627E">
      <w:pPr>
        <w:pStyle w:val="a4"/>
        <w:numPr>
          <w:ilvl w:val="0"/>
          <w:numId w:val="2"/>
        </w:num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three-or two-atom chain to an aliphatic amino group that is </w:t>
      </w:r>
      <w:proofErr w:type="spellStart"/>
      <w:r w:rsidRPr="005B0DC4">
        <w:rPr>
          <w:rFonts w:ascii="Times-Roman" w:hAnsi="Times-Roman" w:cs="Times-Roman"/>
          <w:b/>
          <w:bCs/>
          <w:sz w:val="28"/>
          <w:szCs w:val="28"/>
        </w:rPr>
        <w:t>monomethyl</w:t>
      </w:r>
      <w:proofErr w:type="spellEnd"/>
      <w:r w:rsidRPr="005B0DC4">
        <w:rPr>
          <w:rFonts w:ascii="Times-Roman" w:hAnsi="Times-Roman" w:cs="Times-Roman"/>
          <w:b/>
          <w:bCs/>
          <w:sz w:val="28"/>
          <w:szCs w:val="28"/>
        </w:rPr>
        <w:t xml:space="preserve"> or </w:t>
      </w:r>
      <w:proofErr w:type="spellStart"/>
      <w:r w:rsidRPr="005B0DC4">
        <w:rPr>
          <w:rFonts w:ascii="Times-Roman" w:hAnsi="Times-Roman" w:cs="Times-Roman"/>
          <w:b/>
          <w:bCs/>
          <w:sz w:val="28"/>
          <w:szCs w:val="28"/>
        </w:rPr>
        <w:t>dimethyl</w:t>
      </w:r>
      <w:proofErr w:type="spellEnd"/>
      <w:r w:rsidRPr="005B0DC4">
        <w:rPr>
          <w:rFonts w:ascii="Times-Roman" w:hAnsi="Times-Roman" w:cs="Times-Roman"/>
          <w:b/>
          <w:bCs/>
          <w:sz w:val="28"/>
          <w:szCs w:val="28"/>
        </w:rPr>
        <w:t xml:space="preserve"> substituted. </w:t>
      </w:r>
    </w:p>
    <w:p w:rsidR="000F627E" w:rsidRPr="005B0DC4" w:rsidRDefault="000F627E" w:rsidP="000F627E">
      <w:pPr>
        <w:pStyle w:val="a4"/>
        <w:numPr>
          <w:ilvl w:val="0"/>
          <w:numId w:val="3"/>
        </w:numPr>
        <w:autoSpaceDE w:val="0"/>
        <w:autoSpaceDN w:val="0"/>
        <w:bidi w:val="0"/>
        <w:adjustRightInd w:val="0"/>
        <w:spacing w:after="120" w:line="360" w:lineRule="auto"/>
        <w:rPr>
          <w:rFonts w:ascii="Times-Roman" w:hAnsi="Times-Roman" w:cs="Times-Roman"/>
          <w:b/>
          <w:bCs/>
          <w:sz w:val="28"/>
          <w:szCs w:val="28"/>
        </w:rPr>
      </w:pPr>
      <w:r w:rsidRPr="005B0DC4">
        <w:rPr>
          <w:rFonts w:ascii="Times-Roman" w:hAnsi="Times-Roman" w:cs="Times-Roman"/>
          <w:b/>
          <w:bCs/>
          <w:sz w:val="28"/>
          <w:szCs w:val="28"/>
        </w:rPr>
        <w:t xml:space="preserve">The TCAs are structurally related to each other .The </w:t>
      </w:r>
      <w:proofErr w:type="spellStart"/>
      <w:r w:rsidRPr="005B0DC4">
        <w:rPr>
          <w:rFonts w:ascii="Times-Roman" w:hAnsi="Times-Roman" w:cs="Times-Roman"/>
          <w:b/>
          <w:bCs/>
          <w:sz w:val="28"/>
          <w:szCs w:val="28"/>
        </w:rPr>
        <w:t>dimethylamino</w:t>
      </w:r>
      <w:proofErr w:type="spellEnd"/>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           compounds tend to be sedative, whereas the </w:t>
      </w:r>
      <w:proofErr w:type="spellStart"/>
      <w:r w:rsidRPr="005B0DC4">
        <w:rPr>
          <w:rFonts w:ascii="Times-Roman" w:hAnsi="Times-Roman" w:cs="Times-Roman"/>
          <w:b/>
          <w:bCs/>
          <w:sz w:val="28"/>
          <w:szCs w:val="28"/>
        </w:rPr>
        <w:t>monomethyl</w:t>
      </w:r>
      <w:proofErr w:type="spellEnd"/>
      <w:r w:rsidRPr="005B0DC4">
        <w:rPr>
          <w:rFonts w:ascii="Times-Roman" w:hAnsi="Times-Roman" w:cs="Times-Roman"/>
          <w:b/>
          <w:bCs/>
          <w:sz w:val="28"/>
          <w:szCs w:val="28"/>
        </w:rPr>
        <w:t xml:space="preserve"> relatives tend to be </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            stimulatory.</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     b-The </w:t>
      </w:r>
      <w:proofErr w:type="spellStart"/>
      <w:r w:rsidRPr="005B0DC4">
        <w:rPr>
          <w:rFonts w:ascii="Times-Roman" w:hAnsi="Times-Roman" w:cs="Times-Roman"/>
          <w:b/>
          <w:bCs/>
          <w:sz w:val="28"/>
          <w:szCs w:val="28"/>
        </w:rPr>
        <w:t>dimethyl</w:t>
      </w:r>
      <w:proofErr w:type="spellEnd"/>
      <w:r w:rsidRPr="005B0DC4">
        <w:rPr>
          <w:rFonts w:ascii="Times-Roman" w:hAnsi="Times-Roman" w:cs="Times-Roman"/>
          <w:b/>
          <w:bCs/>
          <w:sz w:val="28"/>
          <w:szCs w:val="28"/>
        </w:rPr>
        <w:t xml:space="preserve"> compounds tend toward higher 5-HT to NE reuptake block</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         ratios: in the </w:t>
      </w:r>
      <w:proofErr w:type="spellStart"/>
      <w:r w:rsidRPr="005B0DC4">
        <w:rPr>
          <w:rFonts w:ascii="Times-Roman" w:hAnsi="Times-Roman" w:cs="Times-Roman"/>
          <w:b/>
          <w:bCs/>
          <w:sz w:val="28"/>
          <w:szCs w:val="28"/>
        </w:rPr>
        <w:t>monomethyl</w:t>
      </w:r>
      <w:proofErr w:type="spellEnd"/>
      <w:r w:rsidRPr="005B0DC4">
        <w:rPr>
          <w:rFonts w:ascii="Times-Roman" w:hAnsi="Times-Roman" w:cs="Times-Roman"/>
          <w:b/>
          <w:bCs/>
          <w:sz w:val="28"/>
          <w:szCs w:val="28"/>
        </w:rPr>
        <w:t xml:space="preserve"> compounds, the proportion of NE uptake block tends   </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         to be higher and, in some cases, is considered selective NE reuptake. </w:t>
      </w:r>
    </w:p>
    <w:p w:rsidR="000F627E" w:rsidRPr="005B0DC4" w:rsidRDefault="000F627E" w:rsidP="000F627E">
      <w:pPr>
        <w:pStyle w:val="a4"/>
        <w:numPr>
          <w:ilvl w:val="0"/>
          <w:numId w:val="4"/>
        </w:num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The compounds have </w:t>
      </w:r>
      <w:proofErr w:type="spellStart"/>
      <w:r w:rsidRPr="005B0DC4">
        <w:rPr>
          <w:rFonts w:ascii="Times-Roman" w:hAnsi="Times-Roman" w:cs="Times-Roman"/>
          <w:b/>
          <w:bCs/>
          <w:sz w:val="28"/>
          <w:szCs w:val="28"/>
        </w:rPr>
        <w:t>anticholinergic</w:t>
      </w:r>
      <w:proofErr w:type="spellEnd"/>
      <w:r w:rsidRPr="005B0DC4">
        <w:rPr>
          <w:rFonts w:ascii="Times-Roman" w:hAnsi="Times-Roman" w:cs="Times-Roman"/>
          <w:b/>
          <w:bCs/>
          <w:sz w:val="28"/>
          <w:szCs w:val="28"/>
        </w:rPr>
        <w:t xml:space="preserve"> properties, usually higher in the </w:t>
      </w:r>
      <w:proofErr w:type="spellStart"/>
      <w:r w:rsidRPr="005B0DC4">
        <w:rPr>
          <w:rFonts w:ascii="Times-Roman" w:hAnsi="Times-Roman" w:cs="Times-Roman"/>
          <w:b/>
          <w:bCs/>
          <w:sz w:val="28"/>
          <w:szCs w:val="28"/>
        </w:rPr>
        <w:t>dimethylamino</w:t>
      </w:r>
      <w:proofErr w:type="spellEnd"/>
      <w:r w:rsidRPr="005B0DC4">
        <w:rPr>
          <w:rFonts w:ascii="Times-Roman" w:hAnsi="Times-Roman" w:cs="Times-Roman"/>
          <w:b/>
          <w:bCs/>
          <w:sz w:val="28"/>
          <w:szCs w:val="28"/>
        </w:rPr>
        <w:t xml:space="preserve"> compounds. </w:t>
      </w:r>
    </w:p>
    <w:p w:rsidR="000F627E" w:rsidRPr="005B0DC4" w:rsidRDefault="000F627E" w:rsidP="000F627E">
      <w:pPr>
        <w:pStyle w:val="a4"/>
        <w:numPr>
          <w:ilvl w:val="0"/>
          <w:numId w:val="2"/>
        </w:num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The TCAs are extremely </w:t>
      </w:r>
      <w:proofErr w:type="spellStart"/>
      <w:r w:rsidRPr="005B0DC4">
        <w:rPr>
          <w:rFonts w:ascii="Times-Roman" w:hAnsi="Times-Roman" w:cs="Times-Roman"/>
          <w:b/>
          <w:bCs/>
          <w:sz w:val="28"/>
          <w:szCs w:val="28"/>
        </w:rPr>
        <w:t>lipophilic</w:t>
      </w:r>
      <w:proofErr w:type="spellEnd"/>
      <w:r w:rsidRPr="005B0DC4">
        <w:rPr>
          <w:rFonts w:ascii="Times-Roman" w:hAnsi="Times-Roman" w:cs="Times-Roman"/>
          <w:b/>
          <w:bCs/>
          <w:sz w:val="28"/>
          <w:szCs w:val="28"/>
        </w:rPr>
        <w:t xml:space="preserve"> and, accordingly, very highly tissue bound outside the CNS. Because they have </w:t>
      </w:r>
      <w:proofErr w:type="spellStart"/>
      <w:r w:rsidRPr="005B0DC4">
        <w:rPr>
          <w:rFonts w:ascii="Times-Roman" w:hAnsi="Times-Roman" w:cs="Times-Roman"/>
          <w:b/>
          <w:bCs/>
          <w:sz w:val="28"/>
          <w:szCs w:val="28"/>
        </w:rPr>
        <w:t>anticholinergic</w:t>
      </w:r>
      <w:proofErr w:type="spellEnd"/>
      <w:r w:rsidRPr="005B0DC4">
        <w:rPr>
          <w:rFonts w:ascii="Times-Roman" w:hAnsi="Times-Roman" w:cs="Times-Roman"/>
          <w:b/>
          <w:bCs/>
          <w:sz w:val="28"/>
          <w:szCs w:val="28"/>
        </w:rPr>
        <w:t xml:space="preserve"> and noradrenergic effects, both central and peripheral side effects are often unpleasant and sometimes</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lastRenderedPageBreak/>
        <w:t xml:space="preserve">          dangerous. </w:t>
      </w:r>
    </w:p>
    <w:p w:rsidR="000F627E" w:rsidRPr="005B0DC4" w:rsidRDefault="000F627E" w:rsidP="000F627E">
      <w:pPr>
        <w:autoSpaceDE w:val="0"/>
        <w:autoSpaceDN w:val="0"/>
        <w:bidi w:val="0"/>
        <w:adjustRightInd w:val="0"/>
        <w:spacing w:line="360" w:lineRule="auto"/>
        <w:rPr>
          <w:rFonts w:ascii="Frutiger-Roman" w:hAnsi="Frutiger-Roman" w:cs="Frutiger-Roman"/>
          <w:b/>
          <w:bCs/>
          <w:sz w:val="28"/>
          <w:szCs w:val="28"/>
        </w:rPr>
      </w:pPr>
      <w:r w:rsidRPr="005B0DC4">
        <w:rPr>
          <w:rFonts w:ascii="Frutiger-Roman" w:hAnsi="Frutiger-Roman" w:cs="Frutiger-Roman"/>
          <w:b/>
          <w:bCs/>
          <w:sz w:val="28"/>
          <w:szCs w:val="28"/>
        </w:rPr>
        <w:t>PRODUCTS</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proofErr w:type="spellStart"/>
      <w:r w:rsidRPr="005B0DC4">
        <w:rPr>
          <w:rFonts w:ascii="Frutiger-BoldItalic" w:hAnsi="Frutiger-BoldItalic" w:cs="Frutiger-BoldItalic"/>
          <w:b/>
          <w:bCs/>
          <w:i/>
          <w:iCs/>
          <w:sz w:val="28"/>
          <w:szCs w:val="28"/>
        </w:rPr>
        <w:t>Imipramine</w:t>
      </w:r>
      <w:proofErr w:type="spellEnd"/>
      <w:r w:rsidRPr="005B0DC4">
        <w:rPr>
          <w:rFonts w:ascii="Frutiger-BoldItalic" w:hAnsi="Frutiger-BoldItalic" w:cs="Frutiger-BoldItalic"/>
          <w:b/>
          <w:bCs/>
          <w:i/>
          <w:iCs/>
          <w:sz w:val="28"/>
          <w:szCs w:val="28"/>
        </w:rPr>
        <w:t xml:space="preserve"> </w:t>
      </w:r>
      <w:r w:rsidRPr="005B0DC4">
        <w:rPr>
          <w:rFonts w:ascii="Frutiger-BoldItalic" w:hAnsi="Frutiger-BoldItalic" w:cs="Frutiger-BoldItalic"/>
          <w:b/>
          <w:bCs/>
          <w:i/>
          <w:iCs/>
          <w:sz w:val="32"/>
          <w:szCs w:val="32"/>
        </w:rPr>
        <w:t>Hydrochloride</w:t>
      </w:r>
      <w:r w:rsidRPr="005B0DC4">
        <w:rPr>
          <w:rFonts w:ascii="Frutiger-BoldItalic" w:hAnsi="Frutiger-BoldItalic" w:cs="Frutiger-BoldItalic"/>
          <w:b/>
          <w:bCs/>
          <w:i/>
          <w:iCs/>
          <w:sz w:val="28"/>
          <w:szCs w:val="28"/>
        </w:rPr>
        <w:t xml:space="preserve"> </w:t>
      </w:r>
      <w:r w:rsidRPr="005B0DC4">
        <w:rPr>
          <w:rFonts w:ascii="Times-Roman" w:hAnsi="Times-Roman" w:cs="Times-Roman"/>
          <w:b/>
          <w:bCs/>
          <w:sz w:val="28"/>
          <w:szCs w:val="28"/>
        </w:rPr>
        <w:t>(</w:t>
      </w:r>
      <w:proofErr w:type="spellStart"/>
      <w:r w:rsidRPr="005B0DC4">
        <w:rPr>
          <w:rFonts w:ascii="Times-Roman" w:hAnsi="Times-Roman" w:cs="Times-Roman"/>
          <w:b/>
          <w:bCs/>
          <w:sz w:val="28"/>
          <w:szCs w:val="28"/>
        </w:rPr>
        <w:t>Tofranil</w:t>
      </w:r>
      <w:proofErr w:type="spellEnd"/>
      <w:r w:rsidRPr="005B0DC4">
        <w:rPr>
          <w:rFonts w:ascii="Times-Roman" w:hAnsi="Times-Roman" w:cs="Times-Roman"/>
          <w:b/>
          <w:bCs/>
          <w:sz w:val="28"/>
          <w:szCs w:val="28"/>
        </w:rPr>
        <w:t>)</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 xml:space="preserve">   is typical of </w:t>
      </w:r>
      <w:proofErr w:type="spellStart"/>
      <w:r w:rsidRPr="005B0DC4">
        <w:rPr>
          <w:rFonts w:ascii="Times-Roman" w:hAnsi="Times-Roman" w:cs="Times-Roman"/>
          <w:b/>
          <w:bCs/>
          <w:sz w:val="28"/>
          <w:szCs w:val="28"/>
        </w:rPr>
        <w:t>dimethylamino</w:t>
      </w:r>
      <w:proofErr w:type="spellEnd"/>
      <w:r w:rsidRPr="005B0DC4">
        <w:rPr>
          <w:rFonts w:ascii="Times-Roman" w:hAnsi="Times-Roman" w:cs="Times-Roman"/>
          <w:b/>
          <w:bCs/>
          <w:sz w:val="28"/>
          <w:szCs w:val="28"/>
        </w:rPr>
        <w:t xml:space="preserve"> compounds, it  has </w:t>
      </w:r>
      <w:proofErr w:type="spellStart"/>
      <w:r w:rsidRPr="005B0DC4">
        <w:rPr>
          <w:rFonts w:ascii="Times-Roman" w:hAnsi="Times-Roman" w:cs="Times-Roman"/>
          <w:b/>
          <w:bCs/>
          <w:sz w:val="28"/>
          <w:szCs w:val="28"/>
        </w:rPr>
        <w:t>anticholinergic</w:t>
      </w:r>
      <w:proofErr w:type="spellEnd"/>
      <w:r w:rsidRPr="005B0DC4">
        <w:rPr>
          <w:rFonts w:ascii="Times-Roman" w:hAnsi="Times-Roman" w:cs="Times-Roman"/>
          <w:b/>
          <w:bCs/>
          <w:sz w:val="28"/>
          <w:szCs w:val="28"/>
        </w:rPr>
        <w:t xml:space="preserve"> and sedative  action.</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r w:rsidRPr="005B0DC4">
        <w:rPr>
          <w:rFonts w:ascii="Times-Roman" w:hAnsi="Times-Roman" w:cs="Times-Roman"/>
          <w:b/>
          <w:bCs/>
          <w:sz w:val="28"/>
          <w:szCs w:val="28"/>
        </w:rPr>
        <w:t>The compound has a tendency toward a high 5-HT-to-NE uptake block ratio .</w:t>
      </w:r>
    </w:p>
    <w:p w:rsidR="000F627E" w:rsidRPr="005B0DC4" w:rsidRDefault="000F627E" w:rsidP="000F627E">
      <w:pPr>
        <w:autoSpaceDE w:val="0"/>
        <w:autoSpaceDN w:val="0"/>
        <w:bidi w:val="0"/>
        <w:adjustRightInd w:val="0"/>
        <w:spacing w:line="360" w:lineRule="auto"/>
        <w:rPr>
          <w:rFonts w:ascii="Frutiger-BoldItalic" w:hAnsi="Frutiger-BoldItalic" w:cs="Frutiger-BoldItalic"/>
          <w:b/>
          <w:bCs/>
          <w:i/>
          <w:iCs/>
          <w:sz w:val="28"/>
          <w:szCs w:val="28"/>
        </w:rPr>
      </w:pPr>
      <w:r w:rsidRPr="005B0DC4">
        <w:rPr>
          <w:rFonts w:ascii="Frutiger-BoldItalic" w:hAnsi="Frutiger-BoldItalic" w:cs="Frutiger-BoldItalic"/>
          <w:b/>
          <w:bCs/>
          <w:i/>
          <w:iCs/>
          <w:noProof/>
          <w:sz w:val="28"/>
          <w:szCs w:val="28"/>
        </w:rPr>
        <w:drawing>
          <wp:anchor distT="0" distB="0" distL="114300" distR="114300" simplePos="0" relativeHeight="251719680" behindDoc="0" locked="0" layoutInCell="1" allowOverlap="1">
            <wp:simplePos x="0" y="0"/>
            <wp:positionH relativeFrom="column">
              <wp:posOffset>2270760</wp:posOffset>
            </wp:positionH>
            <wp:positionV relativeFrom="paragraph">
              <wp:posOffset>189230</wp:posOffset>
            </wp:positionV>
            <wp:extent cx="1371600" cy="1381125"/>
            <wp:effectExtent l="19050" t="0" r="0" b="0"/>
            <wp:wrapSquare wrapText="bothSides"/>
            <wp:docPr id="37"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srcRect l="58787" t="43154" r="25505" b="35685"/>
                    <a:stretch>
                      <a:fillRect/>
                    </a:stretch>
                  </pic:blipFill>
                  <pic:spPr bwMode="auto">
                    <a:xfrm>
                      <a:off x="0" y="0"/>
                      <a:ext cx="1371600" cy="1381125"/>
                    </a:xfrm>
                    <a:prstGeom prst="rect">
                      <a:avLst/>
                    </a:prstGeom>
                    <a:noFill/>
                    <a:ln w="9525">
                      <a:noFill/>
                      <a:miter lim="800000"/>
                      <a:headEnd/>
                      <a:tailEnd/>
                    </a:ln>
                  </pic:spPr>
                </pic:pic>
              </a:graphicData>
            </a:graphic>
          </wp:anchor>
        </w:drawing>
      </w:r>
    </w:p>
    <w:p w:rsidR="000F627E" w:rsidRPr="005B0DC4" w:rsidRDefault="000F627E" w:rsidP="000F627E">
      <w:pPr>
        <w:autoSpaceDE w:val="0"/>
        <w:autoSpaceDN w:val="0"/>
        <w:bidi w:val="0"/>
        <w:adjustRightInd w:val="0"/>
        <w:spacing w:line="360" w:lineRule="auto"/>
        <w:rPr>
          <w:rFonts w:ascii="Frutiger-BoldItalic" w:hAnsi="Frutiger-BoldItalic" w:cs="Frutiger-BoldItalic"/>
          <w:b/>
          <w:bCs/>
          <w:i/>
          <w:iCs/>
          <w:sz w:val="28"/>
          <w:szCs w:val="28"/>
        </w:rPr>
      </w:pPr>
      <w:r w:rsidRPr="005B0DC4">
        <w:rPr>
          <w:rFonts w:ascii="Frutiger-BoldItalic" w:hAnsi="Frutiger-BoldItalic" w:cs="Frutiger-BoldItalic"/>
          <w:b/>
          <w:bCs/>
          <w:i/>
          <w:iCs/>
          <w:sz w:val="28"/>
          <w:szCs w:val="28"/>
        </w:rPr>
        <w:br w:type="textWrapping" w:clear="all"/>
      </w:r>
    </w:p>
    <w:p w:rsidR="000F627E" w:rsidRPr="005B0DC4" w:rsidRDefault="000F627E" w:rsidP="000F627E">
      <w:pPr>
        <w:autoSpaceDE w:val="0"/>
        <w:autoSpaceDN w:val="0"/>
        <w:bidi w:val="0"/>
        <w:adjustRightInd w:val="0"/>
        <w:spacing w:line="360" w:lineRule="auto"/>
        <w:rPr>
          <w:rFonts w:ascii="Frutiger-BoldItalic" w:hAnsi="Frutiger-BoldItalic" w:cs="Frutiger-BoldItalic"/>
          <w:b/>
          <w:bCs/>
          <w:i/>
          <w:iCs/>
          <w:sz w:val="28"/>
          <w:szCs w:val="28"/>
        </w:rPr>
      </w:pPr>
      <w:proofErr w:type="spellStart"/>
      <w:r w:rsidRPr="005B0DC4">
        <w:rPr>
          <w:rFonts w:ascii="Frutiger-BoldItalic" w:hAnsi="Frutiger-BoldItalic" w:cs="Frutiger-BoldItalic"/>
          <w:b/>
          <w:bCs/>
          <w:i/>
          <w:iCs/>
          <w:sz w:val="28"/>
          <w:szCs w:val="28"/>
        </w:rPr>
        <w:t>Clomipramine</w:t>
      </w:r>
      <w:proofErr w:type="spellEnd"/>
      <w:r w:rsidRPr="005B0DC4">
        <w:rPr>
          <w:rFonts w:ascii="Frutiger-BoldItalic" w:hAnsi="Frutiger-BoldItalic" w:cs="Frutiger-BoldItalic"/>
          <w:b/>
          <w:bCs/>
          <w:i/>
          <w:iCs/>
          <w:sz w:val="28"/>
          <w:szCs w:val="28"/>
        </w:rPr>
        <w:t xml:space="preserve"> Hydrochloride</w:t>
      </w:r>
    </w:p>
    <w:p w:rsidR="000F627E" w:rsidRPr="005B0DC4" w:rsidRDefault="000F627E" w:rsidP="000F627E">
      <w:pPr>
        <w:autoSpaceDE w:val="0"/>
        <w:autoSpaceDN w:val="0"/>
        <w:bidi w:val="0"/>
        <w:adjustRightInd w:val="0"/>
        <w:spacing w:line="360" w:lineRule="auto"/>
        <w:rPr>
          <w:rFonts w:ascii="Times-Roman" w:hAnsi="Times-Roman" w:cs="Times-Roman"/>
          <w:b/>
          <w:bCs/>
          <w:sz w:val="28"/>
          <w:szCs w:val="28"/>
        </w:rPr>
      </w:pPr>
      <w:proofErr w:type="spellStart"/>
      <w:r w:rsidRPr="005B0DC4">
        <w:rPr>
          <w:rFonts w:ascii="Times-Roman" w:hAnsi="Times-Roman" w:cs="Times-Roman"/>
          <w:b/>
          <w:bCs/>
          <w:sz w:val="28"/>
          <w:szCs w:val="28"/>
        </w:rPr>
        <w:t>Clomipramine</w:t>
      </w:r>
      <w:proofErr w:type="spellEnd"/>
      <w:r w:rsidRPr="005B0DC4">
        <w:rPr>
          <w:rFonts w:ascii="Times-Roman" w:hAnsi="Times-Roman" w:cs="Times-Roman"/>
          <w:b/>
          <w:bCs/>
          <w:sz w:val="28"/>
          <w:szCs w:val="28"/>
        </w:rPr>
        <w:t xml:space="preserve"> (</w:t>
      </w:r>
      <w:proofErr w:type="spellStart"/>
      <w:r w:rsidRPr="005B0DC4">
        <w:rPr>
          <w:rFonts w:ascii="Times-Roman" w:hAnsi="Times-Roman" w:cs="Times-Roman"/>
          <w:b/>
          <w:bCs/>
          <w:sz w:val="28"/>
          <w:szCs w:val="28"/>
        </w:rPr>
        <w:t>Anafranil</w:t>
      </w:r>
      <w:proofErr w:type="spellEnd"/>
      <w:r w:rsidRPr="005B0DC4">
        <w:rPr>
          <w:rFonts w:ascii="Times-Roman" w:hAnsi="Times-Roman" w:cs="Times-Roman"/>
          <w:b/>
          <w:bCs/>
          <w:sz w:val="28"/>
          <w:szCs w:val="28"/>
        </w:rPr>
        <w:t xml:space="preserve">) is up to 50 times as potent as </w:t>
      </w:r>
      <w:proofErr w:type="spellStart"/>
      <w:r w:rsidRPr="005B0DC4">
        <w:rPr>
          <w:rFonts w:ascii="Times-Roman" w:hAnsi="Times-Roman" w:cs="Times-Roman"/>
          <w:b/>
          <w:bCs/>
          <w:sz w:val="28"/>
          <w:szCs w:val="28"/>
        </w:rPr>
        <w:t>imipramine</w:t>
      </w:r>
      <w:proofErr w:type="spellEnd"/>
      <w:r w:rsidRPr="005B0DC4">
        <w:rPr>
          <w:rFonts w:ascii="Times-Roman" w:hAnsi="Times-Roman" w:cs="Times-Roman"/>
          <w:b/>
          <w:bCs/>
          <w:sz w:val="28"/>
          <w:szCs w:val="28"/>
        </w:rPr>
        <w:t xml:space="preserve"> </w:t>
      </w:r>
    </w:p>
    <w:p w:rsidR="005B0DC4" w:rsidRPr="005B0DC4" w:rsidRDefault="005B0DC4" w:rsidP="005B0DC4">
      <w:pPr>
        <w:rPr>
          <w:b/>
          <w:bCs/>
          <w:rtl/>
          <w:lang w:bidi="ar-IQ"/>
        </w:rPr>
      </w:pPr>
    </w:p>
    <w:p w:rsidR="005B0DC4" w:rsidRPr="005B0DC4" w:rsidRDefault="005B0DC4" w:rsidP="005B0DC4">
      <w:pPr>
        <w:autoSpaceDE w:val="0"/>
        <w:autoSpaceDN w:val="0"/>
        <w:bidi w:val="0"/>
        <w:adjustRightInd w:val="0"/>
        <w:spacing w:after="0" w:line="240" w:lineRule="auto"/>
        <w:rPr>
          <w:rFonts w:ascii="Times-Roman" w:hAnsi="Times-Roman" w:cs="Times-Roman"/>
          <w:b/>
          <w:bCs/>
          <w:sz w:val="28"/>
          <w:szCs w:val="28"/>
        </w:rPr>
      </w:pPr>
    </w:p>
    <w:p w:rsidR="005B0DC4" w:rsidRPr="005B0DC4" w:rsidRDefault="005B0DC4" w:rsidP="005B0DC4">
      <w:pPr>
        <w:autoSpaceDE w:val="0"/>
        <w:autoSpaceDN w:val="0"/>
        <w:bidi w:val="0"/>
        <w:adjustRightInd w:val="0"/>
        <w:spacing w:after="0" w:line="240" w:lineRule="auto"/>
        <w:rPr>
          <w:rFonts w:ascii="Times-Roman" w:hAnsi="Times-Roman" w:cs="Times-Roman"/>
          <w:b/>
          <w:bCs/>
          <w:sz w:val="28"/>
          <w:szCs w:val="28"/>
        </w:rPr>
      </w:pPr>
    </w:p>
    <w:p w:rsidR="005B0DC4" w:rsidRPr="005B0DC4" w:rsidRDefault="005B0DC4" w:rsidP="005B0DC4">
      <w:pPr>
        <w:autoSpaceDE w:val="0"/>
        <w:autoSpaceDN w:val="0"/>
        <w:bidi w:val="0"/>
        <w:adjustRightInd w:val="0"/>
        <w:spacing w:after="0" w:line="240" w:lineRule="auto"/>
        <w:rPr>
          <w:rFonts w:ascii="Times-Roman" w:hAnsi="Times-Roman" w:cs="Times-Roman"/>
          <w:b/>
          <w:bCs/>
          <w:sz w:val="28"/>
          <w:szCs w:val="28"/>
        </w:rPr>
      </w:pPr>
    </w:p>
    <w:p w:rsidR="005B0DC4" w:rsidRPr="005B0DC4" w:rsidRDefault="005B0DC4" w:rsidP="005B0DC4">
      <w:pPr>
        <w:autoSpaceDE w:val="0"/>
        <w:autoSpaceDN w:val="0"/>
        <w:bidi w:val="0"/>
        <w:adjustRightInd w:val="0"/>
        <w:spacing w:after="0" w:line="240" w:lineRule="auto"/>
        <w:rPr>
          <w:rFonts w:ascii="Times-Roman" w:hAnsi="Times-Roman" w:cs="Times-Roman"/>
          <w:b/>
          <w:bCs/>
          <w:sz w:val="28"/>
          <w:szCs w:val="28"/>
        </w:rPr>
      </w:pPr>
    </w:p>
    <w:p w:rsidR="005B0DC4" w:rsidRPr="005B0DC4" w:rsidRDefault="005B0DC4" w:rsidP="005B0DC4">
      <w:pPr>
        <w:autoSpaceDE w:val="0"/>
        <w:autoSpaceDN w:val="0"/>
        <w:bidi w:val="0"/>
        <w:adjustRightInd w:val="0"/>
        <w:spacing w:after="0" w:line="240" w:lineRule="auto"/>
        <w:rPr>
          <w:rFonts w:ascii="Times-Roman" w:hAnsi="Times-Roman" w:cs="Times-Roman"/>
          <w:b/>
          <w:bCs/>
          <w:sz w:val="28"/>
          <w:szCs w:val="28"/>
        </w:rPr>
      </w:pPr>
    </w:p>
    <w:p w:rsidR="005B0DC4" w:rsidRPr="005B0DC4" w:rsidRDefault="005B0DC4" w:rsidP="005B0DC4">
      <w:pPr>
        <w:autoSpaceDE w:val="0"/>
        <w:autoSpaceDN w:val="0"/>
        <w:bidi w:val="0"/>
        <w:adjustRightInd w:val="0"/>
        <w:spacing w:after="0" w:line="240" w:lineRule="auto"/>
        <w:rPr>
          <w:rFonts w:ascii="Times-Roman" w:hAnsi="Times-Roman" w:cs="Times-Roman"/>
          <w:b/>
          <w:bCs/>
          <w:sz w:val="28"/>
          <w:szCs w:val="28"/>
        </w:rPr>
      </w:pPr>
    </w:p>
    <w:p w:rsidR="005B0DC4" w:rsidRPr="005B0DC4" w:rsidRDefault="005B0DC4" w:rsidP="005B0DC4">
      <w:pPr>
        <w:autoSpaceDE w:val="0"/>
        <w:autoSpaceDN w:val="0"/>
        <w:bidi w:val="0"/>
        <w:adjustRightInd w:val="0"/>
        <w:spacing w:after="0" w:line="240" w:lineRule="auto"/>
        <w:rPr>
          <w:rFonts w:ascii="Times-Roman" w:hAnsi="Times-Roman" w:cs="Times-Roman"/>
          <w:b/>
          <w:bCs/>
          <w:sz w:val="28"/>
          <w:szCs w:val="28"/>
        </w:rPr>
      </w:pPr>
    </w:p>
    <w:p w:rsidR="005B0DC4" w:rsidRPr="005B0DC4" w:rsidRDefault="005B0DC4" w:rsidP="005B0DC4">
      <w:pPr>
        <w:autoSpaceDE w:val="0"/>
        <w:autoSpaceDN w:val="0"/>
        <w:bidi w:val="0"/>
        <w:adjustRightInd w:val="0"/>
        <w:spacing w:after="0" w:line="240" w:lineRule="auto"/>
        <w:rPr>
          <w:rFonts w:ascii="Times-Roman" w:hAnsi="Times-Roman" w:cs="Times-Roman"/>
          <w:b/>
          <w:bCs/>
          <w:sz w:val="28"/>
          <w:szCs w:val="28"/>
        </w:rPr>
      </w:pPr>
    </w:p>
    <w:p w:rsidR="005B0DC4" w:rsidRPr="005B0DC4" w:rsidRDefault="005B0DC4" w:rsidP="005B0DC4">
      <w:pPr>
        <w:autoSpaceDE w:val="0"/>
        <w:autoSpaceDN w:val="0"/>
        <w:bidi w:val="0"/>
        <w:adjustRightInd w:val="0"/>
        <w:spacing w:after="0" w:line="240" w:lineRule="auto"/>
        <w:rPr>
          <w:rFonts w:ascii="Times-Roman" w:hAnsi="Times-Roman" w:cs="Times-Roman"/>
          <w:b/>
          <w:bCs/>
          <w:sz w:val="28"/>
          <w:szCs w:val="28"/>
        </w:rPr>
      </w:pPr>
    </w:p>
    <w:p w:rsidR="005B0DC4" w:rsidRPr="005B0DC4" w:rsidRDefault="005B0DC4" w:rsidP="005B0DC4">
      <w:pPr>
        <w:autoSpaceDE w:val="0"/>
        <w:autoSpaceDN w:val="0"/>
        <w:bidi w:val="0"/>
        <w:adjustRightInd w:val="0"/>
        <w:spacing w:after="0" w:line="240" w:lineRule="auto"/>
        <w:rPr>
          <w:rFonts w:ascii="Times-Roman" w:hAnsi="Times-Roman" w:cs="Times-Roman"/>
          <w:b/>
          <w:bCs/>
          <w:sz w:val="28"/>
          <w:szCs w:val="28"/>
        </w:rPr>
      </w:pPr>
    </w:p>
    <w:p w:rsidR="005B0DC4" w:rsidRDefault="005B0DC4" w:rsidP="005B0DC4">
      <w:pPr>
        <w:autoSpaceDE w:val="0"/>
        <w:autoSpaceDN w:val="0"/>
        <w:bidi w:val="0"/>
        <w:adjustRightInd w:val="0"/>
        <w:spacing w:after="0" w:line="240" w:lineRule="auto"/>
        <w:rPr>
          <w:rFonts w:ascii="Times-Roman" w:hAnsi="Times-Roman" w:cs="Times-Roman"/>
          <w:b/>
          <w:bCs/>
          <w:sz w:val="28"/>
          <w:szCs w:val="28"/>
        </w:rPr>
      </w:pPr>
    </w:p>
    <w:p w:rsidR="00463BB8" w:rsidRDefault="00463BB8" w:rsidP="005B0DC4">
      <w:pPr>
        <w:autoSpaceDE w:val="0"/>
        <w:autoSpaceDN w:val="0"/>
        <w:bidi w:val="0"/>
        <w:adjustRightInd w:val="0"/>
        <w:spacing w:after="0" w:line="240" w:lineRule="auto"/>
        <w:rPr>
          <w:rFonts w:ascii="Times-Roman" w:hAnsi="Times-Roman" w:cs="Times-Roman"/>
          <w:b/>
          <w:bCs/>
          <w:sz w:val="28"/>
          <w:szCs w:val="28"/>
        </w:rPr>
      </w:pPr>
    </w:p>
    <w:p w:rsidR="00463BB8" w:rsidRDefault="00463BB8" w:rsidP="00463BB8">
      <w:pPr>
        <w:autoSpaceDE w:val="0"/>
        <w:autoSpaceDN w:val="0"/>
        <w:bidi w:val="0"/>
        <w:adjustRightInd w:val="0"/>
        <w:spacing w:after="0" w:line="240" w:lineRule="auto"/>
        <w:rPr>
          <w:rFonts w:ascii="Times-Roman" w:hAnsi="Times-Roman" w:cs="Times-Roman"/>
          <w:b/>
          <w:bCs/>
          <w:sz w:val="28"/>
          <w:szCs w:val="28"/>
        </w:rPr>
      </w:pPr>
    </w:p>
    <w:p w:rsidR="00463BB8" w:rsidRDefault="00463BB8" w:rsidP="00463BB8">
      <w:pPr>
        <w:autoSpaceDE w:val="0"/>
        <w:autoSpaceDN w:val="0"/>
        <w:bidi w:val="0"/>
        <w:adjustRightInd w:val="0"/>
        <w:spacing w:after="0" w:line="240" w:lineRule="auto"/>
        <w:rPr>
          <w:rFonts w:ascii="Times-Roman" w:hAnsi="Times-Roman" w:cs="Times-Roman"/>
          <w:b/>
          <w:bCs/>
          <w:sz w:val="28"/>
          <w:szCs w:val="28"/>
        </w:rPr>
      </w:pPr>
    </w:p>
    <w:p w:rsidR="00463BB8" w:rsidRDefault="00463BB8" w:rsidP="00463BB8">
      <w:pPr>
        <w:autoSpaceDE w:val="0"/>
        <w:autoSpaceDN w:val="0"/>
        <w:bidi w:val="0"/>
        <w:adjustRightInd w:val="0"/>
        <w:spacing w:after="0" w:line="240" w:lineRule="auto"/>
        <w:rPr>
          <w:rFonts w:ascii="Times-Roman" w:hAnsi="Times-Roman" w:cs="Times-Roman"/>
          <w:b/>
          <w:bCs/>
          <w:sz w:val="28"/>
          <w:szCs w:val="28"/>
        </w:rPr>
      </w:pPr>
    </w:p>
    <w:p w:rsidR="00463BB8" w:rsidRDefault="00463BB8" w:rsidP="00463BB8">
      <w:pPr>
        <w:autoSpaceDE w:val="0"/>
        <w:autoSpaceDN w:val="0"/>
        <w:bidi w:val="0"/>
        <w:adjustRightInd w:val="0"/>
        <w:spacing w:after="0" w:line="240" w:lineRule="auto"/>
        <w:rPr>
          <w:rFonts w:ascii="Times-Roman" w:hAnsi="Times-Roman" w:cs="Times-Roman"/>
          <w:b/>
          <w:bCs/>
          <w:sz w:val="28"/>
          <w:szCs w:val="28"/>
        </w:rPr>
      </w:pPr>
    </w:p>
    <w:p w:rsidR="00463BB8" w:rsidRDefault="00463BB8" w:rsidP="00463BB8">
      <w:pPr>
        <w:autoSpaceDE w:val="0"/>
        <w:autoSpaceDN w:val="0"/>
        <w:bidi w:val="0"/>
        <w:adjustRightInd w:val="0"/>
        <w:spacing w:after="0" w:line="240" w:lineRule="auto"/>
        <w:rPr>
          <w:rFonts w:ascii="Times-Roman" w:hAnsi="Times-Roman" w:cs="Times-Roman"/>
          <w:b/>
          <w:bCs/>
          <w:sz w:val="28"/>
          <w:szCs w:val="28"/>
        </w:rPr>
      </w:pPr>
    </w:p>
    <w:p w:rsidR="00463BB8" w:rsidRDefault="00463BB8" w:rsidP="00463BB8">
      <w:pPr>
        <w:autoSpaceDE w:val="0"/>
        <w:autoSpaceDN w:val="0"/>
        <w:bidi w:val="0"/>
        <w:adjustRightInd w:val="0"/>
        <w:spacing w:after="0" w:line="240" w:lineRule="auto"/>
        <w:rPr>
          <w:rFonts w:ascii="Times-Roman" w:hAnsi="Times-Roman" w:cs="Times-Roman"/>
          <w:b/>
          <w:bCs/>
          <w:sz w:val="28"/>
          <w:szCs w:val="28"/>
        </w:rPr>
      </w:pPr>
    </w:p>
    <w:p w:rsidR="005B0DC4" w:rsidRPr="005B0DC4" w:rsidRDefault="005B0DC4" w:rsidP="00463BB8">
      <w:pPr>
        <w:autoSpaceDE w:val="0"/>
        <w:autoSpaceDN w:val="0"/>
        <w:bidi w:val="0"/>
        <w:adjustRightInd w:val="0"/>
        <w:spacing w:after="0" w:line="240" w:lineRule="auto"/>
        <w:rPr>
          <w:rFonts w:ascii="Times-Roman" w:hAnsi="Times-Roman" w:cs="Times-Roman"/>
          <w:b/>
          <w:bCs/>
          <w:sz w:val="28"/>
          <w:szCs w:val="28"/>
        </w:rPr>
      </w:pPr>
      <w:r w:rsidRPr="005B0DC4">
        <w:rPr>
          <w:rFonts w:ascii="Times-Roman" w:hAnsi="Times-Roman" w:cs="Times-Roman"/>
          <w:b/>
          <w:bCs/>
          <w:sz w:val="28"/>
          <w:szCs w:val="28"/>
        </w:rPr>
        <w:lastRenderedPageBreak/>
        <w:t>Anti-infective agents</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0"/>
          <w:szCs w:val="20"/>
        </w:rPr>
        <w:t xml:space="preserve">  </w:t>
      </w:r>
      <w:r w:rsidRPr="005B0DC4">
        <w:rPr>
          <w:rFonts w:ascii="Times-Roman" w:hAnsi="Times-Roman" w:cs="Times-Roman"/>
          <w:b/>
          <w:bCs/>
          <w:sz w:val="24"/>
          <w:szCs w:val="24"/>
        </w:rPr>
        <w:t xml:space="preserve">Agents that are used locally to kill germs (microorganisms ) . They are classified into :- </w:t>
      </w:r>
    </w:p>
    <w:p w:rsidR="005B0DC4" w:rsidRPr="005B0DC4" w:rsidRDefault="005B0DC4" w:rsidP="005B0DC4">
      <w:pPr>
        <w:pStyle w:val="a4"/>
        <w:numPr>
          <w:ilvl w:val="0"/>
          <w:numId w:val="5"/>
        </w:numPr>
        <w:autoSpaceDE w:val="0"/>
        <w:autoSpaceDN w:val="0"/>
        <w:bidi w:val="0"/>
        <w:adjustRightInd w:val="0"/>
        <w:spacing w:line="360" w:lineRule="auto"/>
        <w:rPr>
          <w:rFonts w:ascii="Times-Roman" w:hAnsi="Times-Roman" w:cs="Times-Roman"/>
          <w:b/>
          <w:bCs/>
        </w:rPr>
      </w:pPr>
      <w:r w:rsidRPr="005B0DC4">
        <w:rPr>
          <w:rFonts w:ascii="Times-Roman" w:hAnsi="Times-Roman" w:cs="Times-Roman"/>
          <w:b/>
          <w:bCs/>
        </w:rPr>
        <w:t>Antiseptics are compounds that kill (-</w:t>
      </w:r>
      <w:proofErr w:type="spellStart"/>
      <w:r w:rsidRPr="005B0DC4">
        <w:rPr>
          <w:rFonts w:ascii="Times-Italic" w:hAnsi="Times-Italic" w:cs="Times-Italic"/>
          <w:b/>
          <w:bCs/>
          <w:i/>
          <w:iCs/>
        </w:rPr>
        <w:t>cidal</w:t>
      </w:r>
      <w:proofErr w:type="spellEnd"/>
      <w:r w:rsidRPr="005B0DC4">
        <w:rPr>
          <w:rFonts w:ascii="Times-Roman" w:hAnsi="Times-Roman" w:cs="Times-Roman"/>
          <w:b/>
          <w:bCs/>
        </w:rPr>
        <w:t>) or prevent the growth of (-</w:t>
      </w:r>
      <w:r w:rsidRPr="005B0DC4">
        <w:rPr>
          <w:rFonts w:ascii="Times-Italic" w:hAnsi="Times-Italic" w:cs="Times-Italic"/>
          <w:b/>
          <w:bCs/>
          <w:i/>
          <w:iCs/>
        </w:rPr>
        <w:t>static</w:t>
      </w:r>
      <w:r w:rsidRPr="005B0DC4">
        <w:rPr>
          <w:rFonts w:ascii="Times-Roman" w:hAnsi="Times-Roman" w:cs="Times-Roman"/>
          <w:b/>
          <w:bCs/>
        </w:rPr>
        <w:t xml:space="preserve">) microorganisms when applied to </w:t>
      </w:r>
      <w:r w:rsidRPr="005B0DC4">
        <w:rPr>
          <w:rFonts w:ascii="Times-Italic" w:hAnsi="Times-Italic" w:cs="Times-Italic"/>
          <w:b/>
          <w:bCs/>
          <w:i/>
          <w:iCs/>
        </w:rPr>
        <w:t>living tissue</w:t>
      </w:r>
      <w:r w:rsidRPr="005B0DC4">
        <w:rPr>
          <w:rFonts w:ascii="Times-Roman" w:hAnsi="Times-Roman" w:cs="Times-Roman"/>
          <w:b/>
          <w:bCs/>
        </w:rPr>
        <w:t xml:space="preserve">. </w:t>
      </w:r>
    </w:p>
    <w:p w:rsidR="005B0DC4" w:rsidRPr="005B0DC4" w:rsidRDefault="005B0DC4" w:rsidP="005B0DC4">
      <w:pPr>
        <w:pStyle w:val="a4"/>
        <w:numPr>
          <w:ilvl w:val="0"/>
          <w:numId w:val="5"/>
        </w:numPr>
        <w:autoSpaceDE w:val="0"/>
        <w:autoSpaceDN w:val="0"/>
        <w:bidi w:val="0"/>
        <w:adjustRightInd w:val="0"/>
        <w:spacing w:line="360" w:lineRule="auto"/>
        <w:rPr>
          <w:b/>
          <w:bCs/>
          <w:lang w:bidi="ar-IQ"/>
        </w:rPr>
      </w:pPr>
      <w:r w:rsidRPr="005B0DC4">
        <w:rPr>
          <w:rFonts w:ascii="Times-Italic" w:hAnsi="Times-Italic" w:cs="Times-Italic"/>
          <w:b/>
          <w:bCs/>
          <w:i/>
          <w:iCs/>
        </w:rPr>
        <w:t xml:space="preserve">Disinfectant </w:t>
      </w:r>
      <w:r w:rsidRPr="005B0DC4">
        <w:rPr>
          <w:rFonts w:ascii="Times-Roman" w:hAnsi="Times-Roman" w:cs="Times-Roman"/>
          <w:b/>
          <w:bCs/>
        </w:rPr>
        <w:t xml:space="preserve">is chemical or physical treatment that destroy most microorganisms but not spores in or on  </w:t>
      </w:r>
      <w:r w:rsidRPr="005B0DC4">
        <w:rPr>
          <w:rFonts w:ascii="Times-Italic" w:hAnsi="Times-Italic" w:cs="Times-Italic"/>
          <w:b/>
          <w:bCs/>
          <w:i/>
          <w:iCs/>
        </w:rPr>
        <w:t>inanimate objects</w:t>
      </w:r>
      <w:r w:rsidRPr="005B0DC4">
        <w:rPr>
          <w:rFonts w:ascii="Times-Roman" w:hAnsi="Times-Roman" w:cs="Times-Roman"/>
          <w:b/>
          <w:bCs/>
        </w:rPr>
        <w:t xml:space="preserve">. </w:t>
      </w:r>
    </w:p>
    <w:p w:rsidR="005B0DC4" w:rsidRPr="005B0DC4" w:rsidRDefault="005B0DC4" w:rsidP="005B0DC4">
      <w:pPr>
        <w:pStyle w:val="a4"/>
        <w:numPr>
          <w:ilvl w:val="0"/>
          <w:numId w:val="5"/>
        </w:numPr>
        <w:autoSpaceDE w:val="0"/>
        <w:autoSpaceDN w:val="0"/>
        <w:bidi w:val="0"/>
        <w:adjustRightInd w:val="0"/>
        <w:spacing w:line="360" w:lineRule="auto"/>
        <w:rPr>
          <w:b/>
          <w:bCs/>
          <w:lang w:bidi="ar-IQ"/>
        </w:rPr>
      </w:pPr>
      <w:r w:rsidRPr="005B0DC4">
        <w:rPr>
          <w:rFonts w:ascii="Times-Italic" w:hAnsi="Times-Italic" w:cs="Times-Italic"/>
          <w:b/>
          <w:bCs/>
          <w:i/>
          <w:iCs/>
        </w:rPr>
        <w:t xml:space="preserve">Sterilization </w:t>
      </w:r>
      <w:r w:rsidRPr="005B0DC4">
        <w:rPr>
          <w:rFonts w:ascii="Times-Italic" w:hAnsi="Times-Italic" w:cs="Times-Italic"/>
          <w:b/>
          <w:bCs/>
        </w:rPr>
        <w:t xml:space="preserve">process intended to kill or remove all types of  </w:t>
      </w:r>
      <w:r w:rsidRPr="005B0DC4">
        <w:rPr>
          <w:rFonts w:ascii="Times-Roman" w:hAnsi="Times-Roman" w:cs="Times-Roman"/>
          <w:b/>
          <w:bCs/>
        </w:rPr>
        <w:t>microorganisms</w:t>
      </w:r>
      <w:r w:rsidRPr="005B0DC4">
        <w:rPr>
          <w:b/>
          <w:bCs/>
          <w:lang w:bidi="ar-IQ"/>
        </w:rPr>
        <w:t xml:space="preserve"> </w:t>
      </w:r>
      <w:r w:rsidRPr="005B0DC4">
        <w:rPr>
          <w:rFonts w:asciiTheme="minorBidi" w:hAnsiTheme="minorBidi"/>
          <w:b/>
          <w:bCs/>
          <w:lang w:bidi="ar-IQ"/>
        </w:rPr>
        <w:t>including spores</w:t>
      </w:r>
      <w:r w:rsidRPr="005B0DC4">
        <w:rPr>
          <w:b/>
          <w:bCs/>
          <w:lang w:bidi="ar-IQ"/>
        </w:rPr>
        <w:t>.</w:t>
      </w:r>
    </w:p>
    <w:p w:rsidR="005B0DC4" w:rsidRPr="005B0DC4" w:rsidRDefault="005B0DC4" w:rsidP="005B0DC4">
      <w:pPr>
        <w:pStyle w:val="a4"/>
        <w:autoSpaceDE w:val="0"/>
        <w:autoSpaceDN w:val="0"/>
        <w:bidi w:val="0"/>
        <w:adjustRightInd w:val="0"/>
        <w:spacing w:line="360" w:lineRule="auto"/>
        <w:ind w:left="690"/>
        <w:rPr>
          <w:b/>
          <w:bCs/>
          <w:lang w:bidi="ar-IQ"/>
        </w:rPr>
      </w:pPr>
    </w:p>
    <w:p w:rsidR="005B0DC4" w:rsidRPr="005B0DC4" w:rsidRDefault="005B0DC4" w:rsidP="005B0DC4">
      <w:pPr>
        <w:pStyle w:val="a4"/>
        <w:autoSpaceDE w:val="0"/>
        <w:autoSpaceDN w:val="0"/>
        <w:bidi w:val="0"/>
        <w:adjustRightInd w:val="0"/>
        <w:ind w:left="690"/>
        <w:rPr>
          <w:b/>
          <w:bCs/>
          <w:lang w:bidi="ar-IQ"/>
        </w:rPr>
      </w:pPr>
    </w:p>
    <w:p w:rsidR="005B0DC4" w:rsidRPr="005B0DC4" w:rsidRDefault="005B0DC4" w:rsidP="005B0DC4">
      <w:pPr>
        <w:jc w:val="right"/>
        <w:rPr>
          <w:b/>
          <w:bCs/>
          <w:sz w:val="28"/>
          <w:szCs w:val="28"/>
          <w:rtl/>
          <w:lang w:bidi="ar-IQ"/>
        </w:rPr>
      </w:pPr>
      <w:r w:rsidRPr="005B0DC4">
        <w:rPr>
          <w:b/>
          <w:bCs/>
          <w:sz w:val="28"/>
          <w:szCs w:val="28"/>
          <w:lang w:bidi="ar-IQ"/>
        </w:rPr>
        <w:t>Alcohol and related Compounds :</w:t>
      </w:r>
    </w:p>
    <w:p w:rsidR="005B0DC4" w:rsidRPr="005B0DC4" w:rsidRDefault="005B0DC4" w:rsidP="005B0DC4">
      <w:pPr>
        <w:autoSpaceDE w:val="0"/>
        <w:autoSpaceDN w:val="0"/>
        <w:bidi w:val="0"/>
        <w:adjustRightInd w:val="0"/>
        <w:spacing w:after="0" w:line="240" w:lineRule="auto"/>
        <w:rPr>
          <w:rFonts w:ascii="Frutiger-BoldItalic" w:hAnsi="Frutiger-BoldItalic" w:cs="Frutiger-BoldItalic"/>
          <w:b/>
          <w:bCs/>
          <w:i/>
          <w:iCs/>
          <w:sz w:val="19"/>
          <w:szCs w:val="19"/>
        </w:rPr>
      </w:pPr>
      <w:r w:rsidRPr="005B0DC4">
        <w:rPr>
          <w:b/>
          <w:bCs/>
          <w:lang w:bidi="ar-IQ"/>
        </w:rPr>
        <w:t xml:space="preserve">    </w:t>
      </w:r>
      <w:r w:rsidRPr="005B0DC4">
        <w:rPr>
          <w:rFonts w:ascii="Frutiger-BoldItalic" w:hAnsi="Frutiger-BoldItalic" w:cs="Frutiger-BoldItalic"/>
          <w:b/>
          <w:bCs/>
          <w:i/>
          <w:iCs/>
          <w:sz w:val="19"/>
          <w:szCs w:val="19"/>
        </w:rPr>
        <w:t>Alcohol</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Ethanol (ethyl alcohol)  used externally as antiseptic, preservative .</w:t>
      </w:r>
      <w:r w:rsidRPr="005B0DC4">
        <w:rPr>
          <w:rFonts w:ascii="Times-Italic" w:hAnsi="Times-Italic" w:cs="Times-Italic"/>
          <w:b/>
          <w:bCs/>
          <w:i/>
          <w:iCs/>
          <w:sz w:val="24"/>
          <w:szCs w:val="24"/>
        </w:rPr>
        <w:t xml:space="preserve">Denatured alcohol </w:t>
      </w:r>
      <w:r w:rsidRPr="005B0DC4">
        <w:rPr>
          <w:rFonts w:ascii="Times-Roman" w:hAnsi="Times-Roman" w:cs="Times-Roman"/>
          <w:b/>
          <w:bCs/>
          <w:sz w:val="24"/>
          <w:szCs w:val="24"/>
        </w:rPr>
        <w:t>is ethanol contains  added  methanol . Alcohol is metabolized in the human body by a series of oxidations:</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p>
    <w:p w:rsidR="005B0DC4" w:rsidRPr="005B0DC4" w:rsidRDefault="005B0DC4" w:rsidP="005B0DC4">
      <w:pPr>
        <w:spacing w:line="360" w:lineRule="auto"/>
        <w:rPr>
          <w:b/>
          <w:bCs/>
          <w:sz w:val="24"/>
          <w:szCs w:val="24"/>
          <w:rtl/>
          <w:lang w:bidi="ar-IQ"/>
        </w:rPr>
      </w:pPr>
    </w:p>
    <w:p w:rsidR="005B0DC4" w:rsidRPr="005B0DC4" w:rsidRDefault="005B0DC4" w:rsidP="005B0DC4">
      <w:pPr>
        <w:rPr>
          <w:b/>
          <w:bCs/>
          <w:rtl/>
          <w:lang w:bidi="ar-IQ"/>
        </w:rPr>
      </w:pPr>
      <w:r w:rsidRPr="005B0DC4">
        <w:rPr>
          <w:b/>
          <w:bCs/>
          <w:noProof/>
        </w:rPr>
        <w:drawing>
          <wp:inline distT="0" distB="0" distL="0" distR="0">
            <wp:extent cx="5667375" cy="1246586"/>
            <wp:effectExtent l="19050" t="0" r="9525" b="0"/>
            <wp:docPr id="3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l="18922" t="22024" r="18313" b="49965"/>
                    <a:stretch>
                      <a:fillRect/>
                    </a:stretch>
                  </pic:blipFill>
                  <pic:spPr bwMode="auto">
                    <a:xfrm>
                      <a:off x="0" y="0"/>
                      <a:ext cx="5672782" cy="1247775"/>
                    </a:xfrm>
                    <a:prstGeom prst="rect">
                      <a:avLst/>
                    </a:prstGeom>
                    <a:noFill/>
                    <a:ln w="9525">
                      <a:noFill/>
                      <a:miter lim="800000"/>
                      <a:headEnd/>
                      <a:tailEnd/>
                    </a:ln>
                  </pic:spPr>
                </pic:pic>
              </a:graphicData>
            </a:graphic>
          </wp:inline>
        </w:drawing>
      </w:r>
    </w:p>
    <w:p w:rsidR="005B0DC4" w:rsidRPr="005B0DC4" w:rsidRDefault="005B0DC4" w:rsidP="005B0DC4">
      <w:pPr>
        <w:autoSpaceDE w:val="0"/>
        <w:autoSpaceDN w:val="0"/>
        <w:bidi w:val="0"/>
        <w:adjustRightInd w:val="0"/>
        <w:spacing w:after="0" w:line="240" w:lineRule="auto"/>
        <w:rPr>
          <w:rFonts w:ascii="Times-Roman" w:hAnsi="Times-Roman" w:cs="Times-Roman"/>
          <w:b/>
          <w:bCs/>
          <w:sz w:val="24"/>
          <w:szCs w:val="24"/>
        </w:rPr>
      </w:pPr>
      <w:r w:rsidRPr="005B0DC4">
        <w:rPr>
          <w:rFonts w:ascii="Times-Roman" w:hAnsi="Times-Roman" w:cs="Times-Roman"/>
          <w:b/>
          <w:bCs/>
          <w:sz w:val="24"/>
          <w:szCs w:val="24"/>
        </w:rPr>
        <w:t>The accepted bactericidal concentration of 70% alcohol .</w:t>
      </w:r>
    </w:p>
    <w:p w:rsidR="005B0DC4" w:rsidRPr="005B0DC4" w:rsidRDefault="005B0DC4" w:rsidP="005B0DC4">
      <w:pPr>
        <w:autoSpaceDE w:val="0"/>
        <w:autoSpaceDN w:val="0"/>
        <w:bidi w:val="0"/>
        <w:adjustRightInd w:val="0"/>
        <w:spacing w:after="0" w:line="240" w:lineRule="auto"/>
        <w:rPr>
          <w:rFonts w:ascii="Times-Roman" w:hAnsi="Times-Roman" w:cs="Times-Roman"/>
          <w:b/>
          <w:bCs/>
          <w:sz w:val="24"/>
          <w:szCs w:val="24"/>
        </w:rPr>
      </w:pPr>
    </w:p>
    <w:p w:rsidR="005B0DC4" w:rsidRPr="005B0DC4" w:rsidRDefault="005B0DC4" w:rsidP="005B0DC4">
      <w:pPr>
        <w:autoSpaceDE w:val="0"/>
        <w:autoSpaceDN w:val="0"/>
        <w:bidi w:val="0"/>
        <w:adjustRightInd w:val="0"/>
        <w:spacing w:after="0" w:line="240" w:lineRule="auto"/>
        <w:rPr>
          <w:rFonts w:ascii="Frutiger-UltraBlack" w:hAnsi="Frutiger-UltraBlack" w:cs="Frutiger-UltraBlack"/>
          <w:b/>
          <w:bCs/>
          <w:sz w:val="28"/>
          <w:szCs w:val="28"/>
        </w:rPr>
      </w:pPr>
      <w:proofErr w:type="spellStart"/>
      <w:r w:rsidRPr="005B0DC4">
        <w:rPr>
          <w:rFonts w:ascii="Frutiger-UltraBlack" w:hAnsi="Frutiger-UltraBlack" w:cs="Frutiger-UltraBlack"/>
          <w:b/>
          <w:bCs/>
          <w:sz w:val="28"/>
          <w:szCs w:val="28"/>
        </w:rPr>
        <w:t>Aldehydes</w:t>
      </w:r>
      <w:proofErr w:type="spellEnd"/>
    </w:p>
    <w:p w:rsidR="005B0DC4" w:rsidRPr="005B0DC4" w:rsidRDefault="005B0DC4" w:rsidP="005B0DC4">
      <w:pPr>
        <w:autoSpaceDE w:val="0"/>
        <w:autoSpaceDN w:val="0"/>
        <w:bidi w:val="0"/>
        <w:adjustRightInd w:val="0"/>
        <w:spacing w:after="0" w:line="240" w:lineRule="auto"/>
        <w:rPr>
          <w:rFonts w:ascii="Frutiger-BoldItalic" w:hAnsi="Frutiger-BoldItalic" w:cs="Frutiger-BoldItalic"/>
          <w:b/>
          <w:bCs/>
          <w:i/>
          <w:iCs/>
          <w:sz w:val="19"/>
          <w:szCs w:val="19"/>
        </w:rPr>
      </w:pPr>
      <w:r w:rsidRPr="005B0DC4">
        <w:rPr>
          <w:rFonts w:ascii="Frutiger-BoldItalic" w:hAnsi="Frutiger-BoldItalic" w:cs="Frutiger-BoldItalic"/>
          <w:b/>
          <w:bCs/>
          <w:i/>
          <w:iCs/>
          <w:sz w:val="19"/>
          <w:szCs w:val="19"/>
        </w:rPr>
        <w:t>Formaldehyde Solution</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Formalin is a colorless aqueous solution that officially contains not less than 37% w/v of formaldehyde (HCHO), with methanol added to retard polymerization. Formalin is miscible with water and alcohol . The germicidal action of formaldehyde is slow but powerful</w:t>
      </w:r>
      <w:r>
        <w:rPr>
          <w:rFonts w:ascii="Frutiger-Bold" w:hAnsi="Frutiger-Bold" w:cs="Frutiger-Bold"/>
          <w:b/>
          <w:bCs/>
        </w:rPr>
        <w:t>.</w:t>
      </w:r>
    </w:p>
    <w:p w:rsidR="005B0DC4" w:rsidRPr="005B0DC4" w:rsidRDefault="005B0DC4" w:rsidP="005B0DC4">
      <w:pPr>
        <w:autoSpaceDE w:val="0"/>
        <w:autoSpaceDN w:val="0"/>
        <w:bidi w:val="0"/>
        <w:adjustRightInd w:val="0"/>
        <w:spacing w:after="0" w:line="240" w:lineRule="auto"/>
        <w:rPr>
          <w:rFonts w:ascii="Frutiger-Bold" w:hAnsi="Frutiger-Bold" w:cs="Frutiger-Bold"/>
          <w:b/>
          <w:bCs/>
        </w:rPr>
      </w:pPr>
    </w:p>
    <w:p w:rsidR="005B0DC4" w:rsidRPr="005B0DC4" w:rsidRDefault="005B0DC4" w:rsidP="005B0DC4">
      <w:pPr>
        <w:autoSpaceDE w:val="0"/>
        <w:autoSpaceDN w:val="0"/>
        <w:bidi w:val="0"/>
        <w:adjustRightInd w:val="0"/>
        <w:spacing w:after="0" w:line="240" w:lineRule="auto"/>
        <w:rPr>
          <w:rFonts w:ascii="Frutiger-Bold" w:hAnsi="Frutiger-Bold" w:cs="Frutiger-Bold"/>
          <w:b/>
          <w:bCs/>
        </w:rPr>
      </w:pPr>
      <w:r w:rsidRPr="005B0DC4">
        <w:rPr>
          <w:rFonts w:ascii="Frutiger-Bold" w:hAnsi="Frutiger-Bold" w:cs="Frutiger-Bold"/>
          <w:b/>
          <w:bCs/>
        </w:rPr>
        <w:t>PHENOLS AND THEIR DERIVATIVES</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 xml:space="preserve">Phenol, </w:t>
      </w:r>
      <w:r w:rsidRPr="005B0DC4">
        <w:rPr>
          <w:rFonts w:ascii="Times-Italic" w:hAnsi="Times-Italic" w:cs="Times-Italic"/>
          <w:b/>
          <w:bCs/>
          <w:i/>
          <w:iCs/>
          <w:sz w:val="24"/>
          <w:szCs w:val="24"/>
        </w:rPr>
        <w:t>USP</w:t>
      </w:r>
      <w:r w:rsidRPr="005B0DC4">
        <w:rPr>
          <w:rFonts w:ascii="Times-Roman" w:hAnsi="Times-Roman" w:cs="Times-Roman"/>
          <w:b/>
          <w:bCs/>
          <w:sz w:val="24"/>
          <w:szCs w:val="24"/>
        </w:rPr>
        <w:t xml:space="preserve">, remains the standard to which the activity of most germicidal substances is compared. The </w:t>
      </w:r>
      <w:r w:rsidRPr="005B0DC4">
        <w:rPr>
          <w:rFonts w:ascii="Times-Italic" w:hAnsi="Times-Italic" w:cs="Times-Italic"/>
          <w:b/>
          <w:bCs/>
          <w:i/>
          <w:iCs/>
          <w:sz w:val="24"/>
          <w:szCs w:val="24"/>
        </w:rPr>
        <w:t xml:space="preserve">phenol coefficient </w:t>
      </w:r>
      <w:r w:rsidRPr="005B0DC4">
        <w:rPr>
          <w:rFonts w:ascii="Times-Roman" w:hAnsi="Times-Roman" w:cs="Times-Roman"/>
          <w:b/>
          <w:bCs/>
          <w:sz w:val="24"/>
          <w:szCs w:val="24"/>
        </w:rPr>
        <w:t xml:space="preserve">is defined as the ratio of a dilution of a given test disinfectant to the dilution of phenol that is required to kill (to the same extent) a strain of </w:t>
      </w:r>
      <w:r w:rsidRPr="005B0DC4">
        <w:rPr>
          <w:rFonts w:ascii="Times-Italic" w:hAnsi="Times-Italic" w:cs="Times-Italic"/>
          <w:b/>
          <w:bCs/>
          <w:i/>
          <w:iCs/>
          <w:sz w:val="24"/>
          <w:szCs w:val="24"/>
        </w:rPr>
        <w:t xml:space="preserve">Salmonella </w:t>
      </w:r>
      <w:proofErr w:type="spellStart"/>
      <w:r w:rsidRPr="005B0DC4">
        <w:rPr>
          <w:rFonts w:ascii="Times-Italic" w:hAnsi="Times-Italic" w:cs="Times-Italic"/>
          <w:b/>
          <w:bCs/>
          <w:i/>
          <w:iCs/>
          <w:sz w:val="24"/>
          <w:szCs w:val="24"/>
        </w:rPr>
        <w:t>typhi</w:t>
      </w:r>
      <w:proofErr w:type="spellEnd"/>
      <w:r w:rsidRPr="005B0DC4">
        <w:rPr>
          <w:rFonts w:ascii="Times-Italic" w:hAnsi="Times-Italic" w:cs="Times-Italic"/>
          <w:b/>
          <w:bCs/>
          <w:i/>
          <w:iCs/>
          <w:sz w:val="24"/>
          <w:szCs w:val="24"/>
        </w:rPr>
        <w:t xml:space="preserve"> </w:t>
      </w:r>
      <w:r w:rsidRPr="005B0DC4">
        <w:rPr>
          <w:rFonts w:ascii="Times-Roman" w:hAnsi="Times-Roman" w:cs="Times-Roman"/>
          <w:b/>
          <w:bCs/>
          <w:sz w:val="24"/>
          <w:szCs w:val="24"/>
        </w:rPr>
        <w:t>under carefully controlled time and temperature conditions. As an example, if the dilution of a test disinfectant is 10-fold greater than the dilution of phenol, the phenol coefficient is 10. Obviously, the phenol coefficient of phenol itself is 1.</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p>
    <w:p w:rsidR="005B0DC4" w:rsidRPr="005B0DC4" w:rsidRDefault="005B0DC4" w:rsidP="005B0DC4">
      <w:pPr>
        <w:autoSpaceDE w:val="0"/>
        <w:autoSpaceDN w:val="0"/>
        <w:bidi w:val="0"/>
        <w:adjustRightInd w:val="0"/>
        <w:spacing w:after="0" w:line="360" w:lineRule="auto"/>
        <w:rPr>
          <w:rFonts w:ascii="Frutiger-BoldItalic" w:hAnsi="Frutiger-BoldItalic" w:cs="Frutiger-BoldItalic"/>
          <w:b/>
          <w:bCs/>
          <w:i/>
          <w:iCs/>
          <w:sz w:val="24"/>
          <w:szCs w:val="24"/>
        </w:rPr>
      </w:pPr>
      <w:r w:rsidRPr="005B0DC4">
        <w:rPr>
          <w:rFonts w:ascii="Frutiger-BoldItalic" w:hAnsi="Frutiger-BoldItalic" w:cs="Frutiger-BoldItalic"/>
          <w:b/>
          <w:bCs/>
          <w:i/>
          <w:iCs/>
          <w:sz w:val="24"/>
          <w:szCs w:val="24"/>
        </w:rPr>
        <w:lastRenderedPageBreak/>
        <w:t>Cresol</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 xml:space="preserve">Cresol is actually a mixture of three isomeric </w:t>
      </w:r>
      <w:proofErr w:type="spellStart"/>
      <w:r w:rsidRPr="005B0DC4">
        <w:rPr>
          <w:rFonts w:ascii="Times-Roman" w:hAnsi="Times-Roman" w:cs="Times-Roman"/>
          <w:b/>
          <w:bCs/>
          <w:sz w:val="24"/>
          <w:szCs w:val="24"/>
        </w:rPr>
        <w:t>methylphenols</w:t>
      </w:r>
      <w:proofErr w:type="spellEnd"/>
      <w:r w:rsidRPr="005B0DC4">
        <w:rPr>
          <w:rFonts w:ascii="Times-Roman" w:hAnsi="Times-Roman" w:cs="Times-Roman"/>
          <w:b/>
          <w:bCs/>
          <w:sz w:val="24"/>
          <w:szCs w:val="24"/>
        </w:rPr>
        <w:t>:</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p>
    <w:p w:rsidR="005B0DC4" w:rsidRPr="005B0DC4" w:rsidRDefault="005B0DC4" w:rsidP="005B0DC4">
      <w:pPr>
        <w:autoSpaceDE w:val="0"/>
        <w:autoSpaceDN w:val="0"/>
        <w:bidi w:val="0"/>
        <w:adjustRightInd w:val="0"/>
        <w:spacing w:after="0" w:line="240" w:lineRule="auto"/>
        <w:rPr>
          <w:rFonts w:ascii="Times-Roman" w:hAnsi="Times-Roman" w:cs="Times-Roman"/>
          <w:b/>
          <w:bCs/>
          <w:sz w:val="20"/>
          <w:szCs w:val="20"/>
        </w:rPr>
      </w:pPr>
      <w:r w:rsidRPr="005B0DC4">
        <w:rPr>
          <w:rFonts w:ascii="Times-Roman" w:hAnsi="Times-Roman" w:cs="Times-Roman"/>
          <w:b/>
          <w:bCs/>
          <w:noProof/>
          <w:sz w:val="20"/>
          <w:szCs w:val="20"/>
        </w:rPr>
        <w:drawing>
          <wp:inline distT="0" distB="0" distL="0" distR="0">
            <wp:extent cx="4076700" cy="809625"/>
            <wp:effectExtent l="19050" t="0" r="0" b="0"/>
            <wp:docPr id="39"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srcRect l="14913" t="69922" r="48364" b="11902"/>
                    <a:stretch>
                      <a:fillRect/>
                    </a:stretch>
                  </pic:blipFill>
                  <pic:spPr bwMode="auto">
                    <a:xfrm>
                      <a:off x="0" y="0"/>
                      <a:ext cx="4076700" cy="809625"/>
                    </a:xfrm>
                    <a:prstGeom prst="rect">
                      <a:avLst/>
                    </a:prstGeom>
                    <a:noFill/>
                    <a:ln w="9525">
                      <a:noFill/>
                      <a:miter lim="800000"/>
                      <a:headEnd/>
                      <a:tailEnd/>
                    </a:ln>
                  </pic:spPr>
                </pic:pic>
              </a:graphicData>
            </a:graphic>
          </wp:inline>
        </w:drawing>
      </w:r>
    </w:p>
    <w:p w:rsidR="005B0DC4" w:rsidRPr="005B0DC4" w:rsidRDefault="005B0DC4" w:rsidP="005B0DC4">
      <w:pPr>
        <w:autoSpaceDE w:val="0"/>
        <w:autoSpaceDN w:val="0"/>
        <w:bidi w:val="0"/>
        <w:adjustRightInd w:val="0"/>
        <w:spacing w:after="0" w:line="240" w:lineRule="auto"/>
        <w:rPr>
          <w:rFonts w:ascii="Times-Roman" w:hAnsi="Times-Roman" w:cs="Times-Roman"/>
          <w:b/>
          <w:bCs/>
          <w:sz w:val="20"/>
          <w:szCs w:val="20"/>
        </w:rPr>
      </w:pPr>
    </w:p>
    <w:p w:rsidR="005B0DC4" w:rsidRPr="005B0DC4" w:rsidRDefault="005B0DC4" w:rsidP="005B0DC4">
      <w:pPr>
        <w:autoSpaceDE w:val="0"/>
        <w:autoSpaceDN w:val="0"/>
        <w:bidi w:val="0"/>
        <w:adjustRightInd w:val="0"/>
        <w:spacing w:after="0" w:line="360" w:lineRule="auto"/>
        <w:rPr>
          <w:b/>
          <w:bCs/>
          <w:sz w:val="24"/>
          <w:szCs w:val="24"/>
          <w:lang w:bidi="ar-IQ"/>
        </w:rPr>
      </w:pPr>
      <w:r w:rsidRPr="005B0DC4">
        <w:rPr>
          <w:rFonts w:ascii="Times-Roman" w:hAnsi="Times-Roman" w:cs="Times-Roman"/>
          <w:b/>
          <w:bCs/>
          <w:sz w:val="24"/>
          <w:szCs w:val="24"/>
        </w:rPr>
        <w:t xml:space="preserve">Cresol is obtained from coal tar or petroleum by alkaline extraction into aqueous medium, acidification, and fractional </w:t>
      </w:r>
      <w:proofErr w:type="spellStart"/>
      <w:r w:rsidRPr="005B0DC4">
        <w:rPr>
          <w:rFonts w:ascii="Times-Roman" w:hAnsi="Times-Roman" w:cs="Times-Roman"/>
          <w:b/>
          <w:bCs/>
          <w:sz w:val="24"/>
          <w:szCs w:val="24"/>
        </w:rPr>
        <w:t>distillation.The</w:t>
      </w:r>
      <w:proofErr w:type="spellEnd"/>
      <w:r w:rsidRPr="005B0DC4">
        <w:rPr>
          <w:rFonts w:ascii="Times-Roman" w:hAnsi="Times-Roman" w:cs="Times-Roman"/>
          <w:b/>
          <w:bCs/>
          <w:sz w:val="24"/>
          <w:szCs w:val="24"/>
        </w:rPr>
        <w:t xml:space="preserve"> mixture is an inexpensive antiseptic and disinfectant. It possesses a phenol coefficient of 2.5. </w:t>
      </w:r>
    </w:p>
    <w:p w:rsidR="005B0DC4" w:rsidRPr="005B0DC4" w:rsidRDefault="005B0DC4" w:rsidP="005B0DC4">
      <w:pPr>
        <w:autoSpaceDE w:val="0"/>
        <w:autoSpaceDN w:val="0"/>
        <w:bidi w:val="0"/>
        <w:adjustRightInd w:val="0"/>
        <w:spacing w:after="0" w:line="360" w:lineRule="auto"/>
        <w:rPr>
          <w:b/>
          <w:bCs/>
          <w:sz w:val="24"/>
          <w:szCs w:val="24"/>
          <w:lang w:bidi="ar-IQ"/>
        </w:rPr>
      </w:pPr>
    </w:p>
    <w:p w:rsidR="005B0DC4" w:rsidRPr="005B0DC4" w:rsidRDefault="005B0DC4" w:rsidP="005B0DC4">
      <w:pPr>
        <w:autoSpaceDE w:val="0"/>
        <w:autoSpaceDN w:val="0"/>
        <w:bidi w:val="0"/>
        <w:adjustRightInd w:val="0"/>
        <w:spacing w:after="0" w:line="240" w:lineRule="auto"/>
        <w:rPr>
          <w:rFonts w:ascii="Frutiger-BoldItalic" w:hAnsi="Frutiger-BoldItalic" w:cs="Frutiger-BoldItalic"/>
          <w:b/>
          <w:bCs/>
          <w:i/>
          <w:iCs/>
          <w:sz w:val="28"/>
          <w:szCs w:val="28"/>
        </w:rPr>
      </w:pPr>
      <w:proofErr w:type="spellStart"/>
      <w:r w:rsidRPr="005B0DC4">
        <w:rPr>
          <w:rFonts w:ascii="Frutiger-BoldItalic" w:hAnsi="Frutiger-BoldItalic" w:cs="Frutiger-BoldItalic"/>
          <w:b/>
          <w:bCs/>
          <w:i/>
          <w:iCs/>
          <w:sz w:val="28"/>
          <w:szCs w:val="28"/>
        </w:rPr>
        <w:t>Eugenol</w:t>
      </w:r>
      <w:proofErr w:type="spellEnd"/>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 xml:space="preserve">obtained primarily from clove oil. It is a pale-yellow liquid with a strong aroma of cloves and a pungent taste. </w:t>
      </w:r>
      <w:proofErr w:type="spellStart"/>
      <w:r w:rsidRPr="005B0DC4">
        <w:rPr>
          <w:rFonts w:ascii="Times-Roman" w:hAnsi="Times-Roman" w:cs="Times-Roman"/>
          <w:b/>
          <w:bCs/>
          <w:sz w:val="24"/>
          <w:szCs w:val="24"/>
        </w:rPr>
        <w:t>Eugenol</w:t>
      </w:r>
      <w:proofErr w:type="spellEnd"/>
      <w:r w:rsidRPr="005B0DC4">
        <w:rPr>
          <w:rFonts w:ascii="Times-Roman" w:hAnsi="Times-Roman" w:cs="Times-Roman"/>
          <w:b/>
          <w:bCs/>
          <w:sz w:val="24"/>
          <w:szCs w:val="24"/>
        </w:rPr>
        <w:t xml:space="preserve"> is only slightly soluble in water but is miscible with alcohol and other organic solvents. </w:t>
      </w:r>
      <w:proofErr w:type="spellStart"/>
      <w:r w:rsidRPr="005B0DC4">
        <w:rPr>
          <w:rFonts w:ascii="Times-Roman" w:hAnsi="Times-Roman" w:cs="Times-Roman"/>
          <w:b/>
          <w:bCs/>
          <w:sz w:val="24"/>
          <w:szCs w:val="24"/>
        </w:rPr>
        <w:t>Eugenol</w:t>
      </w:r>
      <w:proofErr w:type="spellEnd"/>
      <w:r w:rsidRPr="005B0DC4">
        <w:rPr>
          <w:rFonts w:ascii="Times-Roman" w:hAnsi="Times-Roman" w:cs="Times-Roman"/>
          <w:b/>
          <w:bCs/>
          <w:sz w:val="24"/>
          <w:szCs w:val="24"/>
        </w:rPr>
        <w:t xml:space="preserve"> possesses both local anesthetic and antiseptic activity and can be directly applied on a piece of cotton to relieve toothaches. The phenol coefficient of </w:t>
      </w:r>
      <w:proofErr w:type="spellStart"/>
      <w:r w:rsidRPr="005B0DC4">
        <w:rPr>
          <w:rFonts w:ascii="Times-Roman" w:hAnsi="Times-Roman" w:cs="Times-Roman"/>
          <w:b/>
          <w:bCs/>
          <w:sz w:val="24"/>
          <w:szCs w:val="24"/>
        </w:rPr>
        <w:t>eugenol</w:t>
      </w:r>
      <w:proofErr w:type="spellEnd"/>
      <w:r w:rsidRPr="005B0DC4">
        <w:rPr>
          <w:rFonts w:ascii="Times-Roman" w:hAnsi="Times-Roman" w:cs="Times-Roman"/>
          <w:b/>
          <w:bCs/>
          <w:sz w:val="24"/>
          <w:szCs w:val="24"/>
        </w:rPr>
        <w:t xml:space="preserve"> is 14.4.</w:t>
      </w:r>
    </w:p>
    <w:p w:rsidR="005B0DC4" w:rsidRPr="005B0DC4" w:rsidRDefault="005B0DC4" w:rsidP="005B0DC4">
      <w:pPr>
        <w:autoSpaceDE w:val="0"/>
        <w:autoSpaceDN w:val="0"/>
        <w:bidi w:val="0"/>
        <w:adjustRightInd w:val="0"/>
        <w:spacing w:after="0" w:line="240" w:lineRule="auto"/>
        <w:rPr>
          <w:rFonts w:ascii="Frutiger-Bold" w:hAnsi="Frutiger-Bold" w:cs="Frutiger-Bold"/>
          <w:b/>
          <w:bCs/>
        </w:rPr>
      </w:pPr>
      <w:r w:rsidRPr="005B0DC4">
        <w:rPr>
          <w:rFonts w:ascii="Frutiger-Bold" w:hAnsi="Frutiger-Bold" w:cs="Frutiger-Bold"/>
          <w:b/>
          <w:bCs/>
        </w:rPr>
        <w:t>HALOGEN-CONTAINING COMPOUNDS</w:t>
      </w:r>
    </w:p>
    <w:p w:rsidR="005B0DC4" w:rsidRPr="005B0DC4" w:rsidRDefault="005B0DC4" w:rsidP="005B0DC4">
      <w:pPr>
        <w:autoSpaceDE w:val="0"/>
        <w:autoSpaceDN w:val="0"/>
        <w:bidi w:val="0"/>
        <w:adjustRightInd w:val="0"/>
        <w:spacing w:after="0" w:line="240" w:lineRule="auto"/>
        <w:rPr>
          <w:rFonts w:ascii="Frutiger-Roman" w:hAnsi="Frutiger-Roman" w:cs="Frutiger-Roman"/>
          <w:b/>
          <w:bCs/>
          <w:sz w:val="18"/>
          <w:szCs w:val="18"/>
        </w:rPr>
      </w:pPr>
      <w:r w:rsidRPr="005B0DC4">
        <w:rPr>
          <w:rFonts w:ascii="Frutiger-Roman" w:hAnsi="Frutiger-Roman" w:cs="Frutiger-Roman"/>
          <w:b/>
          <w:bCs/>
          <w:sz w:val="18"/>
          <w:szCs w:val="18"/>
        </w:rPr>
        <w:t>IODOPHORS</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Elemental iodine (I2) is probably the oldest germicide still in use today.  Iodine tincture (2% iodine in 50% alcohol with sodium iodide), strong iodine solution (</w:t>
      </w:r>
      <w:proofErr w:type="spellStart"/>
      <w:r w:rsidRPr="005B0DC4">
        <w:rPr>
          <w:rFonts w:ascii="Times-Roman" w:hAnsi="Times-Roman" w:cs="Times-Roman"/>
          <w:b/>
          <w:bCs/>
          <w:sz w:val="24"/>
          <w:szCs w:val="24"/>
        </w:rPr>
        <w:t>Lugol’s</w:t>
      </w:r>
      <w:proofErr w:type="spellEnd"/>
      <w:r w:rsidRPr="005B0DC4">
        <w:rPr>
          <w:rFonts w:ascii="Times-Roman" w:hAnsi="Times-Roman" w:cs="Times-Roman"/>
          <w:b/>
          <w:bCs/>
          <w:sz w:val="24"/>
          <w:szCs w:val="24"/>
        </w:rPr>
        <w:t xml:space="preserve"> solution, 5% iodine in water with potassium iodide), and iodine solution (2% iodine in water with sodium iodide) are currently official preparations in the </w:t>
      </w:r>
      <w:r w:rsidRPr="005B0DC4">
        <w:rPr>
          <w:rFonts w:ascii="Times-Italic" w:hAnsi="Times-Italic" w:cs="Times-Italic"/>
          <w:b/>
          <w:bCs/>
          <w:i/>
          <w:iCs/>
          <w:sz w:val="24"/>
          <w:szCs w:val="24"/>
        </w:rPr>
        <w:t>USP</w:t>
      </w:r>
      <w:r w:rsidRPr="005B0DC4">
        <w:rPr>
          <w:rFonts w:ascii="Times-Roman" w:hAnsi="Times-Roman" w:cs="Times-Roman"/>
          <w:b/>
          <w:bCs/>
          <w:sz w:val="24"/>
          <w:szCs w:val="24"/>
        </w:rPr>
        <w:t>. The iodide salt is admixed to increase the solubility of the iodine and to reduce its volatility.</w:t>
      </w:r>
    </w:p>
    <w:p w:rsidR="005B0DC4" w:rsidRPr="005B0DC4" w:rsidRDefault="005B0DC4" w:rsidP="005B0DC4">
      <w:pPr>
        <w:autoSpaceDE w:val="0"/>
        <w:autoSpaceDN w:val="0"/>
        <w:bidi w:val="0"/>
        <w:adjustRightInd w:val="0"/>
        <w:spacing w:after="0" w:line="240" w:lineRule="auto"/>
        <w:rPr>
          <w:rFonts w:ascii="Frutiger-BoldItalic" w:hAnsi="Frutiger-BoldItalic" w:cs="Frutiger-BoldItalic"/>
          <w:b/>
          <w:bCs/>
          <w:i/>
          <w:iCs/>
          <w:sz w:val="19"/>
          <w:szCs w:val="19"/>
        </w:rPr>
      </w:pPr>
    </w:p>
    <w:p w:rsidR="005B0DC4" w:rsidRPr="005B0DC4" w:rsidRDefault="005B0DC4" w:rsidP="005B0DC4">
      <w:pPr>
        <w:autoSpaceDE w:val="0"/>
        <w:autoSpaceDN w:val="0"/>
        <w:bidi w:val="0"/>
        <w:adjustRightInd w:val="0"/>
        <w:spacing w:after="0" w:line="240" w:lineRule="auto"/>
        <w:rPr>
          <w:rFonts w:ascii="Frutiger-BoldItalic" w:hAnsi="Frutiger-BoldItalic" w:cs="Frutiger-BoldItalic"/>
          <w:b/>
          <w:bCs/>
          <w:i/>
          <w:iCs/>
          <w:sz w:val="28"/>
          <w:szCs w:val="28"/>
        </w:rPr>
      </w:pPr>
      <w:proofErr w:type="spellStart"/>
      <w:r w:rsidRPr="005B0DC4">
        <w:rPr>
          <w:rFonts w:ascii="Frutiger-BoldItalic" w:hAnsi="Frutiger-BoldItalic" w:cs="Frutiger-BoldItalic"/>
          <w:b/>
          <w:bCs/>
          <w:i/>
          <w:iCs/>
          <w:sz w:val="28"/>
          <w:szCs w:val="28"/>
        </w:rPr>
        <w:t>Povidone</w:t>
      </w:r>
      <w:proofErr w:type="spellEnd"/>
      <w:r w:rsidRPr="005B0DC4">
        <w:rPr>
          <w:rFonts w:ascii="Frutiger-BoldItalic" w:hAnsi="Frutiger-BoldItalic" w:cs="Frutiger-BoldItalic"/>
          <w:b/>
          <w:bCs/>
          <w:i/>
          <w:iCs/>
          <w:sz w:val="28"/>
          <w:szCs w:val="28"/>
        </w:rPr>
        <w:t>–Iodine</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proofErr w:type="spellStart"/>
      <w:r w:rsidRPr="005B0DC4">
        <w:rPr>
          <w:rFonts w:ascii="Times-Roman" w:hAnsi="Times-Roman" w:cs="Times-Roman"/>
          <w:b/>
          <w:bCs/>
          <w:sz w:val="24"/>
          <w:szCs w:val="24"/>
        </w:rPr>
        <w:t>Povidone</w:t>
      </w:r>
      <w:proofErr w:type="spellEnd"/>
      <w:r w:rsidRPr="005B0DC4">
        <w:rPr>
          <w:rFonts w:ascii="Times-Roman" w:hAnsi="Times-Roman" w:cs="Times-Roman"/>
          <w:b/>
          <w:bCs/>
          <w:sz w:val="24"/>
          <w:szCs w:val="24"/>
        </w:rPr>
        <w:t xml:space="preserve">–iodine is a complex of iodine with the nonionic surfactant PVP (poly vinyl </w:t>
      </w:r>
      <w:proofErr w:type="spellStart"/>
      <w:r w:rsidRPr="005B0DC4">
        <w:rPr>
          <w:rFonts w:ascii="Times-Roman" w:hAnsi="Times-Roman" w:cs="Times-Roman"/>
          <w:b/>
          <w:bCs/>
          <w:sz w:val="24"/>
          <w:szCs w:val="24"/>
        </w:rPr>
        <w:t>pyrrolidone</w:t>
      </w:r>
      <w:proofErr w:type="spellEnd"/>
      <w:r w:rsidRPr="005B0DC4">
        <w:rPr>
          <w:rFonts w:ascii="Times-Roman" w:hAnsi="Times-Roman" w:cs="Times-Roman"/>
          <w:b/>
          <w:bCs/>
          <w:sz w:val="24"/>
          <w:szCs w:val="24"/>
        </w:rPr>
        <w:t xml:space="preserve">) . The complex is extremely water soluble and releases iodine very slowly. Hence, the preparation provides a nontoxic, nonvolatile, and non staining form of iodine that is not irritating to the skin or to wounds. Approximately 10% of the iodine in the complex is </w:t>
      </w:r>
      <w:proofErr w:type="spellStart"/>
      <w:r w:rsidRPr="005B0DC4">
        <w:rPr>
          <w:rFonts w:ascii="Times-Roman" w:hAnsi="Times-Roman" w:cs="Times-Roman"/>
          <w:b/>
          <w:bCs/>
          <w:sz w:val="24"/>
          <w:szCs w:val="24"/>
        </w:rPr>
        <w:t>bioavailable</w:t>
      </w:r>
      <w:proofErr w:type="spellEnd"/>
      <w:r w:rsidRPr="005B0DC4">
        <w:rPr>
          <w:rFonts w:ascii="Times-Roman" w:hAnsi="Times-Roman" w:cs="Times-Roman"/>
          <w:b/>
          <w:bCs/>
          <w:sz w:val="24"/>
          <w:szCs w:val="24"/>
        </w:rPr>
        <w:t xml:space="preserve">. </w:t>
      </w:r>
      <w:proofErr w:type="spellStart"/>
      <w:r w:rsidRPr="005B0DC4">
        <w:rPr>
          <w:rFonts w:ascii="Times-Roman" w:hAnsi="Times-Roman" w:cs="Times-Roman"/>
          <w:b/>
          <w:bCs/>
          <w:sz w:val="24"/>
          <w:szCs w:val="24"/>
        </w:rPr>
        <w:t>Povidone</w:t>
      </w:r>
      <w:proofErr w:type="spellEnd"/>
      <w:r w:rsidRPr="005B0DC4">
        <w:rPr>
          <w:rFonts w:ascii="Times-Roman" w:hAnsi="Times-Roman" w:cs="Times-Roman"/>
          <w:b/>
          <w:bCs/>
          <w:sz w:val="24"/>
          <w:szCs w:val="24"/>
        </w:rPr>
        <w:t xml:space="preserve">–iodine is used as an aqueous solution for </w:t>
      </w:r>
      <w:proofErr w:type="spellStart"/>
      <w:r w:rsidRPr="005B0DC4">
        <w:rPr>
          <w:rFonts w:ascii="Times-Roman" w:hAnsi="Times-Roman" w:cs="Times-Roman"/>
          <w:b/>
          <w:bCs/>
          <w:sz w:val="24"/>
          <w:szCs w:val="24"/>
        </w:rPr>
        <w:t>presurgical</w:t>
      </w:r>
      <w:proofErr w:type="spellEnd"/>
      <w:r w:rsidRPr="005B0DC4">
        <w:rPr>
          <w:rFonts w:ascii="Times-Roman" w:hAnsi="Times-Roman" w:cs="Times-Roman"/>
          <w:b/>
          <w:bCs/>
          <w:sz w:val="24"/>
          <w:szCs w:val="24"/>
        </w:rPr>
        <w:t xml:space="preserve"> disinfection of the incision site. </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p>
    <w:p w:rsidR="005B0DC4" w:rsidRPr="005B0DC4" w:rsidRDefault="005B0DC4" w:rsidP="005B0DC4">
      <w:pPr>
        <w:autoSpaceDE w:val="0"/>
        <w:autoSpaceDN w:val="0"/>
        <w:bidi w:val="0"/>
        <w:adjustRightInd w:val="0"/>
        <w:spacing w:after="0" w:line="240" w:lineRule="auto"/>
        <w:rPr>
          <w:rFonts w:ascii="Frutiger-Roman" w:hAnsi="Frutiger-Roman" w:cs="Frutiger-Roman"/>
          <w:b/>
          <w:bCs/>
          <w:sz w:val="28"/>
          <w:szCs w:val="28"/>
        </w:rPr>
      </w:pPr>
      <w:r w:rsidRPr="005B0DC4">
        <w:rPr>
          <w:rFonts w:ascii="Frutiger-Roman" w:hAnsi="Frutiger-Roman" w:cs="Frutiger-Roman"/>
          <w:b/>
          <w:bCs/>
          <w:sz w:val="28"/>
          <w:szCs w:val="28"/>
        </w:rPr>
        <w:t>CHLORINE-CONTAINING COMPOUNDS</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Chlorine and chlorine-releasing compounds have been used in the disinfection of water supplies for more than a century.</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 xml:space="preserve">The discovery that </w:t>
      </w:r>
      <w:proofErr w:type="spellStart"/>
      <w:r w:rsidRPr="005B0DC4">
        <w:rPr>
          <w:rFonts w:ascii="Times-Roman" w:hAnsi="Times-Roman" w:cs="Times-Roman"/>
          <w:b/>
          <w:bCs/>
          <w:sz w:val="24"/>
          <w:szCs w:val="24"/>
        </w:rPr>
        <w:t>hypochlorous</w:t>
      </w:r>
      <w:proofErr w:type="spellEnd"/>
      <w:r w:rsidRPr="005B0DC4">
        <w:rPr>
          <w:rFonts w:ascii="Times-Roman" w:hAnsi="Times-Roman" w:cs="Times-Roman"/>
          <w:b/>
          <w:bCs/>
          <w:sz w:val="24"/>
          <w:szCs w:val="24"/>
        </w:rPr>
        <w:t xml:space="preserve"> acid (</w:t>
      </w:r>
      <w:proofErr w:type="spellStart"/>
      <w:r w:rsidRPr="005B0DC4">
        <w:rPr>
          <w:rFonts w:ascii="Times-Roman" w:hAnsi="Times-Roman" w:cs="Times-Roman"/>
          <w:b/>
          <w:bCs/>
          <w:sz w:val="24"/>
          <w:szCs w:val="24"/>
        </w:rPr>
        <w:t>HClO</w:t>
      </w:r>
      <w:proofErr w:type="spellEnd"/>
      <w:r w:rsidRPr="005B0DC4">
        <w:rPr>
          <w:rFonts w:ascii="Times-Roman" w:hAnsi="Times-Roman" w:cs="Times-Roman"/>
          <w:b/>
          <w:bCs/>
          <w:sz w:val="24"/>
          <w:szCs w:val="24"/>
        </w:rPr>
        <w:t xml:space="preserve">) is the active germicidal species that is formed when chlorine is dissolved in water . </w:t>
      </w:r>
    </w:p>
    <w:p w:rsidR="005B0DC4" w:rsidRPr="005B0DC4" w:rsidRDefault="005B0DC4" w:rsidP="005B0DC4">
      <w:pPr>
        <w:autoSpaceDE w:val="0"/>
        <w:autoSpaceDN w:val="0"/>
        <w:bidi w:val="0"/>
        <w:adjustRightInd w:val="0"/>
        <w:spacing w:after="0" w:line="240" w:lineRule="auto"/>
        <w:rPr>
          <w:rFonts w:ascii="Frutiger-BoldItalic" w:hAnsi="Frutiger-BoldItalic" w:cs="Frutiger-BoldItalic"/>
          <w:b/>
          <w:bCs/>
          <w:i/>
          <w:iCs/>
          <w:sz w:val="19"/>
          <w:szCs w:val="19"/>
        </w:rPr>
      </w:pPr>
    </w:p>
    <w:p w:rsidR="00463BB8" w:rsidRDefault="00463BB8" w:rsidP="005B0DC4">
      <w:pPr>
        <w:autoSpaceDE w:val="0"/>
        <w:autoSpaceDN w:val="0"/>
        <w:bidi w:val="0"/>
        <w:adjustRightInd w:val="0"/>
        <w:spacing w:after="0" w:line="240" w:lineRule="auto"/>
        <w:rPr>
          <w:rFonts w:ascii="Frutiger-BoldItalic" w:hAnsi="Frutiger-BoldItalic" w:cs="Frutiger-BoldItalic"/>
          <w:b/>
          <w:bCs/>
          <w:i/>
          <w:iCs/>
          <w:sz w:val="19"/>
          <w:szCs w:val="19"/>
        </w:rPr>
      </w:pPr>
    </w:p>
    <w:p w:rsidR="005B0DC4" w:rsidRPr="00463BB8" w:rsidRDefault="005B0DC4" w:rsidP="00463BB8">
      <w:pPr>
        <w:autoSpaceDE w:val="0"/>
        <w:autoSpaceDN w:val="0"/>
        <w:bidi w:val="0"/>
        <w:adjustRightInd w:val="0"/>
        <w:spacing w:after="0" w:line="240" w:lineRule="auto"/>
        <w:rPr>
          <w:rFonts w:ascii="Frutiger-BoldItalic" w:hAnsi="Frutiger-BoldItalic" w:cs="Frutiger-BoldItalic"/>
          <w:b/>
          <w:bCs/>
          <w:i/>
          <w:iCs/>
        </w:rPr>
      </w:pPr>
      <w:proofErr w:type="spellStart"/>
      <w:r w:rsidRPr="00463BB8">
        <w:rPr>
          <w:rFonts w:ascii="Frutiger-BoldItalic" w:hAnsi="Frutiger-BoldItalic" w:cs="Frutiger-BoldItalic"/>
          <w:b/>
          <w:bCs/>
          <w:i/>
          <w:iCs/>
        </w:rPr>
        <w:lastRenderedPageBreak/>
        <w:t>Halazone</w:t>
      </w:r>
      <w:proofErr w:type="spellEnd"/>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Italic" w:hAnsi="Times-Italic" w:cs="Times-Italic"/>
          <w:b/>
          <w:bCs/>
          <w:i/>
          <w:iCs/>
          <w:sz w:val="24"/>
          <w:szCs w:val="24"/>
        </w:rPr>
        <w:t>p</w:t>
      </w:r>
      <w:r w:rsidRPr="005B0DC4">
        <w:rPr>
          <w:rFonts w:ascii="Times-Roman" w:hAnsi="Times-Roman" w:cs="Times-Roman"/>
          <w:b/>
          <w:bCs/>
          <w:sz w:val="24"/>
          <w:szCs w:val="24"/>
        </w:rPr>
        <w:t>-</w:t>
      </w:r>
      <w:proofErr w:type="spellStart"/>
      <w:r w:rsidRPr="005B0DC4">
        <w:rPr>
          <w:rFonts w:ascii="Times-Roman" w:hAnsi="Times-Roman" w:cs="Times-Roman"/>
          <w:b/>
          <w:bCs/>
          <w:sz w:val="24"/>
          <w:szCs w:val="24"/>
        </w:rPr>
        <w:t>Dichlorosulfamoylbenzoic</w:t>
      </w:r>
      <w:proofErr w:type="spellEnd"/>
      <w:r w:rsidRPr="005B0DC4">
        <w:rPr>
          <w:rFonts w:ascii="Times-Roman" w:hAnsi="Times-Roman" w:cs="Times-Roman"/>
          <w:b/>
          <w:bCs/>
          <w:sz w:val="24"/>
          <w:szCs w:val="24"/>
        </w:rPr>
        <w:t xml:space="preserve"> acid is a white, crystalline, photosensitive compound with a faint chlorine odor. </w:t>
      </w:r>
      <w:proofErr w:type="spellStart"/>
      <w:r w:rsidRPr="005B0DC4">
        <w:rPr>
          <w:rFonts w:ascii="Times-Roman" w:hAnsi="Times-Roman" w:cs="Times-Roman"/>
          <w:b/>
          <w:bCs/>
          <w:sz w:val="24"/>
          <w:szCs w:val="24"/>
        </w:rPr>
        <w:t>Halazone</w:t>
      </w:r>
      <w:proofErr w:type="spellEnd"/>
      <w:r w:rsidRPr="005B0DC4">
        <w:rPr>
          <w:rFonts w:ascii="Times-Roman" w:hAnsi="Times-Roman" w:cs="Times-Roman"/>
          <w:b/>
          <w:bCs/>
          <w:sz w:val="24"/>
          <w:szCs w:val="24"/>
        </w:rPr>
        <w:t xml:space="preserve"> is only slightly soluble in water at pH 7 but becomes very soluble in alkaline solutions. The sodium salt of </w:t>
      </w:r>
      <w:proofErr w:type="spellStart"/>
      <w:r w:rsidRPr="005B0DC4">
        <w:rPr>
          <w:rFonts w:ascii="Times-Roman" w:hAnsi="Times-Roman" w:cs="Times-Roman"/>
          <w:b/>
          <w:bCs/>
          <w:sz w:val="24"/>
          <w:szCs w:val="24"/>
        </w:rPr>
        <w:t>halazone</w:t>
      </w:r>
      <w:proofErr w:type="spellEnd"/>
      <w:r w:rsidRPr="005B0DC4">
        <w:rPr>
          <w:rFonts w:ascii="Times-Roman" w:hAnsi="Times-Roman" w:cs="Times-Roman"/>
          <w:b/>
          <w:bCs/>
          <w:sz w:val="24"/>
          <w:szCs w:val="24"/>
        </w:rPr>
        <w:t xml:space="preserve"> is used to disinfect drinking water.</w:t>
      </w:r>
    </w:p>
    <w:p w:rsidR="005B0DC4" w:rsidRPr="005B0DC4" w:rsidRDefault="005B0DC4" w:rsidP="005B0DC4">
      <w:pPr>
        <w:autoSpaceDE w:val="0"/>
        <w:autoSpaceDN w:val="0"/>
        <w:bidi w:val="0"/>
        <w:adjustRightInd w:val="0"/>
        <w:spacing w:after="0" w:line="240" w:lineRule="auto"/>
        <w:rPr>
          <w:rFonts w:ascii="Frutiger-Bold" w:hAnsi="Frutiger-Bold" w:cs="Frutiger-Bold"/>
          <w:b/>
          <w:bCs/>
        </w:rPr>
      </w:pPr>
      <w:r>
        <w:rPr>
          <w:rFonts w:ascii="Frutiger-Bold" w:hAnsi="Frutiger-Bold" w:cs="Frutiger-Bold"/>
          <w:b/>
          <w:bCs/>
          <w:noProof/>
        </w:rPr>
        <w:drawing>
          <wp:anchor distT="0" distB="0" distL="114300" distR="114300" simplePos="0" relativeHeight="251720704" behindDoc="0" locked="0" layoutInCell="1" allowOverlap="1">
            <wp:simplePos x="0" y="0"/>
            <wp:positionH relativeFrom="column">
              <wp:posOffset>2726690</wp:posOffset>
            </wp:positionH>
            <wp:positionV relativeFrom="paragraph">
              <wp:posOffset>139065</wp:posOffset>
            </wp:positionV>
            <wp:extent cx="2867025" cy="1562100"/>
            <wp:effectExtent l="19050" t="0" r="9525" b="0"/>
            <wp:wrapSquare wrapText="bothSides"/>
            <wp:docPr id="40"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srcRect l="20686" t="54536" r="57665" b="28782"/>
                    <a:stretch>
                      <a:fillRect/>
                    </a:stretch>
                  </pic:blipFill>
                  <pic:spPr bwMode="auto">
                    <a:xfrm>
                      <a:off x="0" y="0"/>
                      <a:ext cx="2867025" cy="1562100"/>
                    </a:xfrm>
                    <a:prstGeom prst="rect">
                      <a:avLst/>
                    </a:prstGeom>
                    <a:noFill/>
                    <a:ln w="9525">
                      <a:noFill/>
                      <a:miter lim="800000"/>
                      <a:headEnd/>
                      <a:tailEnd/>
                    </a:ln>
                  </pic:spPr>
                </pic:pic>
              </a:graphicData>
            </a:graphic>
          </wp:anchor>
        </w:drawing>
      </w:r>
    </w:p>
    <w:p w:rsidR="005B0DC4" w:rsidRPr="005B0DC4" w:rsidRDefault="005B0DC4" w:rsidP="005B0DC4">
      <w:pPr>
        <w:autoSpaceDE w:val="0"/>
        <w:autoSpaceDN w:val="0"/>
        <w:bidi w:val="0"/>
        <w:adjustRightInd w:val="0"/>
        <w:spacing w:after="0" w:line="240" w:lineRule="auto"/>
        <w:rPr>
          <w:rFonts w:ascii="Frutiger-Bold" w:hAnsi="Frutiger-Bold" w:cs="Frutiger-Bold"/>
          <w:b/>
          <w:bCs/>
        </w:rPr>
      </w:pPr>
    </w:p>
    <w:p w:rsidR="005B0DC4" w:rsidRPr="005B0DC4" w:rsidRDefault="005B0DC4" w:rsidP="005B0DC4">
      <w:pPr>
        <w:autoSpaceDE w:val="0"/>
        <w:autoSpaceDN w:val="0"/>
        <w:bidi w:val="0"/>
        <w:adjustRightInd w:val="0"/>
        <w:spacing w:after="0" w:line="240" w:lineRule="auto"/>
        <w:rPr>
          <w:rFonts w:ascii="Frutiger-Bold" w:hAnsi="Frutiger-Bold" w:cs="Frutiger-Bold"/>
          <w:b/>
          <w:bCs/>
        </w:rPr>
      </w:pPr>
    </w:p>
    <w:p w:rsidR="005B0DC4" w:rsidRPr="005B0DC4" w:rsidRDefault="005B0DC4" w:rsidP="005B0DC4">
      <w:pPr>
        <w:autoSpaceDE w:val="0"/>
        <w:autoSpaceDN w:val="0"/>
        <w:bidi w:val="0"/>
        <w:adjustRightInd w:val="0"/>
        <w:spacing w:after="0" w:line="240" w:lineRule="auto"/>
        <w:rPr>
          <w:rFonts w:ascii="Frutiger-Bold" w:hAnsi="Frutiger-Bold" w:cs="Frutiger-Bold"/>
          <w:b/>
          <w:bCs/>
        </w:rPr>
      </w:pPr>
    </w:p>
    <w:p w:rsidR="005B0DC4" w:rsidRPr="005B0DC4" w:rsidRDefault="005B0DC4" w:rsidP="005B0DC4">
      <w:pPr>
        <w:autoSpaceDE w:val="0"/>
        <w:autoSpaceDN w:val="0"/>
        <w:bidi w:val="0"/>
        <w:adjustRightInd w:val="0"/>
        <w:spacing w:after="0" w:line="240" w:lineRule="auto"/>
        <w:rPr>
          <w:rFonts w:ascii="Frutiger-Bold" w:hAnsi="Frutiger-Bold" w:cs="Frutiger-Bold"/>
          <w:b/>
          <w:bCs/>
        </w:rPr>
      </w:pPr>
    </w:p>
    <w:p w:rsidR="005B0DC4" w:rsidRDefault="005B0DC4" w:rsidP="005B0DC4">
      <w:pPr>
        <w:autoSpaceDE w:val="0"/>
        <w:autoSpaceDN w:val="0"/>
        <w:bidi w:val="0"/>
        <w:adjustRightInd w:val="0"/>
        <w:spacing w:after="0" w:line="240" w:lineRule="auto"/>
        <w:rPr>
          <w:rFonts w:ascii="Frutiger-Bold" w:hAnsi="Frutiger-Bold" w:cs="Frutiger-Bold"/>
          <w:b/>
          <w:bCs/>
          <w:sz w:val="28"/>
          <w:szCs w:val="28"/>
        </w:rPr>
      </w:pPr>
    </w:p>
    <w:p w:rsidR="005B0DC4" w:rsidRDefault="005B0DC4" w:rsidP="005B0DC4">
      <w:pPr>
        <w:autoSpaceDE w:val="0"/>
        <w:autoSpaceDN w:val="0"/>
        <w:bidi w:val="0"/>
        <w:adjustRightInd w:val="0"/>
        <w:spacing w:after="0" w:line="240" w:lineRule="auto"/>
        <w:rPr>
          <w:rFonts w:ascii="Frutiger-Bold" w:hAnsi="Frutiger-Bold" w:cs="Frutiger-Bold"/>
          <w:b/>
          <w:bCs/>
          <w:sz w:val="28"/>
          <w:szCs w:val="28"/>
        </w:rPr>
      </w:pPr>
    </w:p>
    <w:p w:rsidR="005B0DC4" w:rsidRDefault="005B0DC4" w:rsidP="005B0DC4">
      <w:pPr>
        <w:autoSpaceDE w:val="0"/>
        <w:autoSpaceDN w:val="0"/>
        <w:bidi w:val="0"/>
        <w:adjustRightInd w:val="0"/>
        <w:spacing w:after="0" w:line="240" w:lineRule="auto"/>
        <w:rPr>
          <w:rFonts w:ascii="Frutiger-Bold" w:hAnsi="Frutiger-Bold" w:cs="Frutiger-Bold"/>
          <w:b/>
          <w:bCs/>
          <w:sz w:val="28"/>
          <w:szCs w:val="28"/>
        </w:rPr>
      </w:pPr>
    </w:p>
    <w:p w:rsidR="005B0DC4" w:rsidRDefault="005B0DC4" w:rsidP="005B0DC4">
      <w:pPr>
        <w:autoSpaceDE w:val="0"/>
        <w:autoSpaceDN w:val="0"/>
        <w:bidi w:val="0"/>
        <w:adjustRightInd w:val="0"/>
        <w:spacing w:after="0" w:line="240" w:lineRule="auto"/>
        <w:rPr>
          <w:rFonts w:ascii="Frutiger-Bold" w:hAnsi="Frutiger-Bold" w:cs="Frutiger-Bold"/>
          <w:b/>
          <w:bCs/>
          <w:sz w:val="28"/>
          <w:szCs w:val="28"/>
        </w:rPr>
      </w:pPr>
    </w:p>
    <w:p w:rsidR="005B0DC4" w:rsidRPr="005B0DC4" w:rsidRDefault="005B0DC4" w:rsidP="005B0DC4">
      <w:pPr>
        <w:autoSpaceDE w:val="0"/>
        <w:autoSpaceDN w:val="0"/>
        <w:bidi w:val="0"/>
        <w:adjustRightInd w:val="0"/>
        <w:spacing w:after="0" w:line="240" w:lineRule="auto"/>
        <w:rPr>
          <w:rFonts w:ascii="Frutiger-Bold" w:hAnsi="Frutiger-Bold" w:cs="Frutiger-Bold"/>
          <w:b/>
          <w:bCs/>
          <w:sz w:val="28"/>
          <w:szCs w:val="28"/>
        </w:rPr>
      </w:pPr>
      <w:r w:rsidRPr="005B0DC4">
        <w:rPr>
          <w:rFonts w:ascii="Frutiger-Bold" w:hAnsi="Frutiger-Bold" w:cs="Frutiger-Bold"/>
          <w:b/>
          <w:bCs/>
          <w:sz w:val="28"/>
          <w:szCs w:val="28"/>
        </w:rPr>
        <w:t>DYES</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Organic dyes were used very extensively as anti-infective agents before the discovery of the sulfonamides and the antibiotics.</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 xml:space="preserve">A few cationic dyes still used as anti </w:t>
      </w:r>
      <w:proofErr w:type="spellStart"/>
      <w:r w:rsidRPr="005B0DC4">
        <w:rPr>
          <w:rFonts w:ascii="Times-Roman" w:hAnsi="Times-Roman" w:cs="Times-Roman"/>
          <w:b/>
          <w:bCs/>
          <w:sz w:val="24"/>
          <w:szCs w:val="24"/>
        </w:rPr>
        <w:t>infectives</w:t>
      </w:r>
      <w:proofErr w:type="spellEnd"/>
      <w:r w:rsidRPr="005B0DC4">
        <w:rPr>
          <w:rFonts w:ascii="Times-Roman" w:hAnsi="Times-Roman" w:cs="Times-Roman"/>
          <w:b/>
          <w:bCs/>
          <w:sz w:val="24"/>
          <w:szCs w:val="24"/>
        </w:rPr>
        <w:t xml:space="preserve">. These include </w:t>
      </w:r>
    </w:p>
    <w:p w:rsidR="005B0DC4" w:rsidRPr="005B0DC4" w:rsidRDefault="005B0DC4" w:rsidP="005B0DC4">
      <w:pPr>
        <w:pStyle w:val="a4"/>
        <w:numPr>
          <w:ilvl w:val="0"/>
          <w:numId w:val="6"/>
        </w:numPr>
        <w:autoSpaceDE w:val="0"/>
        <w:autoSpaceDN w:val="0"/>
        <w:bidi w:val="0"/>
        <w:adjustRightInd w:val="0"/>
        <w:spacing w:line="360" w:lineRule="auto"/>
        <w:rPr>
          <w:rFonts w:ascii="Times-Roman" w:hAnsi="Times-Roman" w:cs="Times-Roman"/>
          <w:b/>
          <w:bCs/>
        </w:rPr>
      </w:pPr>
      <w:r w:rsidRPr="005B0DC4">
        <w:rPr>
          <w:rFonts w:ascii="Times-Roman" w:hAnsi="Times-Roman" w:cs="Times-Roman"/>
          <w:b/>
          <w:bCs/>
        </w:rPr>
        <w:t xml:space="preserve">the </w:t>
      </w:r>
      <w:proofErr w:type="spellStart"/>
      <w:r w:rsidRPr="005B0DC4">
        <w:rPr>
          <w:rFonts w:ascii="Times-Roman" w:hAnsi="Times-Roman" w:cs="Times-Roman"/>
          <w:b/>
          <w:bCs/>
        </w:rPr>
        <w:t>triphenylmethane</w:t>
      </w:r>
      <w:proofErr w:type="spellEnd"/>
      <w:r w:rsidRPr="005B0DC4">
        <w:rPr>
          <w:rFonts w:ascii="Times-Roman" w:hAnsi="Times-Roman" w:cs="Times-Roman"/>
          <w:b/>
          <w:bCs/>
        </w:rPr>
        <w:t xml:space="preserve"> dyes gentian violet .</w:t>
      </w:r>
    </w:p>
    <w:p w:rsidR="005B0DC4" w:rsidRPr="005B0DC4" w:rsidRDefault="005B0DC4" w:rsidP="005B0DC4">
      <w:pPr>
        <w:pStyle w:val="a4"/>
        <w:numPr>
          <w:ilvl w:val="0"/>
          <w:numId w:val="6"/>
        </w:numPr>
        <w:autoSpaceDE w:val="0"/>
        <w:autoSpaceDN w:val="0"/>
        <w:bidi w:val="0"/>
        <w:adjustRightInd w:val="0"/>
        <w:spacing w:line="360" w:lineRule="auto"/>
        <w:rPr>
          <w:rFonts w:ascii="Times-Roman" w:hAnsi="Times-Roman" w:cs="Times-Roman"/>
          <w:b/>
          <w:bCs/>
        </w:rPr>
      </w:pPr>
      <w:r w:rsidRPr="005B0DC4">
        <w:rPr>
          <w:rFonts w:ascii="Times-Roman" w:hAnsi="Times-Roman" w:cs="Times-Roman"/>
          <w:b/>
          <w:bCs/>
        </w:rPr>
        <w:t xml:space="preserve">basic </w:t>
      </w:r>
      <w:proofErr w:type="spellStart"/>
      <w:r w:rsidRPr="005B0DC4">
        <w:rPr>
          <w:rFonts w:ascii="Times-Roman" w:hAnsi="Times-Roman" w:cs="Times-Roman"/>
          <w:b/>
          <w:bCs/>
        </w:rPr>
        <w:t>fuchsin</w:t>
      </w:r>
      <w:proofErr w:type="spellEnd"/>
      <w:r w:rsidRPr="005B0DC4">
        <w:rPr>
          <w:rFonts w:ascii="Times-Roman" w:hAnsi="Times-Roman" w:cs="Times-Roman"/>
          <w:b/>
          <w:bCs/>
        </w:rPr>
        <w:t xml:space="preserve"> and the </w:t>
      </w:r>
      <w:proofErr w:type="spellStart"/>
      <w:r w:rsidRPr="005B0DC4">
        <w:rPr>
          <w:rFonts w:ascii="Times-Roman" w:hAnsi="Times-Roman" w:cs="Times-Roman"/>
          <w:b/>
          <w:bCs/>
        </w:rPr>
        <w:t>thiazine</w:t>
      </w:r>
      <w:proofErr w:type="spellEnd"/>
      <w:r w:rsidRPr="005B0DC4">
        <w:rPr>
          <w:rFonts w:ascii="Times-Roman" w:hAnsi="Times-Roman" w:cs="Times-Roman"/>
          <w:b/>
          <w:bCs/>
        </w:rPr>
        <w:t xml:space="preserve"> dye </w:t>
      </w:r>
      <w:proofErr w:type="spellStart"/>
      <w:r w:rsidRPr="005B0DC4">
        <w:rPr>
          <w:rFonts w:ascii="Times-Roman" w:hAnsi="Times-Roman" w:cs="Times-Roman"/>
          <w:b/>
          <w:bCs/>
        </w:rPr>
        <w:t>methylene</w:t>
      </w:r>
      <w:proofErr w:type="spellEnd"/>
      <w:r w:rsidRPr="005B0DC4">
        <w:rPr>
          <w:rFonts w:ascii="Times-Roman" w:hAnsi="Times-Roman" w:cs="Times-Roman"/>
          <w:b/>
          <w:bCs/>
        </w:rPr>
        <w:t xml:space="preserve"> blue.</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 xml:space="preserve">Cationic dyes are active against Gram-positive bacteria and many fungi; Gram-negative bacteria are generally resistant. </w:t>
      </w:r>
    </w:p>
    <w:p w:rsidR="005B0DC4" w:rsidRPr="005B0DC4" w:rsidRDefault="005B0DC4" w:rsidP="005B0DC4">
      <w:pPr>
        <w:autoSpaceDE w:val="0"/>
        <w:autoSpaceDN w:val="0"/>
        <w:bidi w:val="0"/>
        <w:adjustRightInd w:val="0"/>
        <w:spacing w:after="0" w:line="240" w:lineRule="auto"/>
        <w:rPr>
          <w:rFonts w:ascii="Times-Roman" w:hAnsi="Times-Roman" w:cs="Times-Roman"/>
          <w:b/>
          <w:bCs/>
          <w:sz w:val="20"/>
          <w:szCs w:val="20"/>
        </w:rPr>
      </w:pPr>
    </w:p>
    <w:p w:rsidR="005B0DC4" w:rsidRPr="005B0DC4" w:rsidRDefault="005B0DC4" w:rsidP="005B0DC4">
      <w:pPr>
        <w:autoSpaceDE w:val="0"/>
        <w:autoSpaceDN w:val="0"/>
        <w:bidi w:val="0"/>
        <w:adjustRightInd w:val="0"/>
        <w:spacing w:after="0" w:line="240" w:lineRule="auto"/>
        <w:rPr>
          <w:rFonts w:ascii="Times-Roman" w:hAnsi="Times-Roman" w:cs="Times-Roman"/>
          <w:b/>
          <w:bCs/>
          <w:sz w:val="32"/>
          <w:szCs w:val="32"/>
        </w:rPr>
      </w:pPr>
      <w:r w:rsidRPr="005B0DC4">
        <w:rPr>
          <w:rFonts w:ascii="Times-Roman" w:hAnsi="Times-Roman" w:cs="Times-Roman"/>
          <w:b/>
          <w:bCs/>
          <w:sz w:val="32"/>
          <w:szCs w:val="32"/>
        </w:rPr>
        <w:t>Local and Topical drugs</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 xml:space="preserve">The most common types of human fungal disease are among the </w:t>
      </w:r>
      <w:proofErr w:type="spellStart"/>
      <w:r w:rsidRPr="005B0DC4">
        <w:rPr>
          <w:rFonts w:ascii="Times-Roman" w:hAnsi="Times-Roman" w:cs="Times-Roman"/>
          <w:b/>
          <w:bCs/>
          <w:sz w:val="24"/>
          <w:szCs w:val="24"/>
        </w:rPr>
        <w:t>dermatophytoses</w:t>
      </w:r>
      <w:proofErr w:type="spellEnd"/>
      <w:r w:rsidRPr="005B0DC4">
        <w:rPr>
          <w:rFonts w:ascii="Times-Roman" w:hAnsi="Times-Roman" w:cs="Times-Roman"/>
          <w:b/>
          <w:bCs/>
          <w:sz w:val="24"/>
          <w:szCs w:val="24"/>
        </w:rPr>
        <w:t xml:space="preserve">. These are superficial infections of the keratinized epidermis and keratinized epidermal appendages (i.e., the hair and nails). There are many fungi responsible for these infections like </w:t>
      </w:r>
      <w:proofErr w:type="spellStart"/>
      <w:r w:rsidRPr="005B0DC4">
        <w:rPr>
          <w:rFonts w:ascii="Times-Roman" w:hAnsi="Times-Roman" w:cs="Times-Roman"/>
          <w:b/>
          <w:bCs/>
          <w:sz w:val="24"/>
          <w:szCs w:val="24"/>
        </w:rPr>
        <w:t>candida</w:t>
      </w:r>
      <w:proofErr w:type="spellEnd"/>
      <w:r w:rsidRPr="005B0DC4">
        <w:rPr>
          <w:rFonts w:ascii="Times-Roman" w:hAnsi="Times-Roman" w:cs="Times-Roman"/>
          <w:b/>
          <w:bCs/>
          <w:sz w:val="24"/>
          <w:szCs w:val="24"/>
        </w:rPr>
        <w:t xml:space="preserve"> spp. And certain </w:t>
      </w:r>
      <w:proofErr w:type="spellStart"/>
      <w:r w:rsidRPr="005B0DC4">
        <w:rPr>
          <w:rFonts w:ascii="Times-Roman" w:hAnsi="Times-Roman" w:cs="Times-Roman"/>
          <w:b/>
          <w:bCs/>
          <w:sz w:val="24"/>
          <w:szCs w:val="24"/>
        </w:rPr>
        <w:t>tinea</w:t>
      </w:r>
      <w:proofErr w:type="spellEnd"/>
      <w:r w:rsidRPr="005B0DC4">
        <w:rPr>
          <w:rFonts w:ascii="Times-Roman" w:hAnsi="Times-Roman" w:cs="Times-Roman"/>
          <w:b/>
          <w:bCs/>
          <w:sz w:val="24"/>
          <w:szCs w:val="24"/>
        </w:rPr>
        <w:t xml:space="preserve"> spp. (ring worm).</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Treatment is extremely difficult because fungi, have the cell membranes and many biochemical reactions are nearly identical to mammalians. So drugs that will kill a fungus will have a toxic effect on human cells at normal doses.</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 xml:space="preserve">A slight difference exists in the cell membranes  in human cells, the sterol in the membrane is cholesterol, while in fungi, the sterol is </w:t>
      </w:r>
      <w:proofErr w:type="spellStart"/>
      <w:r w:rsidRPr="005B0DC4">
        <w:rPr>
          <w:rFonts w:ascii="Times-Roman" w:hAnsi="Times-Roman" w:cs="Times-Roman"/>
          <w:b/>
          <w:bCs/>
          <w:sz w:val="24"/>
          <w:szCs w:val="24"/>
        </w:rPr>
        <w:t>ergosterol</w:t>
      </w:r>
      <w:proofErr w:type="spellEnd"/>
      <w:r w:rsidRPr="005B0DC4">
        <w:rPr>
          <w:rFonts w:ascii="Times-Roman" w:hAnsi="Times-Roman" w:cs="Times-Roman"/>
          <w:b/>
          <w:bCs/>
          <w:sz w:val="24"/>
          <w:szCs w:val="24"/>
        </w:rPr>
        <w:t>.</w:t>
      </w:r>
    </w:p>
    <w:p w:rsidR="005B0DC4" w:rsidRPr="005B0DC4" w:rsidRDefault="005B0DC4" w:rsidP="005B0DC4">
      <w:pPr>
        <w:autoSpaceDE w:val="0"/>
        <w:autoSpaceDN w:val="0"/>
        <w:bidi w:val="0"/>
        <w:adjustRightInd w:val="0"/>
        <w:spacing w:after="0" w:line="360" w:lineRule="auto"/>
        <w:rPr>
          <w:rFonts w:ascii="Times-Roman" w:hAnsi="Times-Roman" w:cs="Times-Roman"/>
          <w:b/>
          <w:bCs/>
          <w:sz w:val="28"/>
          <w:szCs w:val="28"/>
        </w:rPr>
      </w:pPr>
      <w:r w:rsidRPr="005B0DC4">
        <w:rPr>
          <w:rFonts w:ascii="Frutiger-UltraBlack" w:hAnsi="Frutiger-UltraBlack" w:cs="Frutiger-UltraBlack"/>
          <w:b/>
          <w:bCs/>
          <w:sz w:val="28"/>
          <w:szCs w:val="28"/>
        </w:rPr>
        <w:t xml:space="preserve">Topical Agents for </w:t>
      </w:r>
      <w:proofErr w:type="spellStart"/>
      <w:r w:rsidRPr="005B0DC4">
        <w:rPr>
          <w:rFonts w:ascii="Frutiger-UltraBlack" w:hAnsi="Frutiger-UltraBlack" w:cs="Frutiger-UltraBlack"/>
          <w:b/>
          <w:bCs/>
          <w:sz w:val="28"/>
          <w:szCs w:val="28"/>
        </w:rPr>
        <w:t>Dermatophytoses</w:t>
      </w:r>
      <w:proofErr w:type="spellEnd"/>
    </w:p>
    <w:p w:rsidR="005B0DC4" w:rsidRPr="005B0DC4" w:rsidRDefault="005B0DC4" w:rsidP="005B0DC4">
      <w:pPr>
        <w:autoSpaceDE w:val="0"/>
        <w:autoSpaceDN w:val="0"/>
        <w:bidi w:val="0"/>
        <w:adjustRightInd w:val="0"/>
        <w:spacing w:after="0" w:line="240" w:lineRule="auto"/>
        <w:rPr>
          <w:rFonts w:ascii="Frutiger-BoldItalic" w:hAnsi="Frutiger-BoldItalic" w:cs="Frutiger-BoldItalic"/>
          <w:b/>
          <w:bCs/>
          <w:i/>
          <w:iCs/>
          <w:sz w:val="24"/>
          <w:szCs w:val="24"/>
        </w:rPr>
      </w:pPr>
      <w:proofErr w:type="spellStart"/>
      <w:r w:rsidRPr="005B0DC4">
        <w:rPr>
          <w:rFonts w:ascii="Frutiger-BoldItalic" w:hAnsi="Frutiger-BoldItalic" w:cs="Frutiger-BoldItalic"/>
          <w:b/>
          <w:bCs/>
          <w:i/>
          <w:iCs/>
          <w:sz w:val="24"/>
          <w:szCs w:val="24"/>
        </w:rPr>
        <w:t>Propionic</w:t>
      </w:r>
      <w:proofErr w:type="spellEnd"/>
      <w:r w:rsidRPr="005B0DC4">
        <w:rPr>
          <w:rFonts w:ascii="Frutiger-BoldItalic" w:hAnsi="Frutiger-BoldItalic" w:cs="Frutiger-BoldItalic"/>
          <w:b/>
          <w:bCs/>
          <w:i/>
          <w:iCs/>
          <w:sz w:val="24"/>
          <w:szCs w:val="24"/>
        </w:rPr>
        <w:t xml:space="preserve"> Acid</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proofErr w:type="spellStart"/>
      <w:r w:rsidRPr="005B0DC4">
        <w:rPr>
          <w:rFonts w:ascii="Times-Roman" w:hAnsi="Times-Roman" w:cs="Times-Roman"/>
          <w:b/>
          <w:bCs/>
          <w:sz w:val="24"/>
          <w:szCs w:val="24"/>
        </w:rPr>
        <w:t>Propionic</w:t>
      </w:r>
      <w:proofErr w:type="spellEnd"/>
      <w:r w:rsidRPr="005B0DC4">
        <w:rPr>
          <w:rFonts w:ascii="Times-Roman" w:hAnsi="Times-Roman" w:cs="Times-Roman"/>
          <w:b/>
          <w:bCs/>
          <w:sz w:val="24"/>
          <w:szCs w:val="24"/>
        </w:rPr>
        <w:t xml:space="preserve"> acid is an antifungal agent that is nonirritating and nontoxic. After application, it is present in perspiration in low concentration (</w:t>
      </w:r>
      <w:r w:rsidRPr="005B0DC4">
        <w:rPr>
          <w:rFonts w:ascii="Universal-GreekwithMathPi" w:hAnsi="Universal-GreekwithMathPi" w:cs="Universal-GreekwithMathPi"/>
          <w:b/>
          <w:bCs/>
          <w:sz w:val="24"/>
          <w:szCs w:val="24"/>
        </w:rPr>
        <w:t>_</w:t>
      </w:r>
      <w:r w:rsidRPr="005B0DC4">
        <w:rPr>
          <w:rFonts w:ascii="Times-Roman" w:hAnsi="Times-Roman" w:cs="Times-Roman"/>
          <w:b/>
          <w:bCs/>
          <w:sz w:val="24"/>
          <w:szCs w:val="24"/>
        </w:rPr>
        <w:t xml:space="preserve">0.01%). Salt forms with </w:t>
      </w:r>
      <w:proofErr w:type="spellStart"/>
      <w:r w:rsidRPr="005B0DC4">
        <w:rPr>
          <w:rFonts w:ascii="Times-Roman" w:hAnsi="Times-Roman" w:cs="Times-Roman"/>
          <w:b/>
          <w:bCs/>
          <w:sz w:val="24"/>
          <w:szCs w:val="24"/>
        </w:rPr>
        <w:t>sodium,potassium</w:t>
      </w:r>
      <w:proofErr w:type="spellEnd"/>
      <w:r w:rsidRPr="005B0DC4">
        <w:rPr>
          <w:rFonts w:ascii="Times-Roman" w:hAnsi="Times-Roman" w:cs="Times-Roman"/>
          <w:b/>
          <w:bCs/>
          <w:sz w:val="24"/>
          <w:szCs w:val="24"/>
        </w:rPr>
        <w:t xml:space="preserve">, calcium, and ammonium are also fungicidal. </w:t>
      </w:r>
      <w:proofErr w:type="spellStart"/>
      <w:r w:rsidRPr="005B0DC4">
        <w:rPr>
          <w:rFonts w:ascii="Times-Roman" w:hAnsi="Times-Roman" w:cs="Times-Roman"/>
          <w:b/>
          <w:bCs/>
          <w:sz w:val="24"/>
          <w:szCs w:val="24"/>
        </w:rPr>
        <w:t>Propionic</w:t>
      </w:r>
      <w:proofErr w:type="spellEnd"/>
      <w:r w:rsidRPr="005B0DC4">
        <w:rPr>
          <w:rFonts w:ascii="Times-Roman" w:hAnsi="Times-Roman" w:cs="Times-Roman"/>
          <w:b/>
          <w:bCs/>
          <w:sz w:val="24"/>
          <w:szCs w:val="24"/>
        </w:rPr>
        <w:t xml:space="preserve"> acid is a clear, corrosive liquid with a characteristic odor. It is soluble in water and alcohol. The salts are usually used because they are nonvolatile and odorless.</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p>
    <w:p w:rsidR="005B0DC4" w:rsidRPr="005B0DC4" w:rsidRDefault="005B0DC4" w:rsidP="005B0DC4">
      <w:pPr>
        <w:autoSpaceDE w:val="0"/>
        <w:autoSpaceDN w:val="0"/>
        <w:bidi w:val="0"/>
        <w:adjustRightInd w:val="0"/>
        <w:spacing w:after="0" w:line="240" w:lineRule="auto"/>
        <w:rPr>
          <w:rFonts w:ascii="Frutiger-BoldItalic" w:hAnsi="Frutiger-BoldItalic" w:cs="Frutiger-BoldItalic"/>
          <w:b/>
          <w:bCs/>
          <w:i/>
          <w:iCs/>
          <w:sz w:val="28"/>
          <w:szCs w:val="28"/>
        </w:rPr>
      </w:pPr>
      <w:r w:rsidRPr="005B0DC4">
        <w:rPr>
          <w:rFonts w:ascii="Frutiger-BoldItalic" w:hAnsi="Frutiger-BoldItalic" w:cs="Frutiger-BoldItalic"/>
          <w:b/>
          <w:bCs/>
          <w:i/>
          <w:iCs/>
          <w:sz w:val="28"/>
          <w:szCs w:val="28"/>
        </w:rPr>
        <w:t>Salicylic Acid and Resorcinol</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Salicylic acid is a strong aromatic acid (</w:t>
      </w:r>
      <w:proofErr w:type="spellStart"/>
      <w:r w:rsidRPr="005B0DC4">
        <w:rPr>
          <w:rFonts w:ascii="Times-Roman" w:hAnsi="Times-Roman" w:cs="Times-Roman"/>
          <w:b/>
          <w:bCs/>
          <w:sz w:val="24"/>
          <w:szCs w:val="24"/>
        </w:rPr>
        <w:t>pKa</w:t>
      </w:r>
      <w:proofErr w:type="spellEnd"/>
      <w:r w:rsidRPr="005B0DC4">
        <w:rPr>
          <w:rFonts w:ascii="Times-Roman" w:hAnsi="Times-Roman" w:cs="Times-Roman"/>
          <w:b/>
          <w:bCs/>
          <w:sz w:val="24"/>
          <w:szCs w:val="24"/>
        </w:rPr>
        <w:t xml:space="preserve"> 2.5) with both antiseptic and </w:t>
      </w:r>
      <w:proofErr w:type="spellStart"/>
      <w:r w:rsidRPr="005B0DC4">
        <w:rPr>
          <w:rFonts w:ascii="Times-Roman" w:hAnsi="Times-Roman" w:cs="Times-Roman"/>
          <w:b/>
          <w:bCs/>
          <w:sz w:val="24"/>
          <w:szCs w:val="24"/>
        </w:rPr>
        <w:t>keratolytic</w:t>
      </w:r>
      <w:proofErr w:type="spellEnd"/>
      <w:r w:rsidRPr="005B0DC4">
        <w:rPr>
          <w:rFonts w:ascii="Times-Roman" w:hAnsi="Times-Roman" w:cs="Times-Roman"/>
          <w:b/>
          <w:bCs/>
          <w:sz w:val="24"/>
          <w:szCs w:val="24"/>
        </w:rPr>
        <w:t xml:space="preserve"> properties. </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 xml:space="preserve">Salicylic acid is used externally in ointments and solutions for its antifungal and </w:t>
      </w:r>
      <w:proofErr w:type="spellStart"/>
      <w:r w:rsidRPr="005B0DC4">
        <w:rPr>
          <w:rFonts w:ascii="Times-Roman" w:hAnsi="Times-Roman" w:cs="Times-Roman"/>
          <w:b/>
          <w:bCs/>
          <w:sz w:val="24"/>
          <w:szCs w:val="24"/>
        </w:rPr>
        <w:t>keratolytic</w:t>
      </w:r>
      <w:proofErr w:type="spellEnd"/>
      <w:r w:rsidRPr="005B0DC4">
        <w:rPr>
          <w:rFonts w:ascii="Times-Roman" w:hAnsi="Times-Roman" w:cs="Times-Roman"/>
          <w:b/>
          <w:bCs/>
          <w:sz w:val="24"/>
          <w:szCs w:val="24"/>
        </w:rPr>
        <w:t xml:space="preserve"> properties. By itself, salicylic acid is a poor antifungal agent.</w:t>
      </w:r>
    </w:p>
    <w:p w:rsidR="005B0DC4" w:rsidRPr="005B0DC4" w:rsidRDefault="005B0DC4" w:rsidP="005B0DC4">
      <w:pPr>
        <w:autoSpaceDE w:val="0"/>
        <w:autoSpaceDN w:val="0"/>
        <w:bidi w:val="0"/>
        <w:adjustRightInd w:val="0"/>
        <w:spacing w:after="0" w:line="360" w:lineRule="auto"/>
        <w:rPr>
          <w:rFonts w:ascii="Times-Italic" w:hAnsi="Times-Italic" w:cs="Times-Italic"/>
          <w:b/>
          <w:bCs/>
          <w:i/>
          <w:iCs/>
          <w:sz w:val="24"/>
          <w:szCs w:val="24"/>
        </w:rPr>
      </w:pP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Italic" w:hAnsi="Times-Italic" w:cs="Times-Italic"/>
          <w:b/>
          <w:bCs/>
          <w:i/>
          <w:iCs/>
          <w:sz w:val="24"/>
          <w:szCs w:val="24"/>
        </w:rPr>
        <w:t>m</w:t>
      </w:r>
      <w:r w:rsidRPr="005B0DC4">
        <w:rPr>
          <w:rFonts w:ascii="Times-Roman" w:hAnsi="Times-Roman" w:cs="Times-Roman"/>
          <w:b/>
          <w:bCs/>
          <w:sz w:val="24"/>
          <w:szCs w:val="24"/>
        </w:rPr>
        <w:t>-</w:t>
      </w:r>
      <w:proofErr w:type="spellStart"/>
      <w:r w:rsidRPr="005B0DC4">
        <w:rPr>
          <w:rFonts w:ascii="Times-Roman" w:hAnsi="Times-Roman" w:cs="Times-Roman"/>
          <w:b/>
          <w:bCs/>
          <w:sz w:val="24"/>
          <w:szCs w:val="24"/>
        </w:rPr>
        <w:t>Hydroxyphenol</w:t>
      </w:r>
      <w:proofErr w:type="spellEnd"/>
      <w:r w:rsidRPr="005B0DC4">
        <w:rPr>
          <w:rFonts w:ascii="Times-Roman" w:hAnsi="Times-Roman" w:cs="Times-Roman"/>
          <w:b/>
          <w:bCs/>
          <w:sz w:val="24"/>
          <w:szCs w:val="24"/>
        </w:rPr>
        <w:t xml:space="preserve"> (resorcinol) possesses antiseptic and </w:t>
      </w:r>
      <w:proofErr w:type="spellStart"/>
      <w:r w:rsidRPr="005B0DC4">
        <w:rPr>
          <w:rFonts w:ascii="Times-Roman" w:hAnsi="Times-Roman" w:cs="Times-Roman"/>
          <w:b/>
          <w:bCs/>
          <w:sz w:val="24"/>
          <w:szCs w:val="24"/>
        </w:rPr>
        <w:t>keratolytic</w:t>
      </w:r>
      <w:proofErr w:type="spellEnd"/>
      <w:r w:rsidRPr="005B0DC4">
        <w:rPr>
          <w:rFonts w:ascii="Times-Roman" w:hAnsi="Times-Roman" w:cs="Times-Roman"/>
          <w:b/>
          <w:bCs/>
          <w:sz w:val="24"/>
          <w:szCs w:val="24"/>
        </w:rPr>
        <w:t xml:space="preserve"> activity</w:t>
      </w:r>
    </w:p>
    <w:p w:rsidR="005B0DC4" w:rsidRPr="005B0DC4" w:rsidRDefault="005B0DC4" w:rsidP="005B0DC4">
      <w:pPr>
        <w:autoSpaceDE w:val="0"/>
        <w:autoSpaceDN w:val="0"/>
        <w:bidi w:val="0"/>
        <w:adjustRightInd w:val="0"/>
        <w:spacing w:after="0" w:line="240" w:lineRule="auto"/>
        <w:rPr>
          <w:rFonts w:ascii="Frutiger-BoldItalic" w:hAnsi="Frutiger-BoldItalic" w:cs="Frutiger-BoldItalic"/>
          <w:b/>
          <w:bCs/>
          <w:i/>
          <w:iCs/>
          <w:sz w:val="19"/>
          <w:szCs w:val="19"/>
        </w:rPr>
      </w:pPr>
    </w:p>
    <w:p w:rsidR="005B0DC4" w:rsidRPr="005B0DC4" w:rsidRDefault="005B0DC4" w:rsidP="005B0DC4">
      <w:pPr>
        <w:autoSpaceDE w:val="0"/>
        <w:autoSpaceDN w:val="0"/>
        <w:bidi w:val="0"/>
        <w:adjustRightInd w:val="0"/>
        <w:spacing w:after="0" w:line="240" w:lineRule="auto"/>
        <w:rPr>
          <w:rFonts w:ascii="Frutiger-BoldItalic" w:hAnsi="Frutiger-BoldItalic" w:cs="Frutiger-BoldItalic"/>
          <w:b/>
          <w:bCs/>
          <w:i/>
          <w:iCs/>
          <w:sz w:val="28"/>
          <w:szCs w:val="28"/>
        </w:rPr>
      </w:pPr>
      <w:r w:rsidRPr="005B0DC4">
        <w:rPr>
          <w:rFonts w:ascii="Frutiger-BoldItalic" w:hAnsi="Frutiger-BoldItalic" w:cs="Frutiger-BoldItalic"/>
          <w:b/>
          <w:bCs/>
          <w:i/>
          <w:iCs/>
          <w:sz w:val="28"/>
          <w:szCs w:val="28"/>
        </w:rPr>
        <w:t>Benzoic Acid</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 xml:space="preserve">Benzoic acid possesses antifungal effects, but it cannot penetrate the outer layer of the skin in infected areas. Therefore, benzoic acid when used as an antifungal agent must be admixed with a </w:t>
      </w:r>
      <w:proofErr w:type="spellStart"/>
      <w:r w:rsidRPr="005B0DC4">
        <w:rPr>
          <w:rFonts w:ascii="Times-Roman" w:hAnsi="Times-Roman" w:cs="Times-Roman"/>
          <w:b/>
          <w:bCs/>
          <w:sz w:val="24"/>
          <w:szCs w:val="24"/>
        </w:rPr>
        <w:t>keratolytic</w:t>
      </w:r>
      <w:proofErr w:type="spellEnd"/>
      <w:r w:rsidRPr="005B0DC4">
        <w:rPr>
          <w:rFonts w:ascii="Times-Roman" w:hAnsi="Times-Roman" w:cs="Times-Roman"/>
          <w:b/>
          <w:bCs/>
          <w:sz w:val="24"/>
          <w:szCs w:val="24"/>
        </w:rPr>
        <w:t xml:space="preserve"> agent. Suitable mixtures are benzoic acid and salicylic acid and benzoic acid and resorcinol. An old preparation that is still in use is Whitfield’s Ointment, </w:t>
      </w:r>
      <w:r w:rsidRPr="005B0DC4">
        <w:rPr>
          <w:rFonts w:ascii="Times-Italic" w:hAnsi="Times-Italic" w:cs="Times-Italic"/>
          <w:b/>
          <w:bCs/>
          <w:i/>
          <w:iCs/>
          <w:sz w:val="24"/>
          <w:szCs w:val="24"/>
        </w:rPr>
        <w:t>USP</w:t>
      </w:r>
      <w:r w:rsidRPr="005B0DC4">
        <w:rPr>
          <w:rFonts w:ascii="Times-Roman" w:hAnsi="Times-Roman" w:cs="Times-Roman"/>
          <w:b/>
          <w:bCs/>
          <w:sz w:val="24"/>
          <w:szCs w:val="24"/>
        </w:rPr>
        <w:t xml:space="preserve">. This ointment contains benzoic acid, 6%, and salicylic acid, 6%, in a petrolatum base. </w:t>
      </w:r>
    </w:p>
    <w:p w:rsidR="005B0DC4" w:rsidRPr="005B0DC4" w:rsidRDefault="005B0DC4" w:rsidP="005B0DC4">
      <w:pPr>
        <w:autoSpaceDE w:val="0"/>
        <w:autoSpaceDN w:val="0"/>
        <w:bidi w:val="0"/>
        <w:adjustRightInd w:val="0"/>
        <w:spacing w:after="0" w:line="240" w:lineRule="auto"/>
        <w:rPr>
          <w:rFonts w:ascii="Times-Roman" w:hAnsi="Times-Roman" w:cs="Times-Roman"/>
          <w:b/>
          <w:bCs/>
          <w:sz w:val="20"/>
          <w:szCs w:val="20"/>
        </w:rPr>
      </w:pPr>
    </w:p>
    <w:p w:rsidR="005B0DC4" w:rsidRPr="005B0DC4" w:rsidRDefault="005B0DC4" w:rsidP="005B0DC4">
      <w:pPr>
        <w:autoSpaceDE w:val="0"/>
        <w:autoSpaceDN w:val="0"/>
        <w:bidi w:val="0"/>
        <w:adjustRightInd w:val="0"/>
        <w:spacing w:after="0" w:line="240" w:lineRule="auto"/>
        <w:rPr>
          <w:rFonts w:ascii="Frutiger-Roman" w:hAnsi="Frutiger-Roman" w:cs="Frutiger-Roman"/>
          <w:b/>
          <w:bCs/>
          <w:sz w:val="18"/>
          <w:szCs w:val="18"/>
        </w:rPr>
      </w:pPr>
    </w:p>
    <w:p w:rsidR="005B0DC4" w:rsidRPr="005B0DC4" w:rsidRDefault="005B0DC4" w:rsidP="005B0DC4">
      <w:pPr>
        <w:autoSpaceDE w:val="0"/>
        <w:autoSpaceDN w:val="0"/>
        <w:bidi w:val="0"/>
        <w:adjustRightInd w:val="0"/>
        <w:spacing w:after="0" w:line="240" w:lineRule="auto"/>
        <w:rPr>
          <w:rFonts w:ascii="Frutiger-Roman" w:hAnsi="Frutiger-Roman" w:cs="Frutiger-Roman"/>
          <w:b/>
          <w:bCs/>
          <w:sz w:val="28"/>
          <w:szCs w:val="28"/>
        </w:rPr>
      </w:pPr>
      <w:r w:rsidRPr="005B0DC4">
        <w:rPr>
          <w:rFonts w:ascii="Frutiger-Roman" w:hAnsi="Frutiger-Roman" w:cs="Frutiger-Roman"/>
          <w:b/>
          <w:bCs/>
          <w:sz w:val="28"/>
          <w:szCs w:val="28"/>
        </w:rPr>
        <w:t>PHENOLS AND THEIR DERIVATIVES</w:t>
      </w:r>
    </w:p>
    <w:p w:rsidR="005B0DC4" w:rsidRP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Several phenols and their derivatives possess topical antifungal properties.   These agents appear to interfere with cell membrane integrity and function in susceptible fungi.</w:t>
      </w:r>
    </w:p>
    <w:p w:rsidR="005B0DC4" w:rsidRPr="005B0DC4" w:rsidRDefault="005B0DC4" w:rsidP="005B0DC4">
      <w:pPr>
        <w:autoSpaceDE w:val="0"/>
        <w:autoSpaceDN w:val="0"/>
        <w:bidi w:val="0"/>
        <w:adjustRightInd w:val="0"/>
        <w:spacing w:after="0" w:line="240" w:lineRule="auto"/>
        <w:rPr>
          <w:rFonts w:ascii="Frutiger-BoldItalic" w:hAnsi="Frutiger-BoldItalic" w:cs="Frutiger-BoldItalic"/>
          <w:b/>
          <w:bCs/>
          <w:i/>
          <w:iCs/>
          <w:sz w:val="19"/>
          <w:szCs w:val="19"/>
        </w:rPr>
      </w:pPr>
    </w:p>
    <w:p w:rsidR="005B0DC4" w:rsidRPr="005B0DC4" w:rsidRDefault="005B0DC4" w:rsidP="005B0DC4">
      <w:pPr>
        <w:autoSpaceDE w:val="0"/>
        <w:autoSpaceDN w:val="0"/>
        <w:bidi w:val="0"/>
        <w:adjustRightInd w:val="0"/>
        <w:spacing w:after="0" w:line="240" w:lineRule="auto"/>
        <w:rPr>
          <w:rFonts w:ascii="Frutiger-BoldItalic" w:hAnsi="Frutiger-BoldItalic" w:cs="Frutiger-BoldItalic"/>
          <w:b/>
          <w:bCs/>
          <w:i/>
          <w:iCs/>
          <w:sz w:val="28"/>
          <w:szCs w:val="28"/>
        </w:rPr>
      </w:pPr>
      <w:proofErr w:type="spellStart"/>
      <w:r w:rsidRPr="005B0DC4">
        <w:rPr>
          <w:rFonts w:ascii="Frutiger-BoldItalic" w:hAnsi="Frutiger-BoldItalic" w:cs="Frutiger-BoldItalic"/>
          <w:b/>
          <w:bCs/>
          <w:i/>
          <w:iCs/>
          <w:sz w:val="28"/>
          <w:szCs w:val="28"/>
        </w:rPr>
        <w:t>Clioquinol</w:t>
      </w:r>
      <w:proofErr w:type="spellEnd"/>
    </w:p>
    <w:p w:rsidR="005B0DC4" w:rsidRDefault="005B0DC4" w:rsidP="005B0DC4">
      <w:pPr>
        <w:autoSpaceDE w:val="0"/>
        <w:autoSpaceDN w:val="0"/>
        <w:bidi w:val="0"/>
        <w:adjustRightInd w:val="0"/>
        <w:spacing w:after="0" w:line="360" w:lineRule="auto"/>
        <w:rPr>
          <w:rFonts w:ascii="Times-Roman" w:hAnsi="Times-Roman" w:cs="Times-Roman"/>
          <w:b/>
          <w:bCs/>
          <w:sz w:val="24"/>
          <w:szCs w:val="24"/>
        </w:rPr>
      </w:pPr>
      <w:r w:rsidRPr="005B0DC4">
        <w:rPr>
          <w:rFonts w:ascii="Times-Roman" w:hAnsi="Times-Roman" w:cs="Times-Roman"/>
          <w:b/>
          <w:bCs/>
          <w:sz w:val="24"/>
          <w:szCs w:val="24"/>
        </w:rPr>
        <w:t xml:space="preserve">It has been used as a powder for many skin conditions, such as atopic dermatitis, eczema, psoriasis, and impetigo. A 3% ointment or cream has been used vaginally as a treatment for </w:t>
      </w:r>
      <w:proofErr w:type="spellStart"/>
      <w:r w:rsidRPr="005B0DC4">
        <w:rPr>
          <w:rFonts w:ascii="Times-Italic" w:hAnsi="Times-Italic" w:cs="Times-Italic"/>
          <w:b/>
          <w:bCs/>
          <w:i/>
          <w:iCs/>
          <w:sz w:val="24"/>
          <w:szCs w:val="24"/>
        </w:rPr>
        <w:t>Trichomonas</w:t>
      </w:r>
      <w:proofErr w:type="spellEnd"/>
      <w:r w:rsidRPr="005B0DC4">
        <w:rPr>
          <w:rFonts w:ascii="Times-Italic" w:hAnsi="Times-Italic" w:cs="Times-Italic"/>
          <w:b/>
          <w:bCs/>
          <w:i/>
          <w:iCs/>
          <w:sz w:val="24"/>
          <w:szCs w:val="24"/>
        </w:rPr>
        <w:t xml:space="preserve"> </w:t>
      </w:r>
      <w:proofErr w:type="spellStart"/>
      <w:r w:rsidRPr="005B0DC4">
        <w:rPr>
          <w:rFonts w:ascii="Times-Italic" w:hAnsi="Times-Italic" w:cs="Times-Italic"/>
          <w:b/>
          <w:bCs/>
          <w:i/>
          <w:iCs/>
          <w:sz w:val="24"/>
          <w:szCs w:val="24"/>
        </w:rPr>
        <w:t>vaginalis</w:t>
      </w:r>
      <w:proofErr w:type="spellEnd"/>
      <w:r w:rsidRPr="005B0DC4">
        <w:rPr>
          <w:rFonts w:ascii="Times-Italic" w:hAnsi="Times-Italic" w:cs="Times-Italic"/>
          <w:b/>
          <w:bCs/>
          <w:i/>
          <w:iCs/>
          <w:sz w:val="24"/>
          <w:szCs w:val="24"/>
        </w:rPr>
        <w:t xml:space="preserve"> </w:t>
      </w:r>
      <w:proofErr w:type="spellStart"/>
      <w:r w:rsidRPr="005B0DC4">
        <w:rPr>
          <w:rFonts w:ascii="Times-Roman" w:hAnsi="Times-Roman" w:cs="Times-Roman"/>
          <w:b/>
          <w:bCs/>
          <w:sz w:val="24"/>
          <w:szCs w:val="24"/>
        </w:rPr>
        <w:t>vaginitis</w:t>
      </w:r>
      <w:proofErr w:type="spellEnd"/>
      <w:r w:rsidRPr="005B0DC4">
        <w:rPr>
          <w:rFonts w:ascii="Times-Roman" w:hAnsi="Times-Roman" w:cs="Times-Roman"/>
          <w:b/>
          <w:bCs/>
          <w:sz w:val="24"/>
          <w:szCs w:val="24"/>
        </w:rPr>
        <w:t>. The best use is in the topical treatment of fungal infections . A combination with hydrocortisone is also available.</w:t>
      </w: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p>
    <w:p w:rsidR="005C0DD6" w:rsidRDefault="005C0DD6" w:rsidP="005C0DD6">
      <w:pPr>
        <w:autoSpaceDE w:val="0"/>
        <w:autoSpaceDN w:val="0"/>
        <w:bidi w:val="0"/>
        <w:adjustRightInd w:val="0"/>
        <w:spacing w:after="0" w:line="240" w:lineRule="auto"/>
        <w:rPr>
          <w:rFonts w:ascii="Frutiger-Bold" w:hAnsi="Frutiger-Bold" w:cs="Frutiger-Bold"/>
          <w:b/>
          <w:bCs/>
        </w:rPr>
      </w:pPr>
      <w:r>
        <w:rPr>
          <w:rFonts w:ascii="Frutiger-Bold" w:hAnsi="Frutiger-Bold" w:cs="Frutiger-Bold"/>
          <w:b/>
          <w:bCs/>
        </w:rPr>
        <w:t>AMINOGLYCOSIDES</w:t>
      </w:r>
    </w:p>
    <w:p w:rsidR="005C0DD6" w:rsidRDefault="005C0DD6" w:rsidP="005C0DD6">
      <w:pPr>
        <w:tabs>
          <w:tab w:val="left" w:pos="3450"/>
        </w:tabs>
        <w:autoSpaceDE w:val="0"/>
        <w:autoSpaceDN w:val="0"/>
        <w:bidi w:val="0"/>
        <w:adjustRightInd w:val="0"/>
        <w:spacing w:after="0" w:line="240" w:lineRule="auto"/>
        <w:rPr>
          <w:rFonts w:ascii="Times-Roman" w:hAnsi="Times-Roman" w:cs="Times-Roman"/>
          <w:sz w:val="20"/>
          <w:szCs w:val="20"/>
        </w:rPr>
      </w:pPr>
    </w:p>
    <w:p w:rsidR="005C0DD6" w:rsidRPr="0071699E" w:rsidRDefault="005C0DD6" w:rsidP="005C0DD6">
      <w:pPr>
        <w:autoSpaceDE w:val="0"/>
        <w:autoSpaceDN w:val="0"/>
        <w:bidi w:val="0"/>
        <w:adjustRightInd w:val="0"/>
        <w:spacing w:after="0" w:line="360" w:lineRule="auto"/>
        <w:rPr>
          <w:rFonts w:ascii="Times-Roman" w:hAnsi="Times-Roman" w:cs="Times-Roman"/>
          <w:b/>
          <w:bCs/>
          <w:sz w:val="24"/>
          <w:szCs w:val="24"/>
        </w:rPr>
      </w:pPr>
      <w:r w:rsidRPr="0071699E">
        <w:rPr>
          <w:rFonts w:ascii="Times-Roman" w:hAnsi="Times-Roman" w:cs="Times-Roman"/>
          <w:b/>
          <w:bCs/>
          <w:sz w:val="24"/>
          <w:szCs w:val="24"/>
        </w:rPr>
        <w:t xml:space="preserve">All </w:t>
      </w:r>
      <w:proofErr w:type="spellStart"/>
      <w:r w:rsidRPr="0071699E">
        <w:rPr>
          <w:rFonts w:ascii="Times-Roman" w:hAnsi="Times-Roman" w:cs="Times-Roman"/>
          <w:b/>
          <w:bCs/>
          <w:sz w:val="24"/>
          <w:szCs w:val="24"/>
        </w:rPr>
        <w:t>aminoglycoside</w:t>
      </w:r>
      <w:proofErr w:type="spellEnd"/>
      <w:r w:rsidRPr="0071699E">
        <w:rPr>
          <w:rFonts w:ascii="Times-Roman" w:hAnsi="Times-Roman" w:cs="Times-Roman"/>
          <w:b/>
          <w:bCs/>
          <w:sz w:val="24"/>
          <w:szCs w:val="24"/>
        </w:rPr>
        <w:t xml:space="preserve"> antibiotics are absorbed very poorly (less than 1% under normal circumstances) following oral</w:t>
      </w:r>
      <w:r>
        <w:rPr>
          <w:rFonts w:ascii="Times-Roman" w:hAnsi="Times-Roman" w:cs="Times-Roman"/>
          <w:b/>
          <w:bCs/>
          <w:sz w:val="24"/>
          <w:szCs w:val="24"/>
        </w:rPr>
        <w:t xml:space="preserve"> </w:t>
      </w:r>
      <w:r w:rsidRPr="0071699E">
        <w:rPr>
          <w:rFonts w:ascii="Times-Roman" w:hAnsi="Times-Roman" w:cs="Times-Roman"/>
          <w:b/>
          <w:bCs/>
          <w:sz w:val="24"/>
          <w:szCs w:val="24"/>
        </w:rPr>
        <w:t>administration, and some of them (</w:t>
      </w:r>
      <w:proofErr w:type="spellStart"/>
      <w:r w:rsidRPr="0071699E">
        <w:rPr>
          <w:rFonts w:ascii="Times-Roman" w:hAnsi="Times-Roman" w:cs="Times-Roman"/>
          <w:b/>
          <w:bCs/>
          <w:sz w:val="24"/>
          <w:szCs w:val="24"/>
        </w:rPr>
        <w:t>kanamycin</w:t>
      </w:r>
      <w:proofErr w:type="spellEnd"/>
      <w:r w:rsidRPr="0071699E">
        <w:rPr>
          <w:rFonts w:ascii="Times-Roman" w:hAnsi="Times-Roman" w:cs="Times-Roman"/>
          <w:b/>
          <w:bCs/>
          <w:sz w:val="24"/>
          <w:szCs w:val="24"/>
        </w:rPr>
        <w:t xml:space="preserve">, neomycin, and </w:t>
      </w:r>
      <w:proofErr w:type="spellStart"/>
      <w:r w:rsidRPr="0071699E">
        <w:rPr>
          <w:rFonts w:ascii="Times-Roman" w:hAnsi="Times-Roman" w:cs="Times-Roman"/>
          <w:b/>
          <w:bCs/>
          <w:sz w:val="24"/>
          <w:szCs w:val="24"/>
        </w:rPr>
        <w:t>paromomycin</w:t>
      </w:r>
      <w:proofErr w:type="spellEnd"/>
      <w:r w:rsidRPr="0071699E">
        <w:rPr>
          <w:rFonts w:ascii="Times-Roman" w:hAnsi="Times-Roman" w:cs="Times-Roman"/>
          <w:b/>
          <w:bCs/>
          <w:sz w:val="24"/>
          <w:szCs w:val="24"/>
        </w:rPr>
        <w:t>) are administered by that route for the</w:t>
      </w:r>
      <w:r>
        <w:rPr>
          <w:rFonts w:ascii="Times-Roman" w:hAnsi="Times-Roman" w:cs="Times-Roman"/>
          <w:b/>
          <w:bCs/>
          <w:sz w:val="24"/>
          <w:szCs w:val="24"/>
        </w:rPr>
        <w:t xml:space="preserve"> </w:t>
      </w:r>
      <w:r w:rsidRPr="0071699E">
        <w:rPr>
          <w:rFonts w:ascii="Times-Roman" w:hAnsi="Times-Roman" w:cs="Times-Roman"/>
          <w:b/>
          <w:bCs/>
          <w:sz w:val="24"/>
          <w:szCs w:val="24"/>
        </w:rPr>
        <w:t>treatment of GI infections. Because of their potent broad</w:t>
      </w:r>
      <w:r>
        <w:rPr>
          <w:rFonts w:ascii="Times-Roman" w:hAnsi="Times-Roman" w:cs="Times-Roman"/>
          <w:b/>
          <w:bCs/>
          <w:sz w:val="24"/>
          <w:szCs w:val="24"/>
        </w:rPr>
        <w:t xml:space="preserve"> </w:t>
      </w:r>
      <w:r w:rsidRPr="0071699E">
        <w:rPr>
          <w:rFonts w:ascii="Times-Roman" w:hAnsi="Times-Roman" w:cs="Times-Roman"/>
          <w:b/>
          <w:bCs/>
          <w:sz w:val="24"/>
          <w:szCs w:val="24"/>
        </w:rPr>
        <w:t>spectrum antimicrobial activity, they are also used for the</w:t>
      </w:r>
      <w:r>
        <w:rPr>
          <w:rFonts w:ascii="Times-Roman" w:hAnsi="Times-Roman" w:cs="Times-Roman"/>
          <w:b/>
          <w:bCs/>
          <w:sz w:val="24"/>
          <w:szCs w:val="24"/>
        </w:rPr>
        <w:t xml:space="preserve"> </w:t>
      </w:r>
      <w:r w:rsidRPr="0071699E">
        <w:rPr>
          <w:rFonts w:ascii="Times-Roman" w:hAnsi="Times-Roman" w:cs="Times-Roman"/>
          <w:b/>
          <w:bCs/>
          <w:sz w:val="24"/>
          <w:szCs w:val="24"/>
        </w:rPr>
        <w:t xml:space="preserve">treatment of systemic infections. Their undesirable side effects, particularly </w:t>
      </w:r>
      <w:proofErr w:type="spellStart"/>
      <w:r w:rsidRPr="0071699E">
        <w:rPr>
          <w:rFonts w:ascii="Times-Roman" w:hAnsi="Times-Roman" w:cs="Times-Roman"/>
          <w:b/>
          <w:bCs/>
          <w:sz w:val="24"/>
          <w:szCs w:val="24"/>
        </w:rPr>
        <w:t>ototoxicity</w:t>
      </w:r>
      <w:proofErr w:type="spellEnd"/>
      <w:r w:rsidRPr="0071699E">
        <w:rPr>
          <w:rFonts w:ascii="Times-Roman" w:hAnsi="Times-Roman" w:cs="Times-Roman"/>
          <w:b/>
          <w:bCs/>
          <w:sz w:val="24"/>
          <w:szCs w:val="24"/>
        </w:rPr>
        <w:t xml:space="preserve"> and </w:t>
      </w:r>
      <w:proofErr w:type="spellStart"/>
      <w:r w:rsidRPr="0071699E">
        <w:rPr>
          <w:rFonts w:ascii="Times-Roman" w:hAnsi="Times-Roman" w:cs="Times-Roman"/>
          <w:b/>
          <w:bCs/>
          <w:sz w:val="24"/>
          <w:szCs w:val="24"/>
        </w:rPr>
        <w:t>nephrotoxicity</w:t>
      </w:r>
      <w:proofErr w:type="spellEnd"/>
      <w:r w:rsidRPr="0071699E">
        <w:rPr>
          <w:rFonts w:ascii="Times-Roman" w:hAnsi="Times-Roman" w:cs="Times-Roman"/>
          <w:b/>
          <w:bCs/>
          <w:sz w:val="24"/>
          <w:szCs w:val="24"/>
        </w:rPr>
        <w:t xml:space="preserve">, have restricted their systemic use to serious infections or infections </w:t>
      </w:r>
      <w:r>
        <w:rPr>
          <w:rFonts w:ascii="Times-Roman" w:hAnsi="Times-Roman" w:cs="Times-Roman"/>
          <w:b/>
          <w:bCs/>
          <w:sz w:val="24"/>
          <w:szCs w:val="24"/>
        </w:rPr>
        <w:t xml:space="preserve">caused by bacterial strains </w:t>
      </w:r>
      <w:r w:rsidRPr="0071699E">
        <w:rPr>
          <w:rFonts w:ascii="Times-Roman" w:hAnsi="Times-Roman" w:cs="Times-Roman"/>
          <w:b/>
          <w:bCs/>
          <w:sz w:val="24"/>
          <w:szCs w:val="24"/>
        </w:rPr>
        <w:t>resistant to other agents. When</w:t>
      </w:r>
      <w:r>
        <w:rPr>
          <w:rFonts w:ascii="Times-Roman" w:hAnsi="Times-Roman" w:cs="Times-Roman"/>
          <w:b/>
          <w:bCs/>
          <w:sz w:val="24"/>
          <w:szCs w:val="24"/>
        </w:rPr>
        <w:t xml:space="preserve"> </w:t>
      </w:r>
      <w:r w:rsidRPr="0071699E">
        <w:rPr>
          <w:rFonts w:ascii="Times-Roman" w:hAnsi="Times-Roman" w:cs="Times-Roman"/>
          <w:b/>
          <w:bCs/>
          <w:sz w:val="24"/>
          <w:szCs w:val="24"/>
        </w:rPr>
        <w:t xml:space="preserve">administered for systemic infections, </w:t>
      </w:r>
      <w:proofErr w:type="spellStart"/>
      <w:r w:rsidRPr="0071699E">
        <w:rPr>
          <w:rFonts w:ascii="Times-Roman" w:hAnsi="Times-Roman" w:cs="Times-Roman"/>
          <w:b/>
          <w:bCs/>
          <w:sz w:val="24"/>
          <w:szCs w:val="24"/>
        </w:rPr>
        <w:t>aminoglycosides</w:t>
      </w:r>
      <w:proofErr w:type="spellEnd"/>
      <w:r w:rsidRPr="0071699E">
        <w:rPr>
          <w:rFonts w:ascii="Times-Roman" w:hAnsi="Times-Roman" w:cs="Times-Roman"/>
          <w:b/>
          <w:bCs/>
          <w:sz w:val="24"/>
          <w:szCs w:val="24"/>
        </w:rPr>
        <w:t xml:space="preserve"> must be given </w:t>
      </w:r>
      <w:proofErr w:type="spellStart"/>
      <w:r w:rsidRPr="0071699E">
        <w:rPr>
          <w:rFonts w:ascii="Times-Roman" w:hAnsi="Times-Roman" w:cs="Times-Roman"/>
          <w:b/>
          <w:bCs/>
          <w:sz w:val="24"/>
          <w:szCs w:val="24"/>
        </w:rPr>
        <w:t>parenterally</w:t>
      </w:r>
      <w:proofErr w:type="spellEnd"/>
      <w:r w:rsidRPr="0071699E">
        <w:rPr>
          <w:rFonts w:ascii="Times-Roman" w:hAnsi="Times-Roman" w:cs="Times-Roman"/>
          <w:b/>
          <w:bCs/>
          <w:sz w:val="24"/>
          <w:szCs w:val="24"/>
        </w:rPr>
        <w:t>, usually by intramuscular injection.</w:t>
      </w:r>
    </w:p>
    <w:p w:rsidR="005C0DD6" w:rsidRPr="0071699E" w:rsidRDefault="005C0DD6" w:rsidP="005C0DD6">
      <w:pPr>
        <w:autoSpaceDE w:val="0"/>
        <w:autoSpaceDN w:val="0"/>
        <w:bidi w:val="0"/>
        <w:adjustRightInd w:val="0"/>
        <w:spacing w:after="0" w:line="360" w:lineRule="auto"/>
        <w:rPr>
          <w:rFonts w:ascii="Times-Roman" w:hAnsi="Times-Roman" w:cs="Times-Roman"/>
          <w:b/>
          <w:bCs/>
          <w:sz w:val="24"/>
          <w:szCs w:val="24"/>
        </w:rPr>
      </w:pPr>
    </w:p>
    <w:p w:rsidR="005C0DD6" w:rsidRPr="0071699E"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r w:rsidRPr="0071699E">
        <w:rPr>
          <w:rFonts w:ascii="Frutiger-UltraBlack" w:hAnsi="Frutiger-UltraBlack" w:cs="Frutiger-UltraBlack"/>
          <w:b/>
          <w:bCs/>
          <w:sz w:val="24"/>
          <w:szCs w:val="24"/>
        </w:rPr>
        <w:t>Chemistry</w:t>
      </w:r>
    </w:p>
    <w:p w:rsidR="005C0DD6" w:rsidRPr="0071699E" w:rsidRDefault="005C0DD6" w:rsidP="005C0DD6">
      <w:pPr>
        <w:autoSpaceDE w:val="0"/>
        <w:autoSpaceDN w:val="0"/>
        <w:bidi w:val="0"/>
        <w:adjustRightInd w:val="0"/>
        <w:spacing w:after="0" w:line="360" w:lineRule="auto"/>
        <w:rPr>
          <w:rFonts w:ascii="Times-Roman" w:hAnsi="Times-Roman" w:cs="Times-Roman"/>
          <w:b/>
          <w:bCs/>
          <w:sz w:val="24"/>
          <w:szCs w:val="24"/>
        </w:rPr>
      </w:pPr>
      <w:proofErr w:type="spellStart"/>
      <w:r w:rsidRPr="0071699E">
        <w:rPr>
          <w:rFonts w:ascii="Times-Roman" w:hAnsi="Times-Roman" w:cs="Times-Roman"/>
          <w:b/>
          <w:bCs/>
          <w:sz w:val="24"/>
          <w:szCs w:val="24"/>
        </w:rPr>
        <w:t>Aminoglycosides</w:t>
      </w:r>
      <w:proofErr w:type="spellEnd"/>
      <w:r w:rsidRPr="0071699E">
        <w:rPr>
          <w:rFonts w:ascii="Times-Roman" w:hAnsi="Times-Roman" w:cs="Times-Roman"/>
          <w:b/>
          <w:bCs/>
          <w:sz w:val="24"/>
          <w:szCs w:val="24"/>
        </w:rPr>
        <w:t xml:space="preserve"> are so named because their structures consist of amino sugars linked </w:t>
      </w:r>
      <w:proofErr w:type="spellStart"/>
      <w:r w:rsidRPr="0071699E">
        <w:rPr>
          <w:rFonts w:ascii="Times-Roman" w:hAnsi="Times-Roman" w:cs="Times-Roman"/>
          <w:b/>
          <w:bCs/>
          <w:sz w:val="24"/>
          <w:szCs w:val="24"/>
        </w:rPr>
        <w:t>glycolsidically</w:t>
      </w:r>
      <w:proofErr w:type="spellEnd"/>
      <w:r w:rsidRPr="0071699E">
        <w:rPr>
          <w:rFonts w:ascii="Times-Roman" w:hAnsi="Times-Roman" w:cs="Times-Roman"/>
          <w:b/>
          <w:bCs/>
          <w:sz w:val="24"/>
          <w:szCs w:val="24"/>
        </w:rPr>
        <w:t>. All have at least</w:t>
      </w:r>
      <w:r>
        <w:rPr>
          <w:rFonts w:ascii="Times-Roman" w:hAnsi="Times-Roman" w:cs="Times-Roman"/>
          <w:b/>
          <w:bCs/>
          <w:sz w:val="24"/>
          <w:szCs w:val="24"/>
        </w:rPr>
        <w:t xml:space="preserve"> </w:t>
      </w:r>
      <w:r w:rsidRPr="0071699E">
        <w:rPr>
          <w:rFonts w:ascii="Times-Roman" w:hAnsi="Times-Roman" w:cs="Times-Roman"/>
          <w:b/>
          <w:bCs/>
          <w:sz w:val="24"/>
          <w:szCs w:val="24"/>
        </w:rPr>
        <w:t xml:space="preserve">one </w:t>
      </w:r>
      <w:proofErr w:type="spellStart"/>
      <w:r w:rsidRPr="0071699E">
        <w:rPr>
          <w:rFonts w:ascii="Times-Roman" w:hAnsi="Times-Roman" w:cs="Times-Roman"/>
          <w:b/>
          <w:bCs/>
          <w:sz w:val="24"/>
          <w:szCs w:val="24"/>
        </w:rPr>
        <w:t>aminohexose</w:t>
      </w:r>
      <w:proofErr w:type="spellEnd"/>
      <w:r w:rsidRPr="0071699E">
        <w:rPr>
          <w:rFonts w:ascii="Times-Roman" w:hAnsi="Times-Roman" w:cs="Times-Roman"/>
          <w:b/>
          <w:bCs/>
          <w:sz w:val="24"/>
          <w:szCs w:val="24"/>
        </w:rPr>
        <w:t xml:space="preserve">, and some have a pentose lacking an amino group (e.g., streptomycin, neomycin, and </w:t>
      </w:r>
      <w:proofErr w:type="spellStart"/>
      <w:r w:rsidRPr="0071699E">
        <w:rPr>
          <w:rFonts w:ascii="Times-Roman" w:hAnsi="Times-Roman" w:cs="Times-Roman"/>
          <w:b/>
          <w:bCs/>
          <w:sz w:val="24"/>
          <w:szCs w:val="24"/>
        </w:rPr>
        <w:t>paromomycin</w:t>
      </w:r>
      <w:proofErr w:type="spellEnd"/>
      <w:r w:rsidRPr="0071699E">
        <w:rPr>
          <w:rFonts w:ascii="Times-Roman" w:hAnsi="Times-Roman" w:cs="Times-Roman"/>
          <w:b/>
          <w:bCs/>
          <w:sz w:val="24"/>
          <w:szCs w:val="24"/>
        </w:rPr>
        <w:t>).</w:t>
      </w:r>
      <w:r>
        <w:rPr>
          <w:rFonts w:ascii="Times-Roman" w:hAnsi="Times-Roman" w:cs="Times-Roman"/>
          <w:b/>
          <w:bCs/>
          <w:sz w:val="24"/>
          <w:szCs w:val="24"/>
        </w:rPr>
        <w:t xml:space="preserve"> </w:t>
      </w:r>
    </w:p>
    <w:p w:rsidR="005C0DD6" w:rsidRDefault="005C0DD6" w:rsidP="005C0DD6">
      <w:pPr>
        <w:pStyle w:val="a4"/>
        <w:numPr>
          <w:ilvl w:val="0"/>
          <w:numId w:val="7"/>
        </w:numPr>
        <w:autoSpaceDE w:val="0"/>
        <w:autoSpaceDN w:val="0"/>
        <w:bidi w:val="0"/>
        <w:adjustRightInd w:val="0"/>
        <w:spacing w:line="360" w:lineRule="auto"/>
        <w:rPr>
          <w:rFonts w:ascii="Times-Roman" w:hAnsi="Times-Roman" w:cs="Times-Roman"/>
          <w:b/>
          <w:bCs/>
        </w:rPr>
      </w:pPr>
      <w:r w:rsidRPr="0071699E">
        <w:rPr>
          <w:rFonts w:ascii="Times-Roman" w:hAnsi="Times-Roman" w:cs="Times-Roman"/>
          <w:b/>
          <w:bCs/>
        </w:rPr>
        <w:t xml:space="preserve">The </w:t>
      </w:r>
      <w:proofErr w:type="spellStart"/>
      <w:r w:rsidRPr="0071699E">
        <w:rPr>
          <w:rFonts w:ascii="Times-Roman" w:hAnsi="Times-Roman" w:cs="Times-Roman"/>
          <w:b/>
          <w:bCs/>
        </w:rPr>
        <w:t>aminoglycosides</w:t>
      </w:r>
      <w:proofErr w:type="spellEnd"/>
      <w:r w:rsidRPr="0071699E">
        <w:rPr>
          <w:rFonts w:ascii="Times-Roman" w:hAnsi="Times-Roman" w:cs="Times-Roman"/>
          <w:b/>
          <w:bCs/>
        </w:rPr>
        <w:t xml:space="preserve"> are thus strongly basic compounds that</w:t>
      </w:r>
      <w:r>
        <w:rPr>
          <w:rFonts w:ascii="Times-Roman" w:hAnsi="Times-Roman" w:cs="Times-Roman"/>
          <w:b/>
          <w:bCs/>
        </w:rPr>
        <w:t xml:space="preserve"> </w:t>
      </w:r>
      <w:r w:rsidRPr="0071699E">
        <w:rPr>
          <w:rFonts w:ascii="Times-Roman" w:hAnsi="Times-Roman" w:cs="Times-Roman"/>
          <w:b/>
          <w:bCs/>
        </w:rPr>
        <w:t>exist as poly</w:t>
      </w:r>
      <w:r>
        <w:rPr>
          <w:rFonts w:ascii="Times-Roman" w:hAnsi="Times-Roman" w:cs="Times-Roman"/>
          <w:b/>
          <w:bCs/>
        </w:rPr>
        <w:t xml:space="preserve"> </w:t>
      </w:r>
      <w:r w:rsidRPr="0071699E">
        <w:rPr>
          <w:rFonts w:ascii="Times-Roman" w:hAnsi="Times-Roman" w:cs="Times-Roman"/>
          <w:b/>
          <w:bCs/>
        </w:rPr>
        <w:t xml:space="preserve">cat ions at physiological </w:t>
      </w:r>
      <w:proofErr w:type="spellStart"/>
      <w:r w:rsidRPr="0071699E">
        <w:rPr>
          <w:rFonts w:ascii="Times-Roman" w:hAnsi="Times-Roman" w:cs="Times-Roman"/>
          <w:b/>
          <w:bCs/>
        </w:rPr>
        <w:t>pH.</w:t>
      </w:r>
      <w:proofErr w:type="spellEnd"/>
      <w:r w:rsidRPr="0071699E">
        <w:rPr>
          <w:rFonts w:ascii="Times-Roman" w:hAnsi="Times-Roman" w:cs="Times-Roman"/>
          <w:b/>
          <w:bCs/>
        </w:rPr>
        <w:t xml:space="preserve"> </w:t>
      </w:r>
    </w:p>
    <w:p w:rsidR="005C0DD6" w:rsidRDefault="005C0DD6" w:rsidP="005C0DD6">
      <w:pPr>
        <w:pStyle w:val="a4"/>
        <w:numPr>
          <w:ilvl w:val="0"/>
          <w:numId w:val="7"/>
        </w:numPr>
        <w:autoSpaceDE w:val="0"/>
        <w:autoSpaceDN w:val="0"/>
        <w:bidi w:val="0"/>
        <w:adjustRightInd w:val="0"/>
        <w:spacing w:line="360" w:lineRule="auto"/>
        <w:rPr>
          <w:rFonts w:ascii="Times-Roman" w:hAnsi="Times-Roman" w:cs="Times-Roman"/>
          <w:b/>
          <w:bCs/>
        </w:rPr>
      </w:pPr>
      <w:r w:rsidRPr="0071699E">
        <w:rPr>
          <w:rFonts w:ascii="Times-Roman" w:hAnsi="Times-Roman" w:cs="Times-Roman"/>
          <w:b/>
          <w:bCs/>
        </w:rPr>
        <w:t>Their inorganic acid</w:t>
      </w:r>
      <w:r>
        <w:rPr>
          <w:rFonts w:ascii="Times-Roman" w:hAnsi="Times-Roman" w:cs="Times-Roman"/>
          <w:b/>
          <w:bCs/>
        </w:rPr>
        <w:t xml:space="preserve"> </w:t>
      </w:r>
      <w:r w:rsidRPr="0071699E">
        <w:rPr>
          <w:rFonts w:ascii="Times-Roman" w:hAnsi="Times-Roman" w:cs="Times-Roman"/>
          <w:b/>
          <w:bCs/>
        </w:rPr>
        <w:t xml:space="preserve">salts are very soluble in water. </w:t>
      </w:r>
    </w:p>
    <w:p w:rsidR="005C0DD6" w:rsidRPr="0071699E" w:rsidRDefault="005C0DD6" w:rsidP="005C0DD6">
      <w:pPr>
        <w:autoSpaceDE w:val="0"/>
        <w:autoSpaceDN w:val="0"/>
        <w:bidi w:val="0"/>
        <w:adjustRightInd w:val="0"/>
        <w:spacing w:after="0" w:line="360" w:lineRule="auto"/>
        <w:ind w:left="360"/>
        <w:rPr>
          <w:rFonts w:ascii="Times-Roman" w:hAnsi="Times-Roman" w:cs="Times-Roman"/>
          <w:b/>
          <w:bCs/>
          <w:sz w:val="24"/>
          <w:szCs w:val="24"/>
        </w:rPr>
      </w:pPr>
      <w:r w:rsidRPr="0071699E">
        <w:rPr>
          <w:rFonts w:ascii="Times-Roman" w:hAnsi="Times-Roman" w:cs="Times-Roman"/>
          <w:b/>
          <w:bCs/>
          <w:sz w:val="24"/>
          <w:szCs w:val="24"/>
        </w:rPr>
        <w:t>3) All are available as sulfates.</w:t>
      </w:r>
    </w:p>
    <w:p w:rsidR="005C0DD6" w:rsidRPr="0071699E"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4) </w:t>
      </w:r>
      <w:r w:rsidRPr="0071699E">
        <w:rPr>
          <w:rFonts w:ascii="Times-Roman" w:hAnsi="Times-Roman" w:cs="Times-Roman"/>
          <w:b/>
          <w:bCs/>
          <w:sz w:val="24"/>
          <w:szCs w:val="24"/>
        </w:rPr>
        <w:t xml:space="preserve">Solutions of the </w:t>
      </w:r>
      <w:proofErr w:type="spellStart"/>
      <w:r w:rsidRPr="0071699E">
        <w:rPr>
          <w:rFonts w:ascii="Times-Roman" w:hAnsi="Times-Roman" w:cs="Times-Roman"/>
          <w:b/>
          <w:bCs/>
          <w:sz w:val="24"/>
          <w:szCs w:val="24"/>
        </w:rPr>
        <w:t>aminoglycoside</w:t>
      </w:r>
      <w:proofErr w:type="spellEnd"/>
      <w:r w:rsidRPr="0071699E">
        <w:rPr>
          <w:rFonts w:ascii="Times-Roman" w:hAnsi="Times-Roman" w:cs="Times-Roman"/>
          <w:b/>
          <w:bCs/>
          <w:sz w:val="24"/>
          <w:szCs w:val="24"/>
        </w:rPr>
        <w:t xml:space="preserve"> salts are stable to autoclaving.</w:t>
      </w:r>
    </w:p>
    <w:p w:rsidR="005C0DD6" w:rsidRPr="0071699E"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5) High water solubility. </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6) They </w:t>
      </w:r>
      <w:r w:rsidRPr="0071699E">
        <w:rPr>
          <w:rFonts w:ascii="Times-Roman" w:hAnsi="Times-Roman" w:cs="Times-Roman"/>
          <w:b/>
          <w:bCs/>
          <w:sz w:val="24"/>
          <w:szCs w:val="24"/>
        </w:rPr>
        <w:t>distribute well into most body fluids but not into the central</w:t>
      </w:r>
      <w:r>
        <w:rPr>
          <w:rFonts w:ascii="Times-Roman" w:hAnsi="Times-Roman" w:cs="Times-Roman"/>
          <w:b/>
          <w:bCs/>
          <w:sz w:val="24"/>
          <w:szCs w:val="24"/>
        </w:rPr>
        <w:t xml:space="preserve"> </w:t>
      </w:r>
      <w:r w:rsidRPr="0071699E">
        <w:rPr>
          <w:rFonts w:ascii="Times-Roman" w:hAnsi="Times-Roman" w:cs="Times-Roman"/>
          <w:b/>
          <w:bCs/>
          <w:sz w:val="24"/>
          <w:szCs w:val="24"/>
        </w:rPr>
        <w:t xml:space="preserve">nervous system, bone, </w:t>
      </w:r>
      <w:r>
        <w:rPr>
          <w:rFonts w:ascii="Times-Roman" w:hAnsi="Times-Roman" w:cs="Times-Roman"/>
          <w:b/>
          <w:bCs/>
          <w:sz w:val="24"/>
          <w:szCs w:val="24"/>
        </w:rPr>
        <w:t xml:space="preserve">                       </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w:t>
      </w:r>
      <w:r w:rsidRPr="0071699E">
        <w:rPr>
          <w:rFonts w:ascii="Times-Roman" w:hAnsi="Times-Roman" w:cs="Times-Roman"/>
          <w:b/>
          <w:bCs/>
          <w:sz w:val="24"/>
          <w:szCs w:val="24"/>
        </w:rPr>
        <w:t xml:space="preserve">or fatty or connective tissues. </w:t>
      </w:r>
      <w:r>
        <w:rPr>
          <w:rFonts w:ascii="Times-Roman" w:hAnsi="Times-Roman" w:cs="Times-Roman"/>
          <w:b/>
          <w:bCs/>
          <w:sz w:val="24"/>
          <w:szCs w:val="24"/>
        </w:rPr>
        <w:t xml:space="preserve">     </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7) </w:t>
      </w:r>
      <w:r w:rsidRPr="0071699E">
        <w:rPr>
          <w:rFonts w:ascii="Times-Roman" w:hAnsi="Times-Roman" w:cs="Times-Roman"/>
          <w:b/>
          <w:bCs/>
          <w:sz w:val="24"/>
          <w:szCs w:val="24"/>
        </w:rPr>
        <w:t>They</w:t>
      </w:r>
      <w:r>
        <w:rPr>
          <w:rFonts w:ascii="Times-Roman" w:hAnsi="Times-Roman" w:cs="Times-Roman"/>
          <w:b/>
          <w:bCs/>
          <w:sz w:val="24"/>
          <w:szCs w:val="24"/>
        </w:rPr>
        <w:t xml:space="preserve"> </w:t>
      </w:r>
      <w:r w:rsidRPr="0071699E">
        <w:rPr>
          <w:rFonts w:ascii="Times-Roman" w:hAnsi="Times-Roman" w:cs="Times-Roman"/>
          <w:b/>
          <w:bCs/>
          <w:sz w:val="24"/>
          <w:szCs w:val="24"/>
        </w:rPr>
        <w:t>tend to concentrate in the kidneys and are excreted by</w:t>
      </w:r>
      <w:r>
        <w:rPr>
          <w:rFonts w:ascii="Times-Roman" w:hAnsi="Times-Roman" w:cs="Times-Roman"/>
          <w:b/>
          <w:bCs/>
          <w:sz w:val="24"/>
          <w:szCs w:val="24"/>
        </w:rPr>
        <w:t xml:space="preserve"> </w:t>
      </w:r>
      <w:proofErr w:type="spellStart"/>
      <w:r w:rsidRPr="0071699E">
        <w:rPr>
          <w:rFonts w:ascii="Times-Roman" w:hAnsi="Times-Roman" w:cs="Times-Roman"/>
          <w:b/>
          <w:bCs/>
          <w:sz w:val="24"/>
          <w:szCs w:val="24"/>
        </w:rPr>
        <w:t>glomerular</w:t>
      </w:r>
      <w:proofErr w:type="spellEnd"/>
      <w:r w:rsidRPr="0071699E">
        <w:rPr>
          <w:rFonts w:ascii="Times-Roman" w:hAnsi="Times-Roman" w:cs="Times-Roman"/>
          <w:b/>
          <w:bCs/>
          <w:sz w:val="24"/>
          <w:szCs w:val="24"/>
        </w:rPr>
        <w:t xml:space="preserve"> filtration. </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8) </w:t>
      </w:r>
      <w:proofErr w:type="spellStart"/>
      <w:r w:rsidRPr="0071699E">
        <w:rPr>
          <w:rFonts w:ascii="Times-Roman" w:hAnsi="Times-Roman" w:cs="Times-Roman"/>
          <w:b/>
          <w:bCs/>
          <w:sz w:val="24"/>
          <w:szCs w:val="24"/>
        </w:rPr>
        <w:t>Aminoglycosides</w:t>
      </w:r>
      <w:proofErr w:type="spellEnd"/>
      <w:r w:rsidRPr="0071699E">
        <w:rPr>
          <w:rFonts w:ascii="Times-Roman" w:hAnsi="Times-Roman" w:cs="Times-Roman"/>
          <w:b/>
          <w:bCs/>
          <w:sz w:val="24"/>
          <w:szCs w:val="24"/>
        </w:rPr>
        <w:t xml:space="preserve"> are apparently not</w:t>
      </w:r>
      <w:r>
        <w:rPr>
          <w:rFonts w:ascii="Times-Roman" w:hAnsi="Times-Roman" w:cs="Times-Roman"/>
          <w:b/>
          <w:bCs/>
          <w:sz w:val="24"/>
          <w:szCs w:val="24"/>
        </w:rPr>
        <w:t xml:space="preserve"> metabolized in vivo. </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Products :</w:t>
      </w:r>
    </w:p>
    <w:p w:rsidR="005C0DD6" w:rsidRDefault="005C0DD6" w:rsidP="005C0DD6">
      <w:pPr>
        <w:autoSpaceDE w:val="0"/>
        <w:autoSpaceDN w:val="0"/>
        <w:bidi w:val="0"/>
        <w:adjustRightInd w:val="0"/>
        <w:spacing w:after="0" w:line="360" w:lineRule="auto"/>
        <w:rPr>
          <w:rFonts w:ascii="Frutiger-BoldItalic" w:hAnsi="Frutiger-BoldItalic" w:cs="Frutiger-BoldItalic"/>
          <w:b/>
          <w:bCs/>
          <w:i/>
          <w:iCs/>
          <w:sz w:val="19"/>
          <w:szCs w:val="19"/>
        </w:rPr>
      </w:pPr>
      <w:proofErr w:type="spellStart"/>
      <w:r w:rsidRPr="000D6AA5">
        <w:rPr>
          <w:rFonts w:ascii="Times-Roman" w:hAnsi="Times-Roman" w:cs="Times-Roman"/>
          <w:b/>
          <w:bCs/>
          <w:sz w:val="24"/>
          <w:szCs w:val="24"/>
        </w:rPr>
        <w:t>kanamycin</w:t>
      </w:r>
      <w:proofErr w:type="spellEnd"/>
      <w:r w:rsidRPr="000D6AA5">
        <w:rPr>
          <w:rFonts w:ascii="Times-Roman" w:hAnsi="Times-Roman" w:cs="Times-Roman"/>
          <w:b/>
          <w:bCs/>
          <w:sz w:val="24"/>
          <w:szCs w:val="24"/>
        </w:rPr>
        <w:t xml:space="preserve">, </w:t>
      </w:r>
      <w:proofErr w:type="spellStart"/>
      <w:r w:rsidRPr="000D6AA5">
        <w:rPr>
          <w:rFonts w:ascii="Times-Roman" w:hAnsi="Times-Roman" w:cs="Times-Roman"/>
          <w:b/>
          <w:bCs/>
          <w:sz w:val="24"/>
          <w:szCs w:val="24"/>
        </w:rPr>
        <w:t>gentamicin</w:t>
      </w:r>
      <w:proofErr w:type="spellEnd"/>
      <w:r w:rsidRPr="000D6AA5">
        <w:rPr>
          <w:rFonts w:ascii="Times-Roman" w:hAnsi="Times-Roman" w:cs="Times-Roman"/>
          <w:b/>
          <w:bCs/>
          <w:sz w:val="24"/>
          <w:szCs w:val="24"/>
        </w:rPr>
        <w:t xml:space="preserve">, </w:t>
      </w:r>
      <w:proofErr w:type="spellStart"/>
      <w:r w:rsidRPr="000D6AA5">
        <w:rPr>
          <w:rFonts w:ascii="Times-Roman" w:hAnsi="Times-Roman" w:cs="Times-Roman"/>
          <w:b/>
          <w:bCs/>
          <w:sz w:val="24"/>
          <w:szCs w:val="24"/>
        </w:rPr>
        <w:t>tobramycin</w:t>
      </w:r>
      <w:proofErr w:type="spellEnd"/>
      <w:r w:rsidRPr="000D6AA5">
        <w:rPr>
          <w:rFonts w:ascii="Times-Roman" w:hAnsi="Times-Roman" w:cs="Times-Roman"/>
          <w:b/>
          <w:bCs/>
          <w:sz w:val="24"/>
          <w:szCs w:val="24"/>
        </w:rPr>
        <w:t xml:space="preserve">, </w:t>
      </w:r>
      <w:proofErr w:type="spellStart"/>
      <w:r w:rsidRPr="000D6AA5">
        <w:rPr>
          <w:rFonts w:ascii="Times-Roman" w:hAnsi="Times-Roman" w:cs="Times-Roman"/>
          <w:b/>
          <w:bCs/>
          <w:sz w:val="24"/>
          <w:szCs w:val="24"/>
        </w:rPr>
        <w:t>netilmicin</w:t>
      </w:r>
      <w:proofErr w:type="spellEnd"/>
      <w:r w:rsidRPr="000D6AA5">
        <w:rPr>
          <w:rFonts w:ascii="Times-Roman" w:hAnsi="Times-Roman" w:cs="Times-Roman"/>
          <w:b/>
          <w:bCs/>
          <w:sz w:val="24"/>
          <w:szCs w:val="24"/>
        </w:rPr>
        <w:t xml:space="preserve">, </w:t>
      </w:r>
      <w:proofErr w:type="spellStart"/>
      <w:r w:rsidRPr="000D6AA5">
        <w:rPr>
          <w:rFonts w:ascii="Times-Roman" w:hAnsi="Times-Roman" w:cs="Times-Roman"/>
          <w:b/>
          <w:bCs/>
          <w:sz w:val="24"/>
          <w:szCs w:val="24"/>
        </w:rPr>
        <w:t>amikacin</w:t>
      </w:r>
      <w:proofErr w:type="spellEnd"/>
      <w:r w:rsidRPr="000D6AA5">
        <w:rPr>
          <w:rFonts w:ascii="Times-Roman" w:hAnsi="Times-Roman" w:cs="Times-Roman"/>
          <w:b/>
          <w:bCs/>
          <w:sz w:val="24"/>
          <w:szCs w:val="24"/>
        </w:rPr>
        <w:t>,</w:t>
      </w:r>
      <w:r>
        <w:rPr>
          <w:rFonts w:ascii="Times-Roman" w:hAnsi="Times-Roman" w:cs="Times-Roman"/>
          <w:b/>
          <w:bCs/>
          <w:sz w:val="24"/>
          <w:szCs w:val="24"/>
        </w:rPr>
        <w:t xml:space="preserve"> streptomycin, neomycin, </w:t>
      </w:r>
      <w:proofErr w:type="spellStart"/>
      <w:r w:rsidRPr="000D6AA5">
        <w:rPr>
          <w:rFonts w:ascii="Times-Roman" w:hAnsi="Times-Roman" w:cs="Times-Roman"/>
          <w:b/>
          <w:bCs/>
          <w:sz w:val="24"/>
          <w:szCs w:val="24"/>
        </w:rPr>
        <w:t>paromycin</w:t>
      </w:r>
      <w:proofErr w:type="spellEnd"/>
      <w:r w:rsidRPr="000D6AA5">
        <w:rPr>
          <w:rFonts w:ascii="Times-Roman" w:hAnsi="Times-Roman" w:cs="Times-Roman"/>
          <w:b/>
          <w:bCs/>
          <w:sz w:val="24"/>
          <w:szCs w:val="24"/>
        </w:rPr>
        <w:t xml:space="preserve">, </w:t>
      </w:r>
      <w:proofErr w:type="spellStart"/>
      <w:r w:rsidRPr="000D6AA5">
        <w:rPr>
          <w:rFonts w:ascii="Times-Roman" w:hAnsi="Times-Roman" w:cs="Times-Roman"/>
          <w:b/>
          <w:bCs/>
          <w:sz w:val="24"/>
          <w:szCs w:val="24"/>
        </w:rPr>
        <w:t>sisomycin</w:t>
      </w:r>
      <w:proofErr w:type="spellEnd"/>
      <w:r w:rsidRPr="000D6AA5">
        <w:rPr>
          <w:rFonts w:ascii="Times-Roman" w:hAnsi="Times-Roman" w:cs="Times-Roman"/>
          <w:b/>
          <w:bCs/>
          <w:sz w:val="24"/>
          <w:szCs w:val="24"/>
        </w:rPr>
        <w:t xml:space="preserve">, and </w:t>
      </w:r>
      <w:proofErr w:type="spellStart"/>
      <w:r w:rsidRPr="000D6AA5">
        <w:rPr>
          <w:rFonts w:ascii="Times-Roman" w:hAnsi="Times-Roman" w:cs="Times-Roman"/>
          <w:b/>
          <w:bCs/>
          <w:sz w:val="24"/>
          <w:szCs w:val="24"/>
        </w:rPr>
        <w:t>spectinomycin</w:t>
      </w:r>
      <w:proofErr w:type="spellEnd"/>
      <w:r>
        <w:rPr>
          <w:rFonts w:ascii="Times-Roman" w:hAnsi="Times-Roman" w:cs="Times-Roman"/>
          <w:b/>
          <w:bCs/>
          <w:sz w:val="24"/>
          <w:szCs w:val="24"/>
        </w:rPr>
        <w:t>.</w:t>
      </w:r>
      <w:r w:rsidRPr="00F92EB6">
        <w:rPr>
          <w:rFonts w:ascii="Frutiger-BoldItalic" w:hAnsi="Frutiger-BoldItalic" w:cs="Frutiger-BoldItalic"/>
          <w:b/>
          <w:bCs/>
          <w:i/>
          <w:iCs/>
          <w:sz w:val="19"/>
          <w:szCs w:val="19"/>
        </w:rPr>
        <w:t xml:space="preserve"> </w:t>
      </w:r>
    </w:p>
    <w:p w:rsidR="005C0DD6" w:rsidRDefault="005C0DD6" w:rsidP="005C0DD6">
      <w:pPr>
        <w:autoSpaceDE w:val="0"/>
        <w:autoSpaceDN w:val="0"/>
        <w:bidi w:val="0"/>
        <w:adjustRightInd w:val="0"/>
        <w:spacing w:after="0" w:line="360" w:lineRule="auto"/>
        <w:rPr>
          <w:rFonts w:ascii="Frutiger-BoldItalic" w:hAnsi="Frutiger-BoldItalic" w:cs="Frutiger-BoldItalic"/>
          <w:b/>
          <w:bCs/>
          <w:i/>
          <w:iCs/>
          <w:sz w:val="19"/>
          <w:szCs w:val="19"/>
        </w:rPr>
      </w:pPr>
    </w:p>
    <w:p w:rsidR="005C0DD6" w:rsidRPr="00F92EB6" w:rsidRDefault="005C0DD6" w:rsidP="005C0DD6">
      <w:pPr>
        <w:autoSpaceDE w:val="0"/>
        <w:autoSpaceDN w:val="0"/>
        <w:bidi w:val="0"/>
        <w:adjustRightInd w:val="0"/>
        <w:spacing w:after="0" w:line="360" w:lineRule="auto"/>
        <w:rPr>
          <w:rFonts w:ascii="Frutiger-BoldItalic" w:hAnsi="Frutiger-BoldItalic" w:cs="Frutiger-BoldItalic"/>
          <w:b/>
          <w:bCs/>
          <w:i/>
          <w:iCs/>
        </w:rPr>
      </w:pPr>
      <w:proofErr w:type="spellStart"/>
      <w:r w:rsidRPr="00F92EB6">
        <w:rPr>
          <w:rFonts w:ascii="Frutiger-BoldItalic" w:hAnsi="Frutiger-BoldItalic" w:cs="Frutiger-BoldItalic"/>
          <w:b/>
          <w:bCs/>
          <w:i/>
          <w:iCs/>
        </w:rPr>
        <w:t>Amikacin</w:t>
      </w:r>
      <w:proofErr w:type="spellEnd"/>
    </w:p>
    <w:p w:rsidR="005C0DD6" w:rsidRPr="00F92EB6" w:rsidRDefault="005C0DD6" w:rsidP="005C0DD6">
      <w:pPr>
        <w:autoSpaceDE w:val="0"/>
        <w:autoSpaceDN w:val="0"/>
        <w:bidi w:val="0"/>
        <w:adjustRightInd w:val="0"/>
        <w:spacing w:after="0" w:line="360" w:lineRule="auto"/>
        <w:rPr>
          <w:rFonts w:ascii="Times-Roman" w:hAnsi="Times-Roman" w:cs="Times-Roman"/>
          <w:b/>
          <w:bCs/>
          <w:sz w:val="24"/>
          <w:szCs w:val="24"/>
        </w:rPr>
      </w:pPr>
      <w:r w:rsidRPr="00F92EB6">
        <w:rPr>
          <w:rFonts w:ascii="Times-Roman" w:hAnsi="Times-Roman" w:cs="Times-Roman"/>
          <w:b/>
          <w:bCs/>
          <w:sz w:val="24"/>
          <w:szCs w:val="24"/>
        </w:rPr>
        <w:t xml:space="preserve">is a </w:t>
      </w:r>
      <w:proofErr w:type="spellStart"/>
      <w:r w:rsidRPr="00F92EB6">
        <w:rPr>
          <w:rFonts w:ascii="Times-Roman" w:hAnsi="Times-Roman" w:cs="Times-Roman"/>
          <w:b/>
          <w:bCs/>
          <w:sz w:val="24"/>
          <w:szCs w:val="24"/>
        </w:rPr>
        <w:t>semisynthetic</w:t>
      </w:r>
      <w:proofErr w:type="spellEnd"/>
      <w:r w:rsidRPr="00F92EB6">
        <w:rPr>
          <w:rFonts w:ascii="Times-Roman" w:hAnsi="Times-Roman" w:cs="Times-Roman"/>
          <w:b/>
          <w:bCs/>
          <w:sz w:val="24"/>
          <w:szCs w:val="24"/>
        </w:rPr>
        <w:t xml:space="preserve"> </w:t>
      </w:r>
      <w:proofErr w:type="spellStart"/>
      <w:r w:rsidRPr="00F92EB6">
        <w:rPr>
          <w:rFonts w:ascii="Times-Roman" w:hAnsi="Times-Roman" w:cs="Times-Roman"/>
          <w:b/>
          <w:bCs/>
          <w:sz w:val="24"/>
          <w:szCs w:val="24"/>
        </w:rPr>
        <w:t>aminoglycoside</w:t>
      </w:r>
      <w:proofErr w:type="spellEnd"/>
      <w:r>
        <w:rPr>
          <w:rFonts w:ascii="Times-Roman" w:hAnsi="Times-Roman" w:cs="Times-Roman"/>
          <w:b/>
          <w:bCs/>
          <w:sz w:val="24"/>
          <w:szCs w:val="24"/>
        </w:rPr>
        <w:t>,</w:t>
      </w:r>
      <w:r w:rsidRPr="00F92EB6">
        <w:rPr>
          <w:rFonts w:ascii="Times-Roman" w:hAnsi="Times-Roman" w:cs="Times-Roman"/>
          <w:b/>
          <w:bCs/>
          <w:sz w:val="24"/>
          <w:szCs w:val="24"/>
        </w:rPr>
        <w:t xml:space="preserve"> it resists attack</w:t>
      </w:r>
      <w:r>
        <w:rPr>
          <w:rFonts w:ascii="Times-Roman" w:hAnsi="Times-Roman" w:cs="Times-Roman"/>
          <w:b/>
          <w:bCs/>
          <w:sz w:val="24"/>
          <w:szCs w:val="24"/>
        </w:rPr>
        <w:t xml:space="preserve"> </w:t>
      </w:r>
      <w:r w:rsidRPr="00F92EB6">
        <w:rPr>
          <w:rFonts w:ascii="Times-Roman" w:hAnsi="Times-Roman" w:cs="Times-Roman"/>
          <w:b/>
          <w:bCs/>
          <w:sz w:val="24"/>
          <w:szCs w:val="24"/>
        </w:rPr>
        <w:t>by most bacteria-inactivating enzymes and, therefore, is effective</w:t>
      </w:r>
      <w:r>
        <w:rPr>
          <w:rFonts w:ascii="Times-Roman" w:hAnsi="Times-Roman" w:cs="Times-Roman"/>
          <w:b/>
          <w:bCs/>
          <w:sz w:val="24"/>
          <w:szCs w:val="24"/>
        </w:rPr>
        <w:t xml:space="preserve"> </w:t>
      </w:r>
      <w:r w:rsidRPr="00F92EB6">
        <w:rPr>
          <w:rFonts w:ascii="Times-Roman" w:hAnsi="Times-Roman" w:cs="Times-Roman"/>
          <w:b/>
          <w:bCs/>
          <w:sz w:val="24"/>
          <w:szCs w:val="24"/>
        </w:rPr>
        <w:t>against strains of bacteria that are resistant to other</w:t>
      </w:r>
      <w:r>
        <w:rPr>
          <w:rFonts w:ascii="Times-Roman" w:hAnsi="Times-Roman" w:cs="Times-Roman"/>
          <w:b/>
          <w:bCs/>
          <w:sz w:val="24"/>
          <w:szCs w:val="24"/>
        </w:rPr>
        <w:t xml:space="preserve"> </w:t>
      </w:r>
      <w:proofErr w:type="spellStart"/>
      <w:r w:rsidRPr="00F92EB6">
        <w:rPr>
          <w:rFonts w:ascii="Times-Roman" w:hAnsi="Times-Roman" w:cs="Times-Roman"/>
          <w:b/>
          <w:bCs/>
          <w:sz w:val="24"/>
          <w:szCs w:val="24"/>
        </w:rPr>
        <w:t>aminoglycosides</w:t>
      </w:r>
      <w:proofErr w:type="spellEnd"/>
      <w:r w:rsidRPr="00F92EB6">
        <w:rPr>
          <w:rFonts w:ascii="Times-Roman" w:hAnsi="Times-Roman" w:cs="Times-Roman"/>
          <w:b/>
          <w:bCs/>
          <w:sz w:val="24"/>
          <w:szCs w:val="24"/>
        </w:rPr>
        <w:t xml:space="preserve">, including </w:t>
      </w:r>
      <w:proofErr w:type="spellStart"/>
      <w:r w:rsidRPr="00F92EB6">
        <w:rPr>
          <w:rFonts w:ascii="Times-Roman" w:hAnsi="Times-Roman" w:cs="Times-Roman"/>
          <w:b/>
          <w:bCs/>
          <w:sz w:val="24"/>
          <w:szCs w:val="24"/>
        </w:rPr>
        <w:t>gentamicin</w:t>
      </w:r>
      <w:proofErr w:type="spellEnd"/>
      <w:r w:rsidRPr="00F92EB6">
        <w:rPr>
          <w:rFonts w:ascii="Times-Roman" w:hAnsi="Times-Roman" w:cs="Times-Roman"/>
          <w:b/>
          <w:bCs/>
          <w:sz w:val="24"/>
          <w:szCs w:val="24"/>
        </w:rPr>
        <w:t xml:space="preserve"> and </w:t>
      </w:r>
      <w:proofErr w:type="spellStart"/>
      <w:r w:rsidRPr="00F92EB6">
        <w:rPr>
          <w:rFonts w:ascii="Times-Roman" w:hAnsi="Times-Roman" w:cs="Times-Roman"/>
          <w:b/>
          <w:bCs/>
          <w:sz w:val="24"/>
          <w:szCs w:val="24"/>
        </w:rPr>
        <w:t>tobramycin</w:t>
      </w:r>
      <w:proofErr w:type="spellEnd"/>
      <w:r w:rsidRPr="00F92EB6">
        <w:rPr>
          <w:rFonts w:ascii="Times-Roman" w:hAnsi="Times-Roman" w:cs="Times-Roman"/>
          <w:b/>
          <w:bCs/>
          <w:sz w:val="24"/>
          <w:szCs w:val="24"/>
        </w:rPr>
        <w:t>.</w:t>
      </w:r>
      <w:r>
        <w:rPr>
          <w:rFonts w:ascii="Times-Roman" w:hAnsi="Times-Roman" w:cs="Times-Roman"/>
          <w:b/>
          <w:bCs/>
          <w:sz w:val="24"/>
          <w:szCs w:val="24"/>
        </w:rPr>
        <w:t xml:space="preserve"> </w:t>
      </w:r>
      <w:r w:rsidRPr="00F92EB6">
        <w:rPr>
          <w:rFonts w:ascii="Times-Roman" w:hAnsi="Times-Roman" w:cs="Times-Roman"/>
          <w:b/>
          <w:bCs/>
          <w:sz w:val="24"/>
          <w:szCs w:val="24"/>
        </w:rPr>
        <w:t xml:space="preserve">Preliminary studies indicate that </w:t>
      </w:r>
      <w:proofErr w:type="spellStart"/>
      <w:r w:rsidRPr="00F92EB6">
        <w:rPr>
          <w:rFonts w:ascii="Times-Roman" w:hAnsi="Times-Roman" w:cs="Times-Roman"/>
          <w:b/>
          <w:bCs/>
          <w:sz w:val="24"/>
          <w:szCs w:val="24"/>
        </w:rPr>
        <w:t>amikacin</w:t>
      </w:r>
      <w:proofErr w:type="spellEnd"/>
      <w:r w:rsidRPr="00F92EB6">
        <w:rPr>
          <w:rFonts w:ascii="Times-Roman" w:hAnsi="Times-Roman" w:cs="Times-Roman"/>
          <w:b/>
          <w:bCs/>
          <w:sz w:val="24"/>
          <w:szCs w:val="24"/>
        </w:rPr>
        <w:t xml:space="preserve"> may be less</w:t>
      </w:r>
    </w:p>
    <w:p w:rsidR="005C0DD6" w:rsidRPr="00F92EB6" w:rsidRDefault="005C0DD6" w:rsidP="005C0DD6">
      <w:pPr>
        <w:autoSpaceDE w:val="0"/>
        <w:autoSpaceDN w:val="0"/>
        <w:bidi w:val="0"/>
        <w:adjustRightInd w:val="0"/>
        <w:spacing w:after="0" w:line="360" w:lineRule="auto"/>
        <w:rPr>
          <w:rFonts w:ascii="Times-Roman" w:hAnsi="Times-Roman" w:cs="Times-Roman"/>
          <w:b/>
          <w:bCs/>
          <w:sz w:val="24"/>
          <w:szCs w:val="24"/>
        </w:rPr>
      </w:pPr>
      <w:proofErr w:type="spellStart"/>
      <w:r w:rsidRPr="00F92EB6">
        <w:rPr>
          <w:rFonts w:ascii="Times-Roman" w:hAnsi="Times-Roman" w:cs="Times-Roman"/>
          <w:b/>
          <w:bCs/>
          <w:sz w:val="24"/>
          <w:szCs w:val="24"/>
        </w:rPr>
        <w:t>ototoxic</w:t>
      </w:r>
      <w:proofErr w:type="spellEnd"/>
      <w:r w:rsidRPr="00F92EB6">
        <w:rPr>
          <w:rFonts w:ascii="Times-Roman" w:hAnsi="Times-Roman" w:cs="Times-Roman"/>
          <w:b/>
          <w:bCs/>
          <w:sz w:val="24"/>
          <w:szCs w:val="24"/>
        </w:rPr>
        <w:t xml:space="preserve"> than either </w:t>
      </w:r>
      <w:proofErr w:type="spellStart"/>
      <w:r w:rsidRPr="00F92EB6">
        <w:rPr>
          <w:rFonts w:ascii="Times-Roman" w:hAnsi="Times-Roman" w:cs="Times-Roman"/>
          <w:b/>
          <w:bCs/>
          <w:sz w:val="24"/>
          <w:szCs w:val="24"/>
        </w:rPr>
        <w:t>kanamycin</w:t>
      </w:r>
      <w:proofErr w:type="spellEnd"/>
      <w:r w:rsidRPr="00F92EB6">
        <w:rPr>
          <w:rFonts w:ascii="Times-Roman" w:hAnsi="Times-Roman" w:cs="Times-Roman"/>
          <w:b/>
          <w:bCs/>
          <w:sz w:val="24"/>
          <w:szCs w:val="24"/>
        </w:rPr>
        <w:t xml:space="preserve"> or </w:t>
      </w:r>
      <w:proofErr w:type="spellStart"/>
      <w:r w:rsidRPr="00F92EB6">
        <w:rPr>
          <w:rFonts w:ascii="Times-Roman" w:hAnsi="Times-Roman" w:cs="Times-Roman"/>
          <w:b/>
          <w:bCs/>
          <w:sz w:val="24"/>
          <w:szCs w:val="24"/>
        </w:rPr>
        <w:t>gentamicin</w:t>
      </w:r>
      <w:proofErr w:type="spellEnd"/>
      <w:r w:rsidRPr="00F92EB6">
        <w:rPr>
          <w:rFonts w:ascii="Times-Roman" w:hAnsi="Times-Roman" w:cs="Times-Roman"/>
          <w:b/>
          <w:bCs/>
          <w:sz w:val="24"/>
          <w:szCs w:val="24"/>
        </w:rPr>
        <w:t>.</w:t>
      </w:r>
      <w:r>
        <w:rPr>
          <w:rFonts w:ascii="Times-Roman" w:hAnsi="Times-Roman" w:cs="Times-Roman"/>
          <w:b/>
          <w:bCs/>
          <w:sz w:val="24"/>
          <w:szCs w:val="24"/>
        </w:rPr>
        <w:t xml:space="preserve"> </w:t>
      </w:r>
      <w:proofErr w:type="spellStart"/>
      <w:r>
        <w:rPr>
          <w:rFonts w:ascii="Times-Roman" w:hAnsi="Times-Roman" w:cs="Times-Roman"/>
          <w:b/>
          <w:bCs/>
          <w:sz w:val="24"/>
          <w:szCs w:val="24"/>
        </w:rPr>
        <w:t>A</w:t>
      </w:r>
      <w:r w:rsidRPr="00F92EB6">
        <w:rPr>
          <w:rFonts w:ascii="Times-Roman" w:hAnsi="Times-Roman" w:cs="Times-Roman"/>
          <w:b/>
          <w:bCs/>
          <w:sz w:val="24"/>
          <w:szCs w:val="24"/>
        </w:rPr>
        <w:t>mikacin</w:t>
      </w:r>
      <w:proofErr w:type="spellEnd"/>
      <w:r w:rsidRPr="00F92EB6">
        <w:rPr>
          <w:rFonts w:ascii="Times-Roman" w:hAnsi="Times-Roman" w:cs="Times-Roman"/>
          <w:b/>
          <w:bCs/>
          <w:sz w:val="24"/>
          <w:szCs w:val="24"/>
        </w:rPr>
        <w:t xml:space="preserve"> currently is recommended for</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r w:rsidRPr="00F92EB6">
        <w:rPr>
          <w:rFonts w:ascii="Times-Roman" w:hAnsi="Times-Roman" w:cs="Times-Roman"/>
          <w:b/>
          <w:bCs/>
          <w:sz w:val="24"/>
          <w:szCs w:val="24"/>
        </w:rPr>
        <w:t>the treatment of serious infections caused by bacterial</w:t>
      </w:r>
      <w:r>
        <w:rPr>
          <w:rFonts w:ascii="Times-Roman" w:hAnsi="Times-Roman" w:cs="Times-Roman"/>
          <w:b/>
          <w:bCs/>
          <w:sz w:val="24"/>
          <w:szCs w:val="24"/>
        </w:rPr>
        <w:t xml:space="preserve"> strains resistant to other </w:t>
      </w:r>
      <w:proofErr w:type="spellStart"/>
      <w:r w:rsidRPr="00F92EB6">
        <w:rPr>
          <w:rFonts w:ascii="Times-Roman" w:hAnsi="Times-Roman" w:cs="Times-Roman"/>
          <w:b/>
          <w:bCs/>
          <w:sz w:val="24"/>
          <w:szCs w:val="24"/>
        </w:rPr>
        <w:t>aminoglycosides</w:t>
      </w:r>
      <w:proofErr w:type="spellEnd"/>
      <w:r w:rsidRPr="00F92EB6">
        <w:rPr>
          <w:rFonts w:ascii="Times-Roman" w:hAnsi="Times-Roman" w:cs="Times-Roman"/>
          <w:b/>
          <w:bCs/>
          <w:sz w:val="24"/>
          <w:szCs w:val="24"/>
        </w:rPr>
        <w:t>.</w:t>
      </w:r>
      <w:r>
        <w:rPr>
          <w:rFonts w:ascii="Times-Roman" w:hAnsi="Times-Roman" w:cs="Times-Roman"/>
          <w:b/>
          <w:bCs/>
          <w:sz w:val="24"/>
          <w:szCs w:val="24"/>
        </w:rPr>
        <w:t xml:space="preserve"> </w:t>
      </w:r>
    </w:p>
    <w:p w:rsidR="005C0DD6" w:rsidRPr="00F92EB6" w:rsidRDefault="005C0DD6" w:rsidP="005C0DD6">
      <w:pPr>
        <w:autoSpaceDE w:val="0"/>
        <w:autoSpaceDN w:val="0"/>
        <w:bidi w:val="0"/>
        <w:adjustRightInd w:val="0"/>
        <w:spacing w:after="0" w:line="360" w:lineRule="auto"/>
        <w:rPr>
          <w:rFonts w:ascii="Times-Roman" w:hAnsi="Times-Roman" w:cs="Times-Roman"/>
          <w:b/>
          <w:bCs/>
          <w:sz w:val="24"/>
          <w:szCs w:val="24"/>
        </w:rPr>
      </w:pPr>
    </w:p>
    <w:p w:rsidR="005C0DD6" w:rsidRDefault="005C0DD6" w:rsidP="005C0DD6">
      <w:pPr>
        <w:autoSpaceDE w:val="0"/>
        <w:autoSpaceDN w:val="0"/>
        <w:bidi w:val="0"/>
        <w:adjustRightInd w:val="0"/>
        <w:spacing w:after="0" w:line="360" w:lineRule="auto"/>
        <w:rPr>
          <w:rFonts w:ascii="Frutiger-BoldItalic" w:hAnsi="Frutiger-BoldItalic" w:cs="Frutiger-BoldItalic"/>
          <w:b/>
          <w:bCs/>
          <w:i/>
          <w:iCs/>
          <w:sz w:val="24"/>
          <w:szCs w:val="24"/>
        </w:rPr>
      </w:pPr>
    </w:p>
    <w:p w:rsidR="005C0DD6" w:rsidRDefault="005C0DD6" w:rsidP="005C0DD6">
      <w:pPr>
        <w:autoSpaceDE w:val="0"/>
        <w:autoSpaceDN w:val="0"/>
        <w:bidi w:val="0"/>
        <w:adjustRightInd w:val="0"/>
        <w:spacing w:after="0" w:line="360" w:lineRule="auto"/>
        <w:rPr>
          <w:rFonts w:ascii="Frutiger-BoldItalic" w:hAnsi="Frutiger-BoldItalic" w:cs="Frutiger-BoldItalic"/>
          <w:b/>
          <w:bCs/>
          <w:i/>
          <w:iCs/>
          <w:sz w:val="24"/>
          <w:szCs w:val="24"/>
        </w:rPr>
      </w:pPr>
      <w:r>
        <w:rPr>
          <w:rFonts w:ascii="Times-Roman" w:hAnsi="Times-Roman" w:cs="Times-Roman"/>
          <w:b/>
          <w:bCs/>
          <w:noProof/>
          <w:sz w:val="24"/>
          <w:szCs w:val="24"/>
        </w:rPr>
        <w:drawing>
          <wp:inline distT="0" distB="0" distL="0" distR="0">
            <wp:extent cx="3200400" cy="1676400"/>
            <wp:effectExtent l="19050" t="0" r="0" b="0"/>
            <wp:docPr id="4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srcRect l="55054" t="59751" r="20062" b="19917"/>
                    <a:stretch>
                      <a:fillRect/>
                    </a:stretch>
                  </pic:blipFill>
                  <pic:spPr bwMode="auto">
                    <a:xfrm>
                      <a:off x="0" y="0"/>
                      <a:ext cx="3200400" cy="1676400"/>
                    </a:xfrm>
                    <a:prstGeom prst="rect">
                      <a:avLst/>
                    </a:prstGeom>
                    <a:noFill/>
                    <a:ln w="9525">
                      <a:noFill/>
                      <a:miter lim="800000"/>
                      <a:headEnd/>
                      <a:tailEnd/>
                    </a:ln>
                  </pic:spPr>
                </pic:pic>
              </a:graphicData>
            </a:graphic>
          </wp:inline>
        </w:drawing>
      </w:r>
    </w:p>
    <w:p w:rsidR="005C0DD6" w:rsidRDefault="005C0DD6" w:rsidP="005C0DD6">
      <w:pPr>
        <w:autoSpaceDE w:val="0"/>
        <w:autoSpaceDN w:val="0"/>
        <w:bidi w:val="0"/>
        <w:adjustRightInd w:val="0"/>
        <w:spacing w:after="0" w:line="360" w:lineRule="auto"/>
        <w:rPr>
          <w:rFonts w:ascii="Frutiger-BoldItalic" w:hAnsi="Frutiger-BoldItalic" w:cs="Frutiger-BoldItalic"/>
          <w:b/>
          <w:bCs/>
          <w:i/>
          <w:iCs/>
          <w:sz w:val="24"/>
          <w:szCs w:val="24"/>
        </w:rPr>
      </w:pPr>
    </w:p>
    <w:p w:rsidR="005C0DD6" w:rsidRPr="00F92EB6" w:rsidRDefault="005C0DD6" w:rsidP="005C0DD6">
      <w:pPr>
        <w:autoSpaceDE w:val="0"/>
        <w:autoSpaceDN w:val="0"/>
        <w:bidi w:val="0"/>
        <w:adjustRightInd w:val="0"/>
        <w:spacing w:after="0" w:line="360" w:lineRule="auto"/>
        <w:rPr>
          <w:rFonts w:ascii="Frutiger-BoldItalic" w:hAnsi="Frutiger-BoldItalic" w:cs="Frutiger-BoldItalic"/>
          <w:b/>
          <w:bCs/>
          <w:i/>
          <w:iCs/>
          <w:sz w:val="24"/>
          <w:szCs w:val="24"/>
        </w:rPr>
      </w:pPr>
      <w:proofErr w:type="spellStart"/>
      <w:r w:rsidRPr="00F92EB6">
        <w:rPr>
          <w:rFonts w:ascii="Frutiger-BoldItalic" w:hAnsi="Frutiger-BoldItalic" w:cs="Frutiger-BoldItalic"/>
          <w:b/>
          <w:bCs/>
          <w:i/>
          <w:iCs/>
          <w:sz w:val="24"/>
          <w:szCs w:val="24"/>
        </w:rPr>
        <w:t>Gentamicin</w:t>
      </w:r>
      <w:proofErr w:type="spellEnd"/>
      <w:r w:rsidRPr="00F92EB6">
        <w:rPr>
          <w:rFonts w:ascii="Frutiger-BoldItalic" w:hAnsi="Frutiger-BoldItalic" w:cs="Frutiger-BoldItalic"/>
          <w:b/>
          <w:bCs/>
          <w:i/>
          <w:iCs/>
          <w:sz w:val="24"/>
          <w:szCs w:val="24"/>
        </w:rPr>
        <w:t xml:space="preserve"> Sulfate</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p>
    <w:p w:rsidR="005C0DD6" w:rsidRPr="00F92EB6"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I</w:t>
      </w:r>
      <w:r w:rsidRPr="00F92EB6">
        <w:rPr>
          <w:rFonts w:ascii="Times-Roman" w:hAnsi="Times-Roman" w:cs="Times-Roman"/>
          <w:b/>
          <w:bCs/>
          <w:sz w:val="24"/>
          <w:szCs w:val="24"/>
        </w:rPr>
        <w:t>t has a broad spectrum of activity</w:t>
      </w:r>
      <w:r>
        <w:rPr>
          <w:rFonts w:ascii="Times-Roman" w:hAnsi="Times-Roman" w:cs="Times-Roman"/>
          <w:b/>
          <w:bCs/>
          <w:sz w:val="24"/>
          <w:szCs w:val="24"/>
        </w:rPr>
        <w:t>, and has</w:t>
      </w:r>
      <w:r w:rsidRPr="00F92EB6">
        <w:rPr>
          <w:rFonts w:ascii="Times-Roman" w:hAnsi="Times-Roman" w:cs="Times-Roman"/>
          <w:b/>
          <w:bCs/>
          <w:sz w:val="24"/>
          <w:szCs w:val="24"/>
        </w:rPr>
        <w:t xml:space="preserve"> strong activity against</w:t>
      </w:r>
      <w:r>
        <w:rPr>
          <w:rFonts w:ascii="Times-Roman" w:hAnsi="Times-Roman" w:cs="Times-Roman"/>
          <w:b/>
          <w:bCs/>
          <w:sz w:val="24"/>
          <w:szCs w:val="24"/>
        </w:rPr>
        <w:t xml:space="preserve"> </w:t>
      </w:r>
      <w:r w:rsidRPr="00F92EB6">
        <w:rPr>
          <w:rFonts w:ascii="Times-Italic" w:hAnsi="Times-Italic" w:cs="Times-Italic"/>
          <w:b/>
          <w:bCs/>
          <w:i/>
          <w:iCs/>
          <w:sz w:val="24"/>
          <w:szCs w:val="24"/>
        </w:rPr>
        <w:t xml:space="preserve">P. </w:t>
      </w:r>
      <w:proofErr w:type="spellStart"/>
      <w:r w:rsidRPr="00F92EB6">
        <w:rPr>
          <w:rFonts w:ascii="Times-Italic" w:hAnsi="Times-Italic" w:cs="Times-Italic"/>
          <w:b/>
          <w:bCs/>
          <w:i/>
          <w:iCs/>
          <w:sz w:val="24"/>
          <w:szCs w:val="24"/>
        </w:rPr>
        <w:t>aeruginosa</w:t>
      </w:r>
      <w:proofErr w:type="spellEnd"/>
      <w:r w:rsidRPr="00F92EB6">
        <w:rPr>
          <w:rFonts w:ascii="Times-Italic" w:hAnsi="Times-Italic" w:cs="Times-Italic"/>
          <w:b/>
          <w:bCs/>
          <w:i/>
          <w:iCs/>
          <w:sz w:val="24"/>
          <w:szCs w:val="24"/>
        </w:rPr>
        <w:t xml:space="preserve"> </w:t>
      </w:r>
      <w:r w:rsidRPr="00F92EB6">
        <w:rPr>
          <w:rFonts w:ascii="Times-Roman" w:hAnsi="Times-Roman" w:cs="Times-Roman"/>
          <w:b/>
          <w:bCs/>
          <w:sz w:val="24"/>
          <w:szCs w:val="24"/>
        </w:rPr>
        <w:t>and other Gram-negative enteric bacilli.</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proofErr w:type="spellStart"/>
      <w:r w:rsidRPr="00F92EB6">
        <w:rPr>
          <w:rFonts w:ascii="Times-Roman" w:hAnsi="Times-Roman" w:cs="Times-Roman"/>
          <w:b/>
          <w:bCs/>
          <w:sz w:val="24"/>
          <w:szCs w:val="24"/>
        </w:rPr>
        <w:t>Gentamicin</w:t>
      </w:r>
      <w:proofErr w:type="spellEnd"/>
      <w:r w:rsidRPr="00F92EB6">
        <w:rPr>
          <w:rFonts w:ascii="Times-Roman" w:hAnsi="Times-Roman" w:cs="Times-Roman"/>
          <w:b/>
          <w:bCs/>
          <w:sz w:val="24"/>
          <w:szCs w:val="24"/>
        </w:rPr>
        <w:t xml:space="preserve"> sulfate is a</w:t>
      </w:r>
      <w:r>
        <w:rPr>
          <w:rFonts w:ascii="Times-Roman" w:hAnsi="Times-Roman" w:cs="Times-Roman"/>
          <w:b/>
          <w:bCs/>
          <w:sz w:val="24"/>
          <w:szCs w:val="24"/>
        </w:rPr>
        <w:t xml:space="preserve"> </w:t>
      </w:r>
      <w:r w:rsidRPr="00F92EB6">
        <w:rPr>
          <w:rFonts w:ascii="Times-Roman" w:hAnsi="Times-Roman" w:cs="Times-Roman"/>
          <w:b/>
          <w:bCs/>
          <w:sz w:val="24"/>
          <w:szCs w:val="24"/>
        </w:rPr>
        <w:t>white to buff substance that is soluble in water and insoluble</w:t>
      </w:r>
      <w:r>
        <w:rPr>
          <w:rFonts w:ascii="Times-Roman" w:hAnsi="Times-Roman" w:cs="Times-Roman"/>
          <w:b/>
          <w:bCs/>
          <w:sz w:val="24"/>
          <w:szCs w:val="24"/>
        </w:rPr>
        <w:t xml:space="preserve"> </w:t>
      </w:r>
      <w:r w:rsidRPr="00F92EB6">
        <w:rPr>
          <w:rFonts w:ascii="Times-Roman" w:hAnsi="Times-Roman" w:cs="Times-Roman"/>
          <w:b/>
          <w:bCs/>
          <w:sz w:val="24"/>
          <w:szCs w:val="24"/>
        </w:rPr>
        <w:t>in alcohol, acetone, and benzene. Its solutions are stable</w:t>
      </w:r>
      <w:r>
        <w:rPr>
          <w:rFonts w:ascii="Times-Roman" w:hAnsi="Times-Roman" w:cs="Times-Roman"/>
          <w:b/>
          <w:bCs/>
          <w:sz w:val="24"/>
          <w:szCs w:val="24"/>
        </w:rPr>
        <w:t xml:space="preserve"> </w:t>
      </w:r>
      <w:r w:rsidRPr="00F92EB6">
        <w:rPr>
          <w:rFonts w:ascii="Times-Roman" w:hAnsi="Times-Roman" w:cs="Times-Roman"/>
          <w:b/>
          <w:bCs/>
          <w:sz w:val="24"/>
          <w:szCs w:val="24"/>
        </w:rPr>
        <w:t xml:space="preserve">over a wide pH range and may be autoclaved. </w:t>
      </w:r>
    </w:p>
    <w:p w:rsidR="005C0DD6" w:rsidRPr="00F92EB6" w:rsidRDefault="005C0DD6" w:rsidP="005C0DD6">
      <w:pPr>
        <w:autoSpaceDE w:val="0"/>
        <w:autoSpaceDN w:val="0"/>
        <w:bidi w:val="0"/>
        <w:adjustRightInd w:val="0"/>
        <w:spacing w:after="0" w:line="360" w:lineRule="auto"/>
        <w:rPr>
          <w:rFonts w:ascii="Times-Roman" w:hAnsi="Times-Roman" w:cs="Times-Roman"/>
          <w:b/>
          <w:bCs/>
          <w:sz w:val="24"/>
          <w:szCs w:val="24"/>
        </w:rPr>
      </w:pPr>
    </w:p>
    <w:p w:rsidR="005C0DD6" w:rsidRDefault="005C0DD6" w:rsidP="005C0DD6">
      <w:pPr>
        <w:spacing w:line="360" w:lineRule="auto"/>
        <w:rPr>
          <w:b/>
          <w:bCs/>
          <w:sz w:val="24"/>
          <w:szCs w:val="24"/>
          <w:rtl/>
          <w:lang w:bidi="ar-IQ"/>
        </w:rPr>
      </w:pPr>
      <w:r>
        <w:rPr>
          <w:rFonts w:hint="cs"/>
          <w:b/>
          <w:bCs/>
          <w:noProof/>
          <w:sz w:val="24"/>
          <w:szCs w:val="24"/>
        </w:rPr>
        <w:drawing>
          <wp:inline distT="0" distB="0" distL="0" distR="0">
            <wp:extent cx="3771899" cy="1676400"/>
            <wp:effectExtent l="19050" t="0" r="1" b="0"/>
            <wp:docPr id="42"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srcRect l="22857" t="52697" r="51892" b="32573"/>
                    <a:stretch>
                      <a:fillRect/>
                    </a:stretch>
                  </pic:blipFill>
                  <pic:spPr bwMode="auto">
                    <a:xfrm>
                      <a:off x="0" y="0"/>
                      <a:ext cx="3771899" cy="1676400"/>
                    </a:xfrm>
                    <a:prstGeom prst="rect">
                      <a:avLst/>
                    </a:prstGeom>
                    <a:noFill/>
                    <a:ln w="9525">
                      <a:noFill/>
                      <a:miter lim="800000"/>
                      <a:headEnd/>
                      <a:tailEnd/>
                    </a:ln>
                  </pic:spPr>
                </pic:pic>
              </a:graphicData>
            </a:graphic>
          </wp:inline>
        </w:drawing>
      </w:r>
    </w:p>
    <w:p w:rsidR="005C0DD6" w:rsidRDefault="005C0DD6" w:rsidP="005C0DD6">
      <w:pPr>
        <w:autoSpaceDE w:val="0"/>
        <w:autoSpaceDN w:val="0"/>
        <w:bidi w:val="0"/>
        <w:adjustRightInd w:val="0"/>
        <w:spacing w:after="0" w:line="360" w:lineRule="auto"/>
        <w:rPr>
          <w:rFonts w:ascii="Frutiger-UltraBlack" w:hAnsi="Frutiger-UltraBlack" w:cs="Frutiger-UltraBlack"/>
          <w:b/>
          <w:bCs/>
          <w:sz w:val="20"/>
          <w:szCs w:val="20"/>
        </w:rPr>
      </w:pPr>
      <w:r>
        <w:rPr>
          <w:rFonts w:ascii="Frutiger-Bold" w:hAnsi="Frutiger-Bold" w:cs="Frutiger-Bold"/>
          <w:b/>
          <w:bCs/>
        </w:rPr>
        <w:t>TETRACYCLINES</w:t>
      </w: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r>
        <w:rPr>
          <w:rFonts w:ascii="Frutiger-UltraBlack" w:hAnsi="Frutiger-UltraBlack" w:cs="Frutiger-UltraBlack"/>
          <w:b/>
          <w:bCs/>
          <w:sz w:val="20"/>
          <w:szCs w:val="20"/>
        </w:rPr>
        <w:t xml:space="preserve">   Properties:</w:t>
      </w:r>
      <w:r w:rsidRPr="00790B24">
        <w:rPr>
          <w:rFonts w:ascii="Frutiger-UltraBlack" w:hAnsi="Frutiger-UltraBlack" w:cs="Frutiger-UltraBlack"/>
          <w:b/>
          <w:bCs/>
          <w:sz w:val="20"/>
          <w:szCs w:val="20"/>
        </w:rPr>
        <w:t xml:space="preserve"> </w:t>
      </w:r>
    </w:p>
    <w:p w:rsidR="005C0DD6" w:rsidRPr="00F65F67" w:rsidRDefault="005C0DD6" w:rsidP="005C0DD6">
      <w:pPr>
        <w:pStyle w:val="a4"/>
        <w:numPr>
          <w:ilvl w:val="0"/>
          <w:numId w:val="8"/>
        </w:numPr>
        <w:autoSpaceDE w:val="0"/>
        <w:autoSpaceDN w:val="0"/>
        <w:bidi w:val="0"/>
        <w:adjustRightInd w:val="0"/>
        <w:spacing w:line="360" w:lineRule="auto"/>
        <w:rPr>
          <w:rFonts w:ascii="Times-Roman" w:hAnsi="Times-Roman" w:cs="Times-Roman"/>
          <w:b/>
          <w:bCs/>
        </w:rPr>
      </w:pPr>
      <w:r w:rsidRPr="00F65F67">
        <w:rPr>
          <w:rFonts w:ascii="Times-Roman" w:hAnsi="Times-Roman" w:cs="Times-Roman"/>
          <w:b/>
          <w:bCs/>
        </w:rPr>
        <w:t xml:space="preserve">The </w:t>
      </w:r>
      <w:proofErr w:type="spellStart"/>
      <w:r w:rsidRPr="00F65F67">
        <w:rPr>
          <w:rFonts w:ascii="Times-Roman" w:hAnsi="Times-Roman" w:cs="Times-Roman"/>
          <w:b/>
          <w:bCs/>
        </w:rPr>
        <w:t>tetracyclines</w:t>
      </w:r>
      <w:proofErr w:type="spellEnd"/>
      <w:r w:rsidRPr="00F65F67">
        <w:rPr>
          <w:rFonts w:ascii="Times-Roman" w:hAnsi="Times-Roman" w:cs="Times-Roman"/>
          <w:b/>
          <w:bCs/>
        </w:rPr>
        <w:t xml:space="preserve"> are </w:t>
      </w:r>
      <w:proofErr w:type="spellStart"/>
      <w:r w:rsidRPr="00F65F67">
        <w:rPr>
          <w:rFonts w:ascii="Times-Roman" w:hAnsi="Times-Roman" w:cs="Times-Roman"/>
          <w:b/>
          <w:bCs/>
        </w:rPr>
        <w:t>amphoteric</w:t>
      </w:r>
      <w:proofErr w:type="spellEnd"/>
      <w:r w:rsidRPr="00F65F67">
        <w:rPr>
          <w:rFonts w:ascii="Times-Roman" w:hAnsi="Times-Roman" w:cs="Times-Roman"/>
          <w:b/>
          <w:bCs/>
        </w:rPr>
        <w:t xml:space="preserve"> compounds, forming salts with either acids or bases. </w:t>
      </w:r>
    </w:p>
    <w:p w:rsidR="005C0DD6" w:rsidRDefault="005C0DD6" w:rsidP="005C0DD6">
      <w:pPr>
        <w:pStyle w:val="a4"/>
        <w:numPr>
          <w:ilvl w:val="0"/>
          <w:numId w:val="8"/>
        </w:numPr>
        <w:autoSpaceDE w:val="0"/>
        <w:autoSpaceDN w:val="0"/>
        <w:bidi w:val="0"/>
        <w:adjustRightInd w:val="0"/>
        <w:spacing w:line="360" w:lineRule="auto"/>
        <w:rPr>
          <w:rFonts w:ascii="Times-Roman" w:hAnsi="Times-Roman" w:cs="Times-Roman"/>
          <w:b/>
          <w:bCs/>
        </w:rPr>
      </w:pPr>
      <w:r w:rsidRPr="00F65F67">
        <w:rPr>
          <w:rFonts w:ascii="Times-Roman" w:hAnsi="Times-Roman" w:cs="Times-Roman"/>
          <w:b/>
          <w:bCs/>
        </w:rPr>
        <w:t xml:space="preserve">These </w:t>
      </w:r>
      <w:proofErr w:type="spellStart"/>
      <w:r w:rsidRPr="00F65F67">
        <w:rPr>
          <w:rFonts w:ascii="Times-Roman" w:hAnsi="Times-Roman" w:cs="Times-Roman"/>
          <w:b/>
          <w:bCs/>
        </w:rPr>
        <w:t>amphoteric</w:t>
      </w:r>
      <w:proofErr w:type="spellEnd"/>
      <w:r w:rsidRPr="00F65F67">
        <w:rPr>
          <w:rFonts w:ascii="Times-Roman" w:hAnsi="Times-Roman" w:cs="Times-Roman"/>
          <w:b/>
          <w:bCs/>
        </w:rPr>
        <w:t xml:space="preserve"> antibiotics will crystallize out of aqueous solutions of their salts, however, unless stabilized by an excess of acid.</w:t>
      </w:r>
    </w:p>
    <w:p w:rsidR="005C0DD6" w:rsidRPr="00F65F67" w:rsidRDefault="005C0DD6" w:rsidP="005C0DD6">
      <w:pPr>
        <w:pStyle w:val="a4"/>
        <w:numPr>
          <w:ilvl w:val="0"/>
          <w:numId w:val="8"/>
        </w:numPr>
        <w:autoSpaceDE w:val="0"/>
        <w:autoSpaceDN w:val="0"/>
        <w:bidi w:val="0"/>
        <w:adjustRightInd w:val="0"/>
        <w:spacing w:line="360" w:lineRule="auto"/>
        <w:rPr>
          <w:rFonts w:ascii="Times-Roman" w:hAnsi="Times-Roman" w:cs="Times-Roman"/>
          <w:b/>
          <w:bCs/>
        </w:rPr>
      </w:pPr>
      <w:r w:rsidRPr="00F65F67">
        <w:rPr>
          <w:rFonts w:ascii="Times-Roman" w:hAnsi="Times-Roman" w:cs="Times-Roman"/>
          <w:b/>
          <w:bCs/>
        </w:rPr>
        <w:t xml:space="preserve">The hydrochloride salts are used most for oral administration and usually are </w:t>
      </w:r>
    </w:p>
    <w:p w:rsidR="005C0DD6" w:rsidRPr="00F65F67" w:rsidRDefault="005C0DD6" w:rsidP="005C0DD6">
      <w:pPr>
        <w:autoSpaceDE w:val="0"/>
        <w:autoSpaceDN w:val="0"/>
        <w:bidi w:val="0"/>
        <w:adjustRightInd w:val="0"/>
        <w:spacing w:after="0" w:line="360" w:lineRule="auto"/>
        <w:rPr>
          <w:rFonts w:ascii="Times-Roman" w:hAnsi="Times-Roman" w:cs="Times-Roman"/>
          <w:b/>
          <w:bCs/>
          <w:sz w:val="24"/>
          <w:szCs w:val="24"/>
        </w:rPr>
      </w:pPr>
      <w:r w:rsidRPr="00F65F67">
        <w:rPr>
          <w:rFonts w:ascii="Times-Roman" w:hAnsi="Times-Roman" w:cs="Times-Roman"/>
          <w:b/>
          <w:bCs/>
          <w:sz w:val="24"/>
          <w:szCs w:val="24"/>
        </w:rPr>
        <w:t xml:space="preserve">             encapsulated because they are bitter</w:t>
      </w:r>
      <w:r>
        <w:rPr>
          <w:rFonts w:ascii="Times-Roman" w:hAnsi="Times-Roman" w:cs="Times-Roman"/>
          <w:b/>
          <w:bCs/>
          <w:sz w:val="24"/>
          <w:szCs w:val="24"/>
        </w:rPr>
        <w:t>.</w:t>
      </w:r>
    </w:p>
    <w:p w:rsidR="005C0DD6" w:rsidRPr="00F65F67" w:rsidRDefault="005C0DD6" w:rsidP="005C0DD6">
      <w:pPr>
        <w:pStyle w:val="a4"/>
        <w:numPr>
          <w:ilvl w:val="0"/>
          <w:numId w:val="8"/>
        </w:numPr>
        <w:autoSpaceDE w:val="0"/>
        <w:autoSpaceDN w:val="0"/>
        <w:bidi w:val="0"/>
        <w:adjustRightInd w:val="0"/>
        <w:spacing w:line="360" w:lineRule="auto"/>
        <w:rPr>
          <w:rFonts w:ascii="Times-Roman" w:hAnsi="Times-Roman" w:cs="Times-Roman"/>
          <w:b/>
          <w:bCs/>
        </w:rPr>
      </w:pPr>
      <w:r w:rsidRPr="00F65F67">
        <w:rPr>
          <w:rFonts w:ascii="Times-Roman" w:hAnsi="Times-Roman" w:cs="Times-Roman"/>
          <w:b/>
          <w:bCs/>
        </w:rPr>
        <w:t>Water-soluble salts may be obtained also from bases, such as sodium or potassium</w:t>
      </w:r>
    </w:p>
    <w:p w:rsidR="005C0DD6" w:rsidRPr="00F65F67"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w:t>
      </w:r>
      <w:r w:rsidRPr="00F65F67">
        <w:rPr>
          <w:rFonts w:ascii="Times-Roman" w:hAnsi="Times-Roman" w:cs="Times-Roman"/>
          <w:b/>
          <w:bCs/>
          <w:sz w:val="24"/>
          <w:szCs w:val="24"/>
        </w:rPr>
        <w:t xml:space="preserve">         hydroxides, but they are not stable in aqueous solutions.</w:t>
      </w:r>
    </w:p>
    <w:p w:rsidR="005C0DD6" w:rsidRPr="005C0DD6" w:rsidRDefault="005C0DD6" w:rsidP="005C0DD6">
      <w:pPr>
        <w:pStyle w:val="a4"/>
        <w:numPr>
          <w:ilvl w:val="0"/>
          <w:numId w:val="8"/>
        </w:numPr>
        <w:autoSpaceDE w:val="0"/>
        <w:autoSpaceDN w:val="0"/>
        <w:bidi w:val="0"/>
        <w:adjustRightInd w:val="0"/>
        <w:spacing w:line="360" w:lineRule="auto"/>
        <w:rPr>
          <w:rFonts w:ascii="Times-Roman" w:hAnsi="Times-Roman" w:cs="Times-Roman"/>
          <w:b/>
          <w:bCs/>
        </w:rPr>
      </w:pPr>
      <w:r w:rsidRPr="003562A2">
        <w:rPr>
          <w:rFonts w:ascii="Times-Roman" w:hAnsi="Times-Roman" w:cs="Times-Roman"/>
          <w:b/>
          <w:bCs/>
        </w:rPr>
        <w:t>Strong acids and strong bases attack tetracycline's with a hydroxyl group on C-6, causing a loss in activity through modification of the C</w:t>
      </w:r>
      <w:r>
        <w:rPr>
          <w:rFonts w:ascii="Times-Roman" w:hAnsi="Times-Roman" w:cs="Times-Roman"/>
          <w:b/>
          <w:bCs/>
        </w:rPr>
        <w:t xml:space="preserve"> ring</w:t>
      </w:r>
    </w:p>
    <w:p w:rsidR="005C0DD6" w:rsidRDefault="005C0DD6" w:rsidP="005C0DD6">
      <w:pPr>
        <w:pStyle w:val="a4"/>
        <w:numPr>
          <w:ilvl w:val="0"/>
          <w:numId w:val="8"/>
        </w:numPr>
        <w:autoSpaceDE w:val="0"/>
        <w:autoSpaceDN w:val="0"/>
        <w:bidi w:val="0"/>
        <w:adjustRightInd w:val="0"/>
        <w:spacing w:line="360" w:lineRule="auto"/>
        <w:rPr>
          <w:rFonts w:ascii="Times-Roman" w:hAnsi="Times-Roman" w:cs="Times-Roman"/>
          <w:b/>
          <w:bCs/>
        </w:rPr>
      </w:pPr>
      <w:r w:rsidRPr="003562A2">
        <w:rPr>
          <w:rFonts w:ascii="Times-Roman" w:hAnsi="Times-Roman" w:cs="Times-Roman"/>
          <w:b/>
          <w:bCs/>
        </w:rPr>
        <w:lastRenderedPageBreak/>
        <w:t xml:space="preserve">Stable </w:t>
      </w:r>
      <w:proofErr w:type="spellStart"/>
      <w:r w:rsidRPr="003562A2">
        <w:rPr>
          <w:rFonts w:ascii="Times-Roman" w:hAnsi="Times-Roman" w:cs="Times-Roman"/>
          <w:b/>
          <w:bCs/>
        </w:rPr>
        <w:t>chelate</w:t>
      </w:r>
      <w:proofErr w:type="spellEnd"/>
      <w:r w:rsidRPr="003562A2">
        <w:rPr>
          <w:rFonts w:ascii="Times-Roman" w:hAnsi="Times-Roman" w:cs="Times-Roman"/>
          <w:b/>
          <w:bCs/>
        </w:rPr>
        <w:t xml:space="preserve"> complexes are formed by the tetracycline's with many metals, including calcium, magnesium, and iron. </w:t>
      </w:r>
    </w:p>
    <w:p w:rsidR="005C0DD6" w:rsidRPr="003562A2" w:rsidRDefault="005C0DD6" w:rsidP="005C0DD6">
      <w:pPr>
        <w:pStyle w:val="a4"/>
        <w:numPr>
          <w:ilvl w:val="0"/>
          <w:numId w:val="8"/>
        </w:numPr>
        <w:autoSpaceDE w:val="0"/>
        <w:autoSpaceDN w:val="0"/>
        <w:bidi w:val="0"/>
        <w:adjustRightInd w:val="0"/>
        <w:spacing w:line="360" w:lineRule="auto"/>
        <w:rPr>
          <w:rFonts w:ascii="Times-Roman" w:hAnsi="Times-Roman" w:cs="Times-Roman"/>
          <w:b/>
          <w:bCs/>
        </w:rPr>
      </w:pPr>
      <w:r w:rsidRPr="003562A2">
        <w:rPr>
          <w:rFonts w:ascii="Times-Roman" w:hAnsi="Times-Roman" w:cs="Times-Roman"/>
          <w:b/>
          <w:bCs/>
        </w:rPr>
        <w:t xml:space="preserve">Such </w:t>
      </w:r>
      <w:proofErr w:type="spellStart"/>
      <w:r w:rsidRPr="003562A2">
        <w:rPr>
          <w:rFonts w:ascii="Times-Roman" w:hAnsi="Times-Roman" w:cs="Times-Roman"/>
          <w:b/>
          <w:bCs/>
        </w:rPr>
        <w:t>chelates</w:t>
      </w:r>
      <w:proofErr w:type="spellEnd"/>
      <w:r w:rsidRPr="003562A2">
        <w:rPr>
          <w:rFonts w:ascii="Times-Roman" w:hAnsi="Times-Roman" w:cs="Times-Roman"/>
          <w:b/>
          <w:bCs/>
        </w:rPr>
        <w:t xml:space="preserve"> are usually very insoluble in water,</w:t>
      </w:r>
      <w:r>
        <w:rPr>
          <w:rFonts w:ascii="Times-Roman" w:hAnsi="Times-Roman" w:cs="Times-Roman"/>
          <w:b/>
          <w:bCs/>
        </w:rPr>
        <w:t xml:space="preserve"> causing </w:t>
      </w:r>
      <w:r w:rsidRPr="003562A2">
        <w:rPr>
          <w:rFonts w:ascii="Times-Roman" w:hAnsi="Times-Roman" w:cs="Times-Roman"/>
          <w:b/>
          <w:bCs/>
        </w:rPr>
        <w:t>impaired absorption of most (if not all) tetracycline's</w:t>
      </w:r>
      <w:r>
        <w:rPr>
          <w:rFonts w:ascii="Times-Roman" w:hAnsi="Times-Roman" w:cs="Times-Roman"/>
          <w:b/>
          <w:bCs/>
        </w:rPr>
        <w:t>.</w:t>
      </w:r>
    </w:p>
    <w:p w:rsidR="005C0DD6" w:rsidRDefault="005C0DD6" w:rsidP="005C0DD6">
      <w:pPr>
        <w:pStyle w:val="a4"/>
        <w:numPr>
          <w:ilvl w:val="0"/>
          <w:numId w:val="8"/>
        </w:numPr>
        <w:autoSpaceDE w:val="0"/>
        <w:autoSpaceDN w:val="0"/>
        <w:bidi w:val="0"/>
        <w:adjustRightInd w:val="0"/>
        <w:spacing w:line="360" w:lineRule="auto"/>
        <w:rPr>
          <w:rFonts w:ascii="Times-Roman" w:hAnsi="Times-Roman" w:cs="Times-Roman"/>
          <w:b/>
          <w:bCs/>
        </w:rPr>
      </w:pPr>
      <w:r w:rsidRPr="003562A2">
        <w:rPr>
          <w:rFonts w:ascii="Times-Roman" w:hAnsi="Times-Roman" w:cs="Times-Roman"/>
          <w:b/>
          <w:bCs/>
        </w:rPr>
        <w:t>in the presence of milk; calcium-, magnesium-, and</w:t>
      </w:r>
      <w:r>
        <w:rPr>
          <w:rFonts w:ascii="Times-Roman" w:hAnsi="Times-Roman" w:cs="Times-Roman"/>
          <w:b/>
          <w:bCs/>
        </w:rPr>
        <w:t xml:space="preserve"> </w:t>
      </w:r>
      <w:r w:rsidRPr="003562A2">
        <w:rPr>
          <w:rFonts w:ascii="Times-Roman" w:hAnsi="Times-Roman" w:cs="Times-Roman"/>
          <w:b/>
          <w:bCs/>
        </w:rPr>
        <w:t xml:space="preserve">aluminum-containing antacids; and iron salts. </w:t>
      </w:r>
    </w:p>
    <w:p w:rsidR="005C0DD6" w:rsidRDefault="005C0DD6" w:rsidP="005C0DD6">
      <w:pPr>
        <w:pStyle w:val="a4"/>
        <w:numPr>
          <w:ilvl w:val="0"/>
          <w:numId w:val="8"/>
        </w:numPr>
        <w:autoSpaceDE w:val="0"/>
        <w:autoSpaceDN w:val="0"/>
        <w:bidi w:val="0"/>
        <w:adjustRightInd w:val="0"/>
        <w:spacing w:line="360" w:lineRule="auto"/>
        <w:rPr>
          <w:rFonts w:ascii="Times-Roman" w:hAnsi="Times-Roman" w:cs="Times-Roman"/>
          <w:b/>
          <w:bCs/>
        </w:rPr>
      </w:pPr>
      <w:r w:rsidRPr="003562A2">
        <w:rPr>
          <w:rFonts w:ascii="Times-Roman" w:hAnsi="Times-Roman" w:cs="Times-Roman"/>
          <w:b/>
          <w:bCs/>
        </w:rPr>
        <w:t xml:space="preserve">Soluble </w:t>
      </w:r>
      <w:proofErr w:type="spellStart"/>
      <w:r w:rsidRPr="003562A2">
        <w:rPr>
          <w:rFonts w:ascii="Times-Roman" w:hAnsi="Times-Roman" w:cs="Times-Roman"/>
          <w:b/>
          <w:bCs/>
        </w:rPr>
        <w:t>alkalinizers</w:t>
      </w:r>
      <w:proofErr w:type="spellEnd"/>
      <w:r w:rsidRPr="003562A2">
        <w:rPr>
          <w:rFonts w:ascii="Times-Roman" w:hAnsi="Times-Roman" w:cs="Times-Roman"/>
          <w:b/>
          <w:bCs/>
        </w:rPr>
        <w:t>,</w:t>
      </w:r>
      <w:r>
        <w:rPr>
          <w:rFonts w:ascii="Times-Roman" w:hAnsi="Times-Roman" w:cs="Times-Roman"/>
          <w:b/>
          <w:bCs/>
        </w:rPr>
        <w:t xml:space="preserve"> </w:t>
      </w:r>
      <w:r w:rsidRPr="0005239D">
        <w:rPr>
          <w:rFonts w:ascii="Times-Roman" w:hAnsi="Times-Roman" w:cs="Times-Roman"/>
          <w:b/>
          <w:bCs/>
        </w:rPr>
        <w:t>such as sodium bicarbonate, also decrease the GI</w:t>
      </w:r>
      <w:r>
        <w:rPr>
          <w:rFonts w:ascii="Times-Roman" w:hAnsi="Times-Roman" w:cs="Times-Roman"/>
          <w:b/>
          <w:bCs/>
        </w:rPr>
        <w:t xml:space="preserve"> </w:t>
      </w:r>
      <w:r w:rsidRPr="0005239D">
        <w:rPr>
          <w:rFonts w:ascii="Times-Roman" w:hAnsi="Times-Roman" w:cs="Times-Roman"/>
          <w:b/>
          <w:bCs/>
        </w:rPr>
        <w:t xml:space="preserve">absorption of the </w:t>
      </w:r>
      <w:proofErr w:type="spellStart"/>
      <w:r w:rsidRPr="0005239D">
        <w:rPr>
          <w:rFonts w:ascii="Times-Roman" w:hAnsi="Times-Roman" w:cs="Times-Roman"/>
          <w:b/>
          <w:bCs/>
        </w:rPr>
        <w:t>tetracyclines</w:t>
      </w:r>
      <w:proofErr w:type="spellEnd"/>
      <w:r w:rsidRPr="0005239D">
        <w:rPr>
          <w:rFonts w:ascii="Times-Roman" w:hAnsi="Times-Roman" w:cs="Times-Roman"/>
          <w:b/>
          <w:bCs/>
        </w:rPr>
        <w:t xml:space="preserve">. </w:t>
      </w:r>
    </w:p>
    <w:p w:rsidR="005C0DD6" w:rsidRPr="0005239D" w:rsidRDefault="005C0DD6" w:rsidP="005C0DD6">
      <w:pPr>
        <w:pStyle w:val="a4"/>
        <w:numPr>
          <w:ilvl w:val="0"/>
          <w:numId w:val="8"/>
        </w:numPr>
        <w:autoSpaceDE w:val="0"/>
        <w:autoSpaceDN w:val="0"/>
        <w:bidi w:val="0"/>
        <w:adjustRightInd w:val="0"/>
        <w:spacing w:line="360" w:lineRule="auto"/>
        <w:rPr>
          <w:rFonts w:ascii="Times-Roman" w:hAnsi="Times-Roman" w:cs="Times-Roman"/>
          <w:b/>
          <w:bCs/>
        </w:rPr>
      </w:pPr>
      <w:r>
        <w:rPr>
          <w:rFonts w:ascii="Times-Roman" w:hAnsi="Times-Roman" w:cs="Times-Roman"/>
          <w:b/>
          <w:bCs/>
        </w:rPr>
        <w:t xml:space="preserve"> </w:t>
      </w:r>
      <w:r w:rsidRPr="00F65F67">
        <w:rPr>
          <w:rFonts w:ascii="Times-Roman" w:hAnsi="Times-Roman" w:cs="Times-Roman"/>
          <w:b/>
          <w:bCs/>
        </w:rPr>
        <w:t xml:space="preserve">The affinity of </w:t>
      </w:r>
      <w:proofErr w:type="spellStart"/>
      <w:r w:rsidRPr="00F65F67">
        <w:rPr>
          <w:rFonts w:ascii="Times-Roman" w:hAnsi="Times-Roman" w:cs="Times-Roman"/>
          <w:b/>
          <w:bCs/>
        </w:rPr>
        <w:t>tetracyclines</w:t>
      </w:r>
      <w:proofErr w:type="spellEnd"/>
      <w:r w:rsidRPr="00F65F67">
        <w:rPr>
          <w:rFonts w:ascii="Times-Roman" w:hAnsi="Times-Roman" w:cs="Times-Roman"/>
          <w:b/>
          <w:bCs/>
        </w:rPr>
        <w:t xml:space="preserve"> for calcium causes</w:t>
      </w:r>
      <w:r>
        <w:rPr>
          <w:rFonts w:ascii="Times-Roman" w:hAnsi="Times-Roman" w:cs="Times-Roman"/>
          <w:b/>
          <w:bCs/>
        </w:rPr>
        <w:t xml:space="preserve"> </w:t>
      </w:r>
      <w:r w:rsidRPr="0005239D">
        <w:rPr>
          <w:rFonts w:ascii="Times-Roman" w:hAnsi="Times-Roman" w:cs="Times-Roman"/>
          <w:b/>
          <w:bCs/>
        </w:rPr>
        <w:t>them to be incorporated into newly forming bones and</w:t>
      </w:r>
      <w:r>
        <w:rPr>
          <w:rFonts w:ascii="Times-Roman" w:hAnsi="Times-Roman" w:cs="Times-Roman"/>
          <w:b/>
          <w:bCs/>
        </w:rPr>
        <w:t xml:space="preserve"> </w:t>
      </w:r>
      <w:r w:rsidRPr="0005239D">
        <w:rPr>
          <w:rFonts w:ascii="Times-Roman" w:hAnsi="Times-Roman" w:cs="Times-Roman"/>
          <w:b/>
          <w:bCs/>
        </w:rPr>
        <w:t>teeth as tetracycline–calcium orthophosphate complexes.</w:t>
      </w:r>
      <w:r>
        <w:rPr>
          <w:rFonts w:ascii="Times-Roman" w:hAnsi="Times-Roman" w:cs="Times-Roman"/>
          <w:b/>
          <w:bCs/>
        </w:rPr>
        <w:t xml:space="preserve"> </w:t>
      </w:r>
      <w:r w:rsidRPr="0005239D">
        <w:rPr>
          <w:rFonts w:ascii="Times-Roman" w:hAnsi="Times-Roman" w:cs="Times-Roman"/>
          <w:b/>
          <w:bCs/>
        </w:rPr>
        <w:t>Deposits of these antibiotics in teeth cause a yellow discoloration</w:t>
      </w:r>
      <w:r>
        <w:rPr>
          <w:rFonts w:ascii="Times-Roman" w:hAnsi="Times-Roman" w:cs="Times-Roman"/>
          <w:b/>
          <w:bCs/>
        </w:rPr>
        <w:t xml:space="preserve"> </w:t>
      </w:r>
      <w:r w:rsidRPr="0005239D">
        <w:rPr>
          <w:rFonts w:ascii="Times-Roman" w:hAnsi="Times-Roman" w:cs="Times-Roman"/>
          <w:b/>
          <w:bCs/>
        </w:rPr>
        <w:t>that darkens  over time.</w:t>
      </w:r>
    </w:p>
    <w:p w:rsidR="005C0DD6" w:rsidRDefault="005C0DD6" w:rsidP="005C0DD6">
      <w:pPr>
        <w:pStyle w:val="a4"/>
        <w:numPr>
          <w:ilvl w:val="0"/>
          <w:numId w:val="8"/>
        </w:numPr>
        <w:autoSpaceDE w:val="0"/>
        <w:autoSpaceDN w:val="0"/>
        <w:bidi w:val="0"/>
        <w:adjustRightInd w:val="0"/>
        <w:spacing w:line="360" w:lineRule="auto"/>
        <w:rPr>
          <w:rFonts w:ascii="Times-Roman" w:hAnsi="Times-Roman" w:cs="Times-Roman"/>
          <w:b/>
          <w:bCs/>
        </w:rPr>
      </w:pPr>
      <w:proofErr w:type="spellStart"/>
      <w:r w:rsidRPr="0005239D">
        <w:rPr>
          <w:rFonts w:ascii="Times-Roman" w:hAnsi="Times-Roman" w:cs="Times-Roman"/>
          <w:b/>
          <w:bCs/>
        </w:rPr>
        <w:t>Tetracyclines</w:t>
      </w:r>
      <w:proofErr w:type="spellEnd"/>
      <w:r w:rsidRPr="0005239D">
        <w:rPr>
          <w:rFonts w:ascii="Times-Roman" w:hAnsi="Times-Roman" w:cs="Times-Roman"/>
          <w:b/>
          <w:bCs/>
        </w:rPr>
        <w:t xml:space="preserve"> are distributed into the milk of lactating mothers</w:t>
      </w:r>
      <w:r>
        <w:rPr>
          <w:rFonts w:ascii="Times-Roman" w:hAnsi="Times-Roman" w:cs="Times-Roman"/>
          <w:b/>
          <w:bCs/>
        </w:rPr>
        <w:t xml:space="preserve"> </w:t>
      </w:r>
      <w:r w:rsidRPr="0005239D">
        <w:rPr>
          <w:rFonts w:ascii="Times-Roman" w:hAnsi="Times-Roman" w:cs="Times-Roman"/>
          <w:b/>
          <w:bCs/>
        </w:rPr>
        <w:t xml:space="preserve">and will cross the placental barrier into the fetus. </w:t>
      </w:r>
    </w:p>
    <w:p w:rsidR="005C0DD6" w:rsidRPr="00F65F67" w:rsidRDefault="005C0DD6" w:rsidP="005C0DD6">
      <w:pPr>
        <w:autoSpaceDE w:val="0"/>
        <w:autoSpaceDN w:val="0"/>
        <w:bidi w:val="0"/>
        <w:adjustRightInd w:val="0"/>
        <w:spacing w:after="0" w:line="360" w:lineRule="auto"/>
        <w:ind w:left="360"/>
        <w:rPr>
          <w:rFonts w:ascii="Times-Roman" w:hAnsi="Times-Roman" w:cs="Times-Roman"/>
          <w:b/>
          <w:bCs/>
          <w:sz w:val="24"/>
          <w:szCs w:val="24"/>
        </w:rPr>
      </w:pPr>
      <w:r w:rsidRPr="0005239D">
        <w:rPr>
          <w:rFonts w:ascii="Times-Roman" w:hAnsi="Times-Roman" w:cs="Times-Roman"/>
          <w:b/>
          <w:bCs/>
          <w:sz w:val="24"/>
          <w:szCs w:val="24"/>
        </w:rPr>
        <w:t>The</w:t>
      </w:r>
      <w:r>
        <w:rPr>
          <w:rFonts w:ascii="Times-Roman" w:hAnsi="Times-Roman" w:cs="Times-Roman"/>
          <w:b/>
          <w:bCs/>
          <w:sz w:val="24"/>
          <w:szCs w:val="24"/>
        </w:rPr>
        <w:t xml:space="preserve"> </w:t>
      </w:r>
      <w:r w:rsidRPr="00F65F67">
        <w:rPr>
          <w:rFonts w:ascii="Times-Roman" w:hAnsi="Times-Roman" w:cs="Times-Roman"/>
          <w:b/>
          <w:bCs/>
          <w:sz w:val="24"/>
          <w:szCs w:val="24"/>
        </w:rPr>
        <w:t>possible effects of these agents on the bones and teeth of the</w:t>
      </w:r>
      <w:r>
        <w:rPr>
          <w:rFonts w:ascii="Times-Roman" w:hAnsi="Times-Roman" w:cs="Times-Roman"/>
          <w:b/>
          <w:bCs/>
          <w:sz w:val="24"/>
          <w:szCs w:val="24"/>
        </w:rPr>
        <w:t xml:space="preserve"> </w:t>
      </w:r>
      <w:r w:rsidRPr="00F65F67">
        <w:rPr>
          <w:rFonts w:ascii="Times-Roman" w:hAnsi="Times-Roman" w:cs="Times-Roman"/>
          <w:b/>
          <w:bCs/>
          <w:sz w:val="24"/>
          <w:szCs w:val="24"/>
        </w:rPr>
        <w:t>child should be considered before their use during pregnancy</w:t>
      </w:r>
      <w:r>
        <w:rPr>
          <w:rFonts w:ascii="Times-Roman" w:hAnsi="Times-Roman" w:cs="Times-Roman"/>
          <w:b/>
          <w:bCs/>
          <w:sz w:val="24"/>
          <w:szCs w:val="24"/>
        </w:rPr>
        <w:t xml:space="preserve"> </w:t>
      </w:r>
      <w:r w:rsidRPr="00F65F67">
        <w:rPr>
          <w:rFonts w:ascii="Times-Roman" w:hAnsi="Times-Roman" w:cs="Times-Roman"/>
          <w:b/>
          <w:bCs/>
          <w:sz w:val="24"/>
          <w:szCs w:val="24"/>
        </w:rPr>
        <w:t>or in children younger than 8 years of age.</w:t>
      </w: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r w:rsidRPr="00F65F67">
        <w:rPr>
          <w:rFonts w:ascii="Frutiger-UltraBlack" w:hAnsi="Frutiger-UltraBlack" w:cs="Frutiger-UltraBlack"/>
          <w:b/>
          <w:bCs/>
          <w:sz w:val="24"/>
          <w:szCs w:val="24"/>
        </w:rPr>
        <w:t>Mechanism of Action</w:t>
      </w:r>
    </w:p>
    <w:p w:rsidR="005C0DD6" w:rsidRPr="00F65F67"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r>
        <w:rPr>
          <w:rFonts w:ascii="Frutiger-UltraBlack" w:hAnsi="Frutiger-UltraBlack" w:cs="Frutiger-UltraBlack"/>
          <w:b/>
          <w:bCs/>
          <w:sz w:val="24"/>
          <w:szCs w:val="24"/>
        </w:rPr>
        <w:t xml:space="preserve">Inhibit bacterial protein synthesis. </w:t>
      </w:r>
      <w:r w:rsidRPr="00F65F67">
        <w:rPr>
          <w:rFonts w:ascii="Frutiger-UltraBlack" w:hAnsi="Frutiger-UltraBlack" w:cs="Frutiger-UltraBlack"/>
          <w:b/>
          <w:bCs/>
          <w:sz w:val="24"/>
          <w:szCs w:val="24"/>
        </w:rPr>
        <w:t xml:space="preserve"> </w:t>
      </w: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r w:rsidRPr="00F65F67">
        <w:rPr>
          <w:rFonts w:ascii="Frutiger-UltraBlack" w:hAnsi="Frutiger-UltraBlack" w:cs="Frutiger-UltraBlack"/>
          <w:b/>
          <w:bCs/>
          <w:sz w:val="24"/>
          <w:szCs w:val="24"/>
        </w:rPr>
        <w:t>Structure–Activity Relationships</w:t>
      </w: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r>
        <w:rPr>
          <w:rFonts w:ascii="Frutiger-UltraBlack" w:hAnsi="Frutiger-UltraBlack" w:cs="Frutiger-UltraBlack"/>
          <w:b/>
          <w:bCs/>
          <w:noProof/>
          <w:sz w:val="24"/>
          <w:szCs w:val="24"/>
        </w:rPr>
        <w:drawing>
          <wp:anchor distT="0" distB="0" distL="114300" distR="114300" simplePos="0" relativeHeight="251721728" behindDoc="0" locked="0" layoutInCell="1" allowOverlap="1">
            <wp:simplePos x="0" y="0"/>
            <wp:positionH relativeFrom="column">
              <wp:posOffset>97790</wp:posOffset>
            </wp:positionH>
            <wp:positionV relativeFrom="paragraph">
              <wp:posOffset>248285</wp:posOffset>
            </wp:positionV>
            <wp:extent cx="5819775" cy="2762250"/>
            <wp:effectExtent l="19050" t="0" r="9525" b="0"/>
            <wp:wrapSquare wrapText="bothSides"/>
            <wp:docPr id="43"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srcRect l="19285" t="26971" r="26283" b="39212"/>
                    <a:stretch>
                      <a:fillRect/>
                    </a:stretch>
                  </pic:blipFill>
                  <pic:spPr bwMode="auto">
                    <a:xfrm>
                      <a:off x="0" y="0"/>
                      <a:ext cx="5819775" cy="2762250"/>
                    </a:xfrm>
                    <a:prstGeom prst="rect">
                      <a:avLst/>
                    </a:prstGeom>
                    <a:noFill/>
                    <a:ln w="9525">
                      <a:noFill/>
                      <a:miter lim="800000"/>
                      <a:headEnd/>
                      <a:tailEnd/>
                    </a:ln>
                  </pic:spPr>
                </pic:pic>
              </a:graphicData>
            </a:graphic>
          </wp:anchor>
        </w:drawing>
      </w: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p>
    <w:p w:rsidR="005C0DD6"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p>
    <w:p w:rsidR="005C0DD6" w:rsidRPr="00F65F67" w:rsidRDefault="005C0DD6" w:rsidP="005C0DD6">
      <w:pPr>
        <w:autoSpaceDE w:val="0"/>
        <w:autoSpaceDN w:val="0"/>
        <w:bidi w:val="0"/>
        <w:adjustRightInd w:val="0"/>
        <w:spacing w:after="0" w:line="360" w:lineRule="auto"/>
        <w:rPr>
          <w:rFonts w:ascii="Frutiger-UltraBlack" w:hAnsi="Frutiger-UltraBlack" w:cs="Frutiger-UltraBlack"/>
          <w:b/>
          <w:bCs/>
          <w:sz w:val="24"/>
          <w:szCs w:val="24"/>
        </w:rPr>
      </w:pPr>
    </w:p>
    <w:p w:rsidR="005C0DD6" w:rsidRPr="007D0824" w:rsidRDefault="005C0DD6" w:rsidP="005C0DD6">
      <w:pPr>
        <w:pStyle w:val="a4"/>
        <w:numPr>
          <w:ilvl w:val="0"/>
          <w:numId w:val="9"/>
        </w:numPr>
        <w:autoSpaceDE w:val="0"/>
        <w:autoSpaceDN w:val="0"/>
        <w:bidi w:val="0"/>
        <w:adjustRightInd w:val="0"/>
        <w:spacing w:line="360" w:lineRule="auto"/>
        <w:rPr>
          <w:rFonts w:ascii="Times-Roman" w:hAnsi="Times-Roman" w:cs="Times-Roman"/>
          <w:b/>
          <w:bCs/>
        </w:rPr>
      </w:pPr>
      <w:r w:rsidRPr="007D0824">
        <w:rPr>
          <w:rFonts w:ascii="Times-Roman" w:hAnsi="Times-Roman" w:cs="Times-Roman"/>
          <w:b/>
          <w:bCs/>
        </w:rPr>
        <w:t>All derivatives containing</w:t>
      </w:r>
      <w:r>
        <w:rPr>
          <w:rFonts w:ascii="Times-Roman" w:hAnsi="Times-Roman" w:cs="Times-Roman"/>
          <w:b/>
          <w:bCs/>
        </w:rPr>
        <w:t xml:space="preserve"> </w:t>
      </w:r>
      <w:r w:rsidRPr="007D0824">
        <w:rPr>
          <w:rFonts w:ascii="Times-Roman" w:hAnsi="Times-Roman" w:cs="Times-Roman"/>
          <w:b/>
          <w:bCs/>
        </w:rPr>
        <w:t>fewer than four rings are inactive or nearly inactive.</w:t>
      </w:r>
    </w:p>
    <w:p w:rsidR="005C0DD6" w:rsidRPr="005C0DD6" w:rsidRDefault="005C0DD6" w:rsidP="005C0DD6">
      <w:pPr>
        <w:pStyle w:val="a4"/>
        <w:numPr>
          <w:ilvl w:val="0"/>
          <w:numId w:val="9"/>
        </w:numPr>
        <w:autoSpaceDE w:val="0"/>
        <w:autoSpaceDN w:val="0"/>
        <w:bidi w:val="0"/>
        <w:adjustRightInd w:val="0"/>
        <w:spacing w:line="360" w:lineRule="auto"/>
        <w:rPr>
          <w:rFonts w:ascii="Times-Roman" w:hAnsi="Times-Roman" w:cs="Times-Roman"/>
          <w:b/>
          <w:bCs/>
        </w:rPr>
      </w:pPr>
      <w:r w:rsidRPr="007D0824">
        <w:rPr>
          <w:rFonts w:ascii="Times-Roman" w:hAnsi="Times-Roman" w:cs="Times-Roman"/>
          <w:b/>
          <w:bCs/>
        </w:rPr>
        <w:t xml:space="preserve">The </w:t>
      </w:r>
      <w:proofErr w:type="spellStart"/>
      <w:r w:rsidRPr="007D0824">
        <w:rPr>
          <w:rFonts w:ascii="Times-Roman" w:hAnsi="Times-Roman" w:cs="Times-Roman"/>
          <w:b/>
          <w:bCs/>
        </w:rPr>
        <w:t>enolized</w:t>
      </w:r>
      <w:proofErr w:type="spellEnd"/>
      <w:r w:rsidRPr="007D0824">
        <w:rPr>
          <w:rFonts w:ascii="Times-Roman" w:hAnsi="Times-Roman" w:cs="Times-Roman"/>
          <w:b/>
          <w:bCs/>
        </w:rPr>
        <w:t xml:space="preserve"> </w:t>
      </w:r>
      <w:proofErr w:type="spellStart"/>
      <w:r w:rsidRPr="007D0824">
        <w:rPr>
          <w:rFonts w:ascii="Times-Roman" w:hAnsi="Times-Roman" w:cs="Times-Roman"/>
          <w:b/>
          <w:bCs/>
        </w:rPr>
        <w:t>tricarbonylmethane</w:t>
      </w:r>
      <w:proofErr w:type="spellEnd"/>
      <w:r>
        <w:rPr>
          <w:rFonts w:ascii="Times-Roman" w:hAnsi="Times-Roman" w:cs="Times-Roman"/>
          <w:b/>
          <w:bCs/>
        </w:rPr>
        <w:t xml:space="preserve"> </w:t>
      </w:r>
      <w:r w:rsidRPr="007D0824">
        <w:rPr>
          <w:rFonts w:ascii="Times-Roman" w:hAnsi="Times-Roman" w:cs="Times-Roman"/>
          <w:b/>
          <w:bCs/>
        </w:rPr>
        <w:t>system at C-1 to C-3 must be intact for good</w:t>
      </w:r>
      <w:r>
        <w:rPr>
          <w:rFonts w:ascii="Times-Roman" w:hAnsi="Times-Roman" w:cs="Times-Roman"/>
          <w:b/>
          <w:bCs/>
        </w:rPr>
        <w:t xml:space="preserve"> </w:t>
      </w:r>
      <w:r w:rsidRPr="005C0DD6">
        <w:rPr>
          <w:rFonts w:ascii="Times-Roman" w:hAnsi="Times-Roman" w:cs="Times-Roman"/>
          <w:b/>
          <w:bCs/>
        </w:rPr>
        <w:t xml:space="preserve">activity. </w:t>
      </w:r>
    </w:p>
    <w:p w:rsidR="005C0DD6" w:rsidRPr="007D0824" w:rsidRDefault="005C0DD6" w:rsidP="005C0DD6">
      <w:pPr>
        <w:pStyle w:val="a4"/>
        <w:numPr>
          <w:ilvl w:val="0"/>
          <w:numId w:val="9"/>
        </w:numPr>
        <w:autoSpaceDE w:val="0"/>
        <w:autoSpaceDN w:val="0"/>
        <w:bidi w:val="0"/>
        <w:adjustRightInd w:val="0"/>
        <w:spacing w:line="360" w:lineRule="auto"/>
        <w:rPr>
          <w:rFonts w:ascii="Times-Roman" w:hAnsi="Times-Roman" w:cs="Times-Roman"/>
          <w:b/>
          <w:bCs/>
        </w:rPr>
      </w:pPr>
      <w:r w:rsidRPr="007D0824">
        <w:rPr>
          <w:rFonts w:ascii="Times-Roman" w:hAnsi="Times-Roman" w:cs="Times-Roman"/>
          <w:b/>
          <w:bCs/>
        </w:rPr>
        <w:t xml:space="preserve">Replacement of the amide at C-2 with other functions (e.g., </w:t>
      </w:r>
      <w:proofErr w:type="spellStart"/>
      <w:r w:rsidRPr="007D0824">
        <w:rPr>
          <w:rFonts w:ascii="Times-Roman" w:hAnsi="Times-Roman" w:cs="Times-Roman"/>
          <w:b/>
          <w:bCs/>
        </w:rPr>
        <w:t>aldehyde</w:t>
      </w:r>
      <w:proofErr w:type="spellEnd"/>
      <w:r w:rsidRPr="007D0824">
        <w:rPr>
          <w:rFonts w:ascii="Times-Roman" w:hAnsi="Times-Roman" w:cs="Times-Roman"/>
          <w:b/>
          <w:bCs/>
        </w:rPr>
        <w:t xml:space="preserve"> or </w:t>
      </w:r>
      <w:proofErr w:type="spellStart"/>
      <w:r w:rsidRPr="007D0824">
        <w:rPr>
          <w:rFonts w:ascii="Times-Roman" w:hAnsi="Times-Roman" w:cs="Times-Roman"/>
          <w:b/>
          <w:bCs/>
        </w:rPr>
        <w:t>nitrile</w:t>
      </w:r>
      <w:proofErr w:type="spellEnd"/>
      <w:r w:rsidRPr="007D0824">
        <w:rPr>
          <w:rFonts w:ascii="Times-Roman" w:hAnsi="Times-Roman" w:cs="Times-Roman"/>
          <w:b/>
          <w:bCs/>
        </w:rPr>
        <w:t xml:space="preserve">) reduces </w:t>
      </w:r>
    </w:p>
    <w:p w:rsidR="005C0DD6" w:rsidRPr="007D0824" w:rsidRDefault="005C0DD6" w:rsidP="005C0DD6">
      <w:pPr>
        <w:autoSpaceDE w:val="0"/>
        <w:autoSpaceDN w:val="0"/>
        <w:bidi w:val="0"/>
        <w:adjustRightInd w:val="0"/>
        <w:spacing w:after="0" w:line="360" w:lineRule="auto"/>
        <w:ind w:left="360"/>
        <w:rPr>
          <w:rFonts w:ascii="Times-Roman" w:hAnsi="Times-Roman" w:cs="Times-Roman"/>
          <w:b/>
          <w:bCs/>
          <w:sz w:val="24"/>
          <w:szCs w:val="24"/>
        </w:rPr>
      </w:pPr>
      <w:r w:rsidRPr="007D0824">
        <w:rPr>
          <w:rFonts w:ascii="Times-Roman" w:hAnsi="Times-Roman" w:cs="Times-Roman"/>
          <w:b/>
          <w:bCs/>
          <w:sz w:val="24"/>
          <w:szCs w:val="24"/>
        </w:rPr>
        <w:t xml:space="preserve">      or abolishes activity.</w:t>
      </w:r>
    </w:p>
    <w:p w:rsidR="005C0DD6" w:rsidRPr="00F65F67" w:rsidRDefault="005C0DD6" w:rsidP="005C0DD6">
      <w:pPr>
        <w:pStyle w:val="a4"/>
        <w:numPr>
          <w:ilvl w:val="0"/>
          <w:numId w:val="9"/>
        </w:numPr>
        <w:autoSpaceDE w:val="0"/>
        <w:autoSpaceDN w:val="0"/>
        <w:bidi w:val="0"/>
        <w:adjustRightInd w:val="0"/>
        <w:spacing w:line="360" w:lineRule="auto"/>
        <w:rPr>
          <w:rFonts w:ascii="Times-Roman" w:hAnsi="Times-Roman" w:cs="Times-Roman"/>
          <w:b/>
          <w:bCs/>
        </w:rPr>
      </w:pPr>
      <w:proofErr w:type="spellStart"/>
      <w:r w:rsidRPr="007D0824">
        <w:rPr>
          <w:rFonts w:ascii="Times-Roman" w:hAnsi="Times-Roman" w:cs="Times-Roman"/>
          <w:b/>
          <w:bCs/>
        </w:rPr>
        <w:lastRenderedPageBreak/>
        <w:t>Monoalkylation</w:t>
      </w:r>
      <w:proofErr w:type="spellEnd"/>
      <w:r w:rsidRPr="007D0824">
        <w:rPr>
          <w:rFonts w:ascii="Times-Roman" w:hAnsi="Times-Roman" w:cs="Times-Roman"/>
          <w:b/>
          <w:bCs/>
        </w:rPr>
        <w:t xml:space="preserve"> of the </w:t>
      </w:r>
      <w:r>
        <w:rPr>
          <w:rFonts w:ascii="Times-Roman" w:hAnsi="Times-Roman" w:cs="Times-Roman"/>
          <w:b/>
          <w:bCs/>
        </w:rPr>
        <w:t>amide nitrogen reduces activity.</w:t>
      </w:r>
    </w:p>
    <w:p w:rsidR="005C0DD6" w:rsidRPr="007D0824" w:rsidRDefault="005C0DD6" w:rsidP="005C0DD6">
      <w:pPr>
        <w:pStyle w:val="a4"/>
        <w:numPr>
          <w:ilvl w:val="0"/>
          <w:numId w:val="9"/>
        </w:numPr>
        <w:autoSpaceDE w:val="0"/>
        <w:autoSpaceDN w:val="0"/>
        <w:bidi w:val="0"/>
        <w:adjustRightInd w:val="0"/>
        <w:spacing w:line="360" w:lineRule="auto"/>
        <w:rPr>
          <w:rFonts w:ascii="Times-Roman" w:hAnsi="Times-Roman" w:cs="Times-Roman"/>
          <w:b/>
          <w:bCs/>
        </w:rPr>
      </w:pPr>
      <w:r w:rsidRPr="007D0824">
        <w:rPr>
          <w:rFonts w:ascii="Times-Roman" w:hAnsi="Times-Roman" w:cs="Times-Roman"/>
          <w:b/>
          <w:bCs/>
        </w:rPr>
        <w:t>Removal of the 4-dimethylam</w:t>
      </w:r>
      <w:r>
        <w:rPr>
          <w:rFonts w:ascii="Times-Roman" w:hAnsi="Times-Roman" w:cs="Times-Roman"/>
          <w:b/>
          <w:bCs/>
        </w:rPr>
        <w:t>ino group reduces activity.</w:t>
      </w:r>
    </w:p>
    <w:p w:rsidR="005C0DD6" w:rsidRPr="00277EE3" w:rsidRDefault="005C0DD6" w:rsidP="005C0DD6">
      <w:pPr>
        <w:pStyle w:val="a4"/>
        <w:numPr>
          <w:ilvl w:val="0"/>
          <w:numId w:val="9"/>
        </w:numPr>
        <w:autoSpaceDE w:val="0"/>
        <w:autoSpaceDN w:val="0"/>
        <w:bidi w:val="0"/>
        <w:adjustRightInd w:val="0"/>
        <w:spacing w:line="360" w:lineRule="auto"/>
        <w:rPr>
          <w:rFonts w:ascii="Times-Roman" w:hAnsi="Times-Roman" w:cs="Times-Roman"/>
          <w:b/>
          <w:bCs/>
        </w:rPr>
      </w:pPr>
      <w:r w:rsidRPr="00277EE3">
        <w:rPr>
          <w:rFonts w:ascii="Times-Roman" w:hAnsi="Times-Roman" w:cs="Times-Roman"/>
          <w:b/>
          <w:bCs/>
        </w:rPr>
        <w:t>Alkylation at C-11a also leads to inactive compounds,</w:t>
      </w:r>
    </w:p>
    <w:p w:rsidR="005C0DD6" w:rsidRPr="00277EE3" w:rsidRDefault="005C0DD6" w:rsidP="005C0DD6">
      <w:pPr>
        <w:pStyle w:val="a4"/>
        <w:numPr>
          <w:ilvl w:val="0"/>
          <w:numId w:val="9"/>
        </w:numPr>
        <w:autoSpaceDE w:val="0"/>
        <w:autoSpaceDN w:val="0"/>
        <w:bidi w:val="0"/>
        <w:adjustRightInd w:val="0"/>
        <w:spacing w:line="360" w:lineRule="auto"/>
        <w:rPr>
          <w:rFonts w:ascii="Times-Roman" w:hAnsi="Times-Roman" w:cs="Times-Roman"/>
          <w:b/>
          <w:bCs/>
        </w:rPr>
      </w:pPr>
      <w:r w:rsidRPr="00277EE3">
        <w:rPr>
          <w:rFonts w:ascii="Times-Roman" w:hAnsi="Times-Roman" w:cs="Times-Roman"/>
          <w:b/>
          <w:bCs/>
        </w:rPr>
        <w:t>A 5-hydroxyl group, as in</w:t>
      </w:r>
      <w:r>
        <w:rPr>
          <w:rFonts w:ascii="Times-Roman" w:hAnsi="Times-Roman" w:cs="Times-Roman"/>
          <w:b/>
          <w:bCs/>
        </w:rPr>
        <w:t xml:space="preserve"> </w:t>
      </w:r>
      <w:proofErr w:type="spellStart"/>
      <w:r w:rsidRPr="00277EE3">
        <w:rPr>
          <w:rFonts w:ascii="Times-Roman" w:hAnsi="Times-Roman" w:cs="Times-Roman"/>
          <w:b/>
          <w:bCs/>
        </w:rPr>
        <w:t>oxytetracycline</w:t>
      </w:r>
      <w:proofErr w:type="spellEnd"/>
      <w:r w:rsidRPr="00277EE3">
        <w:rPr>
          <w:rFonts w:ascii="Times-Roman" w:hAnsi="Times-Roman" w:cs="Times-Roman"/>
          <w:b/>
          <w:bCs/>
        </w:rPr>
        <w:t xml:space="preserve"> and </w:t>
      </w:r>
      <w:proofErr w:type="spellStart"/>
      <w:r w:rsidRPr="00277EE3">
        <w:rPr>
          <w:rFonts w:ascii="Times-Roman" w:hAnsi="Times-Roman" w:cs="Times-Roman"/>
          <w:b/>
          <w:bCs/>
        </w:rPr>
        <w:t>doxycycline</w:t>
      </w:r>
      <w:proofErr w:type="spellEnd"/>
      <w:r w:rsidRPr="00277EE3">
        <w:rPr>
          <w:rFonts w:ascii="Times-Roman" w:hAnsi="Times-Roman" w:cs="Times-Roman"/>
          <w:b/>
          <w:bCs/>
        </w:rPr>
        <w:t>, may influence pharmacokinetic</w:t>
      </w:r>
      <w:r>
        <w:rPr>
          <w:rFonts w:ascii="Times-Roman" w:hAnsi="Times-Roman" w:cs="Times-Roman"/>
          <w:b/>
          <w:bCs/>
        </w:rPr>
        <w:t xml:space="preserve"> </w:t>
      </w:r>
      <w:r w:rsidRPr="00277EE3">
        <w:rPr>
          <w:rFonts w:ascii="Times-Roman" w:hAnsi="Times-Roman" w:cs="Times-Roman"/>
          <w:b/>
          <w:bCs/>
        </w:rPr>
        <w:t>properties but does not change antimicrobial activity.</w:t>
      </w:r>
    </w:p>
    <w:p w:rsidR="005C0DD6" w:rsidRPr="00557A2C" w:rsidRDefault="005C0DD6" w:rsidP="005C0DD6">
      <w:pPr>
        <w:autoSpaceDE w:val="0"/>
        <w:autoSpaceDN w:val="0"/>
        <w:bidi w:val="0"/>
        <w:adjustRightInd w:val="0"/>
        <w:spacing w:after="0" w:line="240" w:lineRule="auto"/>
        <w:ind w:left="360"/>
        <w:rPr>
          <w:rFonts w:ascii="Frutiger-Bold" w:hAnsi="Frutiger-Bold" w:cs="Frutiger-Bold"/>
          <w:b/>
          <w:bCs/>
        </w:rPr>
      </w:pPr>
    </w:p>
    <w:p w:rsidR="005C0DD6" w:rsidRPr="00557A2C" w:rsidRDefault="005C0DD6" w:rsidP="005C0DD6">
      <w:pPr>
        <w:autoSpaceDE w:val="0"/>
        <w:autoSpaceDN w:val="0"/>
        <w:bidi w:val="0"/>
        <w:adjustRightInd w:val="0"/>
        <w:spacing w:after="0" w:line="240" w:lineRule="auto"/>
        <w:rPr>
          <w:rFonts w:ascii="Frutiger-Bold" w:hAnsi="Frutiger-Bold" w:cs="Frutiger-Bold"/>
          <w:b/>
          <w:bCs/>
        </w:rPr>
      </w:pPr>
    </w:p>
    <w:p w:rsidR="005C0DD6" w:rsidRPr="00557A2C" w:rsidRDefault="005C0DD6" w:rsidP="005C0DD6">
      <w:pPr>
        <w:autoSpaceDE w:val="0"/>
        <w:autoSpaceDN w:val="0"/>
        <w:bidi w:val="0"/>
        <w:adjustRightInd w:val="0"/>
        <w:spacing w:after="0" w:line="240" w:lineRule="auto"/>
        <w:ind w:left="360"/>
        <w:rPr>
          <w:rFonts w:ascii="Frutiger-Bold" w:hAnsi="Frutiger-Bold" w:cs="Frutiger-Bold"/>
          <w:b/>
          <w:bCs/>
        </w:rPr>
      </w:pPr>
    </w:p>
    <w:p w:rsidR="005C0DD6" w:rsidRPr="00557A2C" w:rsidRDefault="005C0DD6" w:rsidP="005C0DD6">
      <w:pPr>
        <w:autoSpaceDE w:val="0"/>
        <w:autoSpaceDN w:val="0"/>
        <w:bidi w:val="0"/>
        <w:adjustRightInd w:val="0"/>
        <w:spacing w:after="0" w:line="240" w:lineRule="auto"/>
        <w:ind w:left="360"/>
        <w:rPr>
          <w:rFonts w:ascii="Frutiger-Bold" w:hAnsi="Frutiger-Bold" w:cs="Frutiger-Bold"/>
          <w:b/>
          <w:bCs/>
        </w:rPr>
      </w:pPr>
    </w:p>
    <w:p w:rsidR="005C0DD6" w:rsidRPr="00817A33" w:rsidRDefault="005C0DD6" w:rsidP="005C0DD6">
      <w:pPr>
        <w:autoSpaceDE w:val="0"/>
        <w:autoSpaceDN w:val="0"/>
        <w:bidi w:val="0"/>
        <w:adjustRightInd w:val="0"/>
        <w:spacing w:after="0" w:line="240" w:lineRule="auto"/>
        <w:ind w:left="360"/>
        <w:rPr>
          <w:rFonts w:ascii="Frutiger-Bold" w:hAnsi="Frutiger-Bold" w:cs="Frutiger-Bold"/>
          <w:b/>
          <w:bCs/>
          <w:sz w:val="28"/>
          <w:szCs w:val="28"/>
        </w:rPr>
      </w:pPr>
      <w:r w:rsidRPr="00817A33">
        <w:rPr>
          <w:rFonts w:ascii="Frutiger-Bold" w:hAnsi="Frutiger-Bold" w:cs="Frutiger-Bold"/>
          <w:b/>
          <w:bCs/>
          <w:sz w:val="28"/>
          <w:szCs w:val="28"/>
        </w:rPr>
        <w:t>MACROLIDES</w:t>
      </w:r>
    </w:p>
    <w:p w:rsidR="005C0DD6" w:rsidRPr="00817A33" w:rsidRDefault="005C0DD6" w:rsidP="005C0DD6">
      <w:pPr>
        <w:autoSpaceDE w:val="0"/>
        <w:autoSpaceDN w:val="0"/>
        <w:bidi w:val="0"/>
        <w:adjustRightInd w:val="0"/>
        <w:spacing w:after="0" w:line="360" w:lineRule="auto"/>
        <w:ind w:left="360"/>
        <w:rPr>
          <w:rFonts w:ascii="Times-Roman" w:hAnsi="Times-Roman" w:cs="Times-Roman"/>
          <w:b/>
          <w:bCs/>
          <w:sz w:val="28"/>
          <w:szCs w:val="28"/>
        </w:rPr>
      </w:pPr>
      <w:r w:rsidRPr="00817A33">
        <w:rPr>
          <w:rFonts w:ascii="Times-Roman" w:hAnsi="Times-Roman" w:cs="Times-Roman"/>
          <w:b/>
          <w:bCs/>
          <w:sz w:val="28"/>
          <w:szCs w:val="28"/>
        </w:rPr>
        <w:t xml:space="preserve"> </w:t>
      </w:r>
    </w:p>
    <w:p w:rsidR="005C0DD6" w:rsidRPr="004B4E98" w:rsidRDefault="005C0DD6" w:rsidP="005C0DD6">
      <w:pPr>
        <w:autoSpaceDE w:val="0"/>
        <w:autoSpaceDN w:val="0"/>
        <w:bidi w:val="0"/>
        <w:adjustRightInd w:val="0"/>
        <w:spacing w:after="0" w:line="360" w:lineRule="auto"/>
        <w:ind w:left="360"/>
        <w:rPr>
          <w:rFonts w:ascii="Times-Roman" w:hAnsi="Times-Roman" w:cs="Times-Roman"/>
          <w:b/>
          <w:bCs/>
          <w:sz w:val="24"/>
          <w:szCs w:val="24"/>
        </w:rPr>
      </w:pPr>
      <w:r>
        <w:rPr>
          <w:rFonts w:ascii="Times-Roman" w:hAnsi="Times-Roman" w:cs="Times-Roman"/>
          <w:b/>
          <w:bCs/>
          <w:sz w:val="24"/>
          <w:szCs w:val="24"/>
        </w:rPr>
        <w:t>A</w:t>
      </w:r>
      <w:r w:rsidRPr="004B4E98">
        <w:rPr>
          <w:rFonts w:ascii="Times-Roman" w:hAnsi="Times-Roman" w:cs="Times-Roman"/>
          <w:b/>
          <w:bCs/>
          <w:sz w:val="24"/>
          <w:szCs w:val="24"/>
        </w:rPr>
        <w:t xml:space="preserve">ntibiotics isolated from the </w:t>
      </w:r>
      <w:proofErr w:type="spellStart"/>
      <w:r w:rsidRPr="004B4E98">
        <w:rPr>
          <w:rFonts w:ascii="Times-Roman" w:hAnsi="Times-Roman" w:cs="Times-Roman"/>
          <w:b/>
          <w:bCs/>
          <w:sz w:val="24"/>
          <w:szCs w:val="24"/>
        </w:rPr>
        <w:t>actinomycetes</w:t>
      </w:r>
      <w:proofErr w:type="spellEnd"/>
      <w:r>
        <w:rPr>
          <w:rFonts w:ascii="Times-Roman" w:hAnsi="Times-Roman" w:cs="Times-Roman"/>
          <w:b/>
          <w:bCs/>
          <w:sz w:val="24"/>
          <w:szCs w:val="24"/>
        </w:rPr>
        <w:t xml:space="preserve"> </w:t>
      </w:r>
      <w:r w:rsidRPr="004B4E98">
        <w:rPr>
          <w:rFonts w:ascii="Times-Roman" w:hAnsi="Times-Roman" w:cs="Times-Roman"/>
          <w:b/>
          <w:bCs/>
          <w:sz w:val="24"/>
          <w:szCs w:val="24"/>
        </w:rPr>
        <w:t>is the group of chemically related compounds called the</w:t>
      </w:r>
      <w:r>
        <w:rPr>
          <w:rFonts w:ascii="Times-Roman" w:hAnsi="Times-Roman" w:cs="Times-Roman"/>
          <w:b/>
          <w:bCs/>
          <w:sz w:val="24"/>
          <w:szCs w:val="24"/>
        </w:rPr>
        <w:t xml:space="preserve"> </w:t>
      </w:r>
      <w:proofErr w:type="spellStart"/>
      <w:r w:rsidRPr="004B4E98">
        <w:rPr>
          <w:rFonts w:ascii="Times-Italic" w:hAnsi="Times-Italic" w:cs="Times-Italic"/>
          <w:b/>
          <w:bCs/>
          <w:i/>
          <w:iCs/>
          <w:sz w:val="24"/>
          <w:szCs w:val="24"/>
        </w:rPr>
        <w:t>macrolides</w:t>
      </w:r>
      <w:proofErr w:type="spellEnd"/>
      <w:r w:rsidRPr="004B4E98">
        <w:rPr>
          <w:rFonts w:ascii="Times-Roman" w:hAnsi="Times-Roman" w:cs="Times-Roman"/>
          <w:b/>
          <w:bCs/>
          <w:sz w:val="24"/>
          <w:szCs w:val="24"/>
        </w:rPr>
        <w:t xml:space="preserve">. </w:t>
      </w:r>
    </w:p>
    <w:p w:rsidR="005C0DD6" w:rsidRDefault="005C0DD6" w:rsidP="005C0DD6">
      <w:pPr>
        <w:autoSpaceDE w:val="0"/>
        <w:autoSpaceDN w:val="0"/>
        <w:bidi w:val="0"/>
        <w:adjustRightInd w:val="0"/>
        <w:spacing w:after="0" w:line="240" w:lineRule="auto"/>
        <w:rPr>
          <w:rFonts w:ascii="Times-Roman" w:hAnsi="Times-Roman" w:cs="Times-Roman"/>
          <w:b/>
          <w:bCs/>
          <w:sz w:val="24"/>
          <w:szCs w:val="24"/>
        </w:rPr>
      </w:pPr>
    </w:p>
    <w:p w:rsidR="005C0DD6" w:rsidRPr="004B4E98" w:rsidRDefault="005C0DD6" w:rsidP="005C0DD6">
      <w:pPr>
        <w:autoSpaceDE w:val="0"/>
        <w:autoSpaceDN w:val="0"/>
        <w:bidi w:val="0"/>
        <w:adjustRightInd w:val="0"/>
        <w:spacing w:after="0" w:line="240" w:lineRule="auto"/>
        <w:rPr>
          <w:rFonts w:ascii="Frutiger-UltraBlack" w:hAnsi="Frutiger-UltraBlack" w:cs="Frutiger-UltraBlack"/>
          <w:b/>
          <w:bCs/>
          <w:sz w:val="28"/>
          <w:szCs w:val="28"/>
        </w:rPr>
      </w:pPr>
      <w:r w:rsidRPr="004B4E98">
        <w:rPr>
          <w:rFonts w:ascii="Frutiger-UltraBlack" w:hAnsi="Frutiger-UltraBlack" w:cs="Frutiger-UltraBlack"/>
          <w:b/>
          <w:bCs/>
          <w:sz w:val="28"/>
          <w:szCs w:val="28"/>
        </w:rPr>
        <w:t>Chemistry</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r w:rsidRPr="004B4E98">
        <w:rPr>
          <w:rFonts w:ascii="Times-Roman" w:hAnsi="Times-Roman" w:cs="Times-Roman"/>
          <w:b/>
          <w:bCs/>
          <w:sz w:val="24"/>
          <w:szCs w:val="24"/>
        </w:rPr>
        <w:t xml:space="preserve">The </w:t>
      </w:r>
      <w:proofErr w:type="spellStart"/>
      <w:r w:rsidRPr="004B4E98">
        <w:rPr>
          <w:rFonts w:ascii="Times-Roman" w:hAnsi="Times-Roman" w:cs="Times-Roman"/>
          <w:b/>
          <w:bCs/>
          <w:sz w:val="24"/>
          <w:szCs w:val="24"/>
        </w:rPr>
        <w:t>macrolide</w:t>
      </w:r>
      <w:proofErr w:type="spellEnd"/>
      <w:r w:rsidRPr="004B4E98">
        <w:rPr>
          <w:rFonts w:ascii="Times-Roman" w:hAnsi="Times-Roman" w:cs="Times-Roman"/>
          <w:b/>
          <w:bCs/>
          <w:sz w:val="24"/>
          <w:szCs w:val="24"/>
        </w:rPr>
        <w:t xml:space="preserve"> antibiotics have three common chemical</w:t>
      </w:r>
      <w:r>
        <w:rPr>
          <w:rFonts w:ascii="Times-Roman" w:hAnsi="Times-Roman" w:cs="Times-Roman"/>
          <w:b/>
          <w:bCs/>
          <w:sz w:val="24"/>
          <w:szCs w:val="24"/>
        </w:rPr>
        <w:t xml:space="preserve"> </w:t>
      </w:r>
      <w:r w:rsidRPr="004B4E98">
        <w:rPr>
          <w:rFonts w:ascii="Times-Roman" w:hAnsi="Times-Roman" w:cs="Times-Roman"/>
          <w:b/>
          <w:bCs/>
          <w:sz w:val="24"/>
          <w:szCs w:val="24"/>
        </w:rPr>
        <w:t xml:space="preserve">characteristics: </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r w:rsidRPr="004B4E98">
        <w:rPr>
          <w:rFonts w:ascii="Times-Roman" w:hAnsi="Times-Roman" w:cs="Times-Roman"/>
          <w:b/>
          <w:bCs/>
          <w:sz w:val="24"/>
          <w:szCs w:val="24"/>
        </w:rPr>
        <w:t xml:space="preserve">(a) a large </w:t>
      </w:r>
      <w:proofErr w:type="spellStart"/>
      <w:r w:rsidRPr="004B4E98">
        <w:rPr>
          <w:rFonts w:ascii="Times-Roman" w:hAnsi="Times-Roman" w:cs="Times-Roman"/>
          <w:b/>
          <w:bCs/>
          <w:sz w:val="24"/>
          <w:szCs w:val="24"/>
        </w:rPr>
        <w:t>lactone</w:t>
      </w:r>
      <w:proofErr w:type="spellEnd"/>
      <w:r w:rsidRPr="004B4E98">
        <w:rPr>
          <w:rFonts w:ascii="Times-Roman" w:hAnsi="Times-Roman" w:cs="Times-Roman"/>
          <w:b/>
          <w:bCs/>
          <w:sz w:val="24"/>
          <w:szCs w:val="24"/>
        </w:rPr>
        <w:t xml:space="preserve"> ring (which prompted the</w:t>
      </w:r>
      <w:r>
        <w:rPr>
          <w:rFonts w:ascii="Times-Roman" w:hAnsi="Times-Roman" w:cs="Times-Roman"/>
          <w:b/>
          <w:bCs/>
          <w:sz w:val="24"/>
          <w:szCs w:val="24"/>
        </w:rPr>
        <w:t xml:space="preserve"> </w:t>
      </w:r>
      <w:r w:rsidRPr="004B4E98">
        <w:rPr>
          <w:rFonts w:ascii="Times-Roman" w:hAnsi="Times-Roman" w:cs="Times-Roman"/>
          <w:b/>
          <w:bCs/>
          <w:sz w:val="24"/>
          <w:szCs w:val="24"/>
        </w:rPr>
        <w:t xml:space="preserve">name </w:t>
      </w:r>
      <w:proofErr w:type="spellStart"/>
      <w:r w:rsidRPr="004B4E98">
        <w:rPr>
          <w:rFonts w:ascii="Times-Italic" w:hAnsi="Times-Italic" w:cs="Times-Italic"/>
          <w:b/>
          <w:bCs/>
          <w:i/>
          <w:iCs/>
          <w:sz w:val="24"/>
          <w:szCs w:val="24"/>
        </w:rPr>
        <w:t>macrolide</w:t>
      </w:r>
      <w:proofErr w:type="spellEnd"/>
      <w:r w:rsidRPr="004B4E98">
        <w:rPr>
          <w:rFonts w:ascii="Times-Roman" w:hAnsi="Times-Roman" w:cs="Times-Roman"/>
          <w:b/>
          <w:bCs/>
          <w:sz w:val="24"/>
          <w:szCs w:val="24"/>
        </w:rPr>
        <w:t>)</w:t>
      </w:r>
      <w:r>
        <w:rPr>
          <w:rFonts w:ascii="Times-Roman" w:hAnsi="Times-Roman" w:cs="Times-Roman"/>
          <w:b/>
          <w:bCs/>
          <w:sz w:val="24"/>
          <w:szCs w:val="24"/>
        </w:rPr>
        <w:t>.</w:t>
      </w:r>
      <w:r w:rsidRPr="004B4E98">
        <w:rPr>
          <w:rFonts w:ascii="Times-Roman" w:hAnsi="Times-Roman" w:cs="Times-Roman"/>
          <w:b/>
          <w:bCs/>
          <w:sz w:val="24"/>
          <w:szCs w:val="24"/>
        </w:rPr>
        <w:t xml:space="preserve"> </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r w:rsidRPr="004B4E98">
        <w:rPr>
          <w:rFonts w:ascii="Times-Roman" w:hAnsi="Times-Roman" w:cs="Times-Roman"/>
          <w:b/>
          <w:bCs/>
          <w:sz w:val="24"/>
          <w:szCs w:val="24"/>
        </w:rPr>
        <w:t xml:space="preserve">(b) a </w:t>
      </w:r>
      <w:proofErr w:type="spellStart"/>
      <w:r w:rsidRPr="004B4E98">
        <w:rPr>
          <w:rFonts w:ascii="Times-Roman" w:hAnsi="Times-Roman" w:cs="Times-Roman"/>
          <w:b/>
          <w:bCs/>
          <w:sz w:val="24"/>
          <w:szCs w:val="24"/>
        </w:rPr>
        <w:t>ketone</w:t>
      </w:r>
      <w:proofErr w:type="spellEnd"/>
      <w:r w:rsidRPr="004B4E98">
        <w:rPr>
          <w:rFonts w:ascii="Times-Roman" w:hAnsi="Times-Roman" w:cs="Times-Roman"/>
          <w:b/>
          <w:bCs/>
          <w:sz w:val="24"/>
          <w:szCs w:val="24"/>
        </w:rPr>
        <w:t xml:space="preserve"> group</w:t>
      </w:r>
      <w:r>
        <w:rPr>
          <w:rFonts w:ascii="Times-Roman" w:hAnsi="Times-Roman" w:cs="Times-Roman"/>
          <w:b/>
          <w:bCs/>
          <w:sz w:val="24"/>
          <w:szCs w:val="24"/>
        </w:rPr>
        <w:t>.</w:t>
      </w:r>
      <w:r w:rsidRPr="004B4E98">
        <w:rPr>
          <w:rFonts w:ascii="Times-Roman" w:hAnsi="Times-Roman" w:cs="Times-Roman"/>
          <w:b/>
          <w:bCs/>
          <w:sz w:val="24"/>
          <w:szCs w:val="24"/>
        </w:rPr>
        <w:t xml:space="preserve"> </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r w:rsidRPr="004B4E98">
        <w:rPr>
          <w:rFonts w:ascii="Times-Roman" w:hAnsi="Times-Roman" w:cs="Times-Roman"/>
          <w:b/>
          <w:bCs/>
          <w:sz w:val="24"/>
          <w:szCs w:val="24"/>
        </w:rPr>
        <w:t xml:space="preserve">(c) a </w:t>
      </w:r>
      <w:proofErr w:type="spellStart"/>
      <w:r w:rsidRPr="004B4E98">
        <w:rPr>
          <w:rFonts w:ascii="Times-Roman" w:hAnsi="Times-Roman" w:cs="Times-Roman"/>
          <w:b/>
          <w:bCs/>
          <w:sz w:val="24"/>
          <w:szCs w:val="24"/>
        </w:rPr>
        <w:t>glycosidically</w:t>
      </w:r>
      <w:proofErr w:type="spellEnd"/>
      <w:r>
        <w:rPr>
          <w:rFonts w:ascii="Times-Roman" w:hAnsi="Times-Roman" w:cs="Times-Roman"/>
          <w:b/>
          <w:bCs/>
          <w:sz w:val="24"/>
          <w:szCs w:val="24"/>
        </w:rPr>
        <w:t xml:space="preserve"> </w:t>
      </w:r>
      <w:r w:rsidRPr="004B4E98">
        <w:rPr>
          <w:rFonts w:ascii="Times-Roman" w:hAnsi="Times-Roman" w:cs="Times-Roman"/>
          <w:b/>
          <w:bCs/>
          <w:sz w:val="24"/>
          <w:szCs w:val="24"/>
        </w:rPr>
        <w:t xml:space="preserve">linked amino sugar. </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w:t>
      </w:r>
    </w:p>
    <w:p w:rsidR="005C0DD6" w:rsidRPr="004B4E98"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T</w:t>
      </w:r>
      <w:r w:rsidRPr="004B4E98">
        <w:rPr>
          <w:rFonts w:ascii="Times-Roman" w:hAnsi="Times-Roman" w:cs="Times-Roman"/>
          <w:b/>
          <w:bCs/>
          <w:sz w:val="24"/>
          <w:szCs w:val="24"/>
        </w:rPr>
        <w:t xml:space="preserve">he </w:t>
      </w:r>
      <w:proofErr w:type="spellStart"/>
      <w:r w:rsidRPr="004B4E98">
        <w:rPr>
          <w:rFonts w:ascii="Times-Roman" w:hAnsi="Times-Roman" w:cs="Times-Roman"/>
          <w:b/>
          <w:bCs/>
          <w:sz w:val="24"/>
          <w:szCs w:val="24"/>
        </w:rPr>
        <w:t>lactone</w:t>
      </w:r>
      <w:proofErr w:type="spellEnd"/>
      <w:r w:rsidRPr="004B4E98">
        <w:rPr>
          <w:rFonts w:ascii="Times-Roman" w:hAnsi="Times-Roman" w:cs="Times-Roman"/>
          <w:b/>
          <w:bCs/>
          <w:sz w:val="24"/>
          <w:szCs w:val="24"/>
        </w:rPr>
        <w:t xml:space="preserve"> ring has 12,14, or 16 atoms in it, and it is often unsaturated </w:t>
      </w:r>
      <w:r>
        <w:rPr>
          <w:rFonts w:ascii="Times-Roman" w:hAnsi="Times-Roman" w:cs="Times-Roman"/>
          <w:b/>
          <w:bCs/>
          <w:sz w:val="24"/>
          <w:szCs w:val="24"/>
        </w:rPr>
        <w:t>.</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Properties:</w:t>
      </w:r>
    </w:p>
    <w:p w:rsidR="005C0DD6" w:rsidRPr="004B4E98" w:rsidRDefault="005C0DD6" w:rsidP="005C0DD6">
      <w:pPr>
        <w:pStyle w:val="a4"/>
        <w:numPr>
          <w:ilvl w:val="0"/>
          <w:numId w:val="10"/>
        </w:numPr>
        <w:autoSpaceDE w:val="0"/>
        <w:autoSpaceDN w:val="0"/>
        <w:bidi w:val="0"/>
        <w:adjustRightInd w:val="0"/>
        <w:spacing w:line="360" w:lineRule="auto"/>
        <w:rPr>
          <w:rFonts w:ascii="Times-Roman" w:hAnsi="Times-Roman" w:cs="Times-Roman"/>
          <w:b/>
          <w:bCs/>
        </w:rPr>
      </w:pPr>
      <w:r w:rsidRPr="00E12E6A">
        <w:rPr>
          <w:rFonts w:ascii="Times-Roman" w:hAnsi="Times-Roman" w:cs="Times-Roman"/>
          <w:b/>
          <w:bCs/>
        </w:rPr>
        <w:t xml:space="preserve">the </w:t>
      </w:r>
      <w:proofErr w:type="spellStart"/>
      <w:r w:rsidRPr="00E12E6A">
        <w:rPr>
          <w:rFonts w:ascii="Times-Roman" w:hAnsi="Times-Roman" w:cs="Times-Roman"/>
          <w:b/>
          <w:bCs/>
        </w:rPr>
        <w:t>macrolides</w:t>
      </w:r>
      <w:proofErr w:type="spellEnd"/>
      <w:r w:rsidRPr="00E12E6A">
        <w:rPr>
          <w:rFonts w:ascii="Times-Roman" w:hAnsi="Times-Roman" w:cs="Times-Roman"/>
          <w:b/>
          <w:bCs/>
        </w:rPr>
        <w:t xml:space="preserve"> are bases that form salts</w:t>
      </w:r>
      <w:r>
        <w:rPr>
          <w:rFonts w:ascii="Times-Roman" w:hAnsi="Times-Roman" w:cs="Times-Roman"/>
          <w:b/>
          <w:bCs/>
        </w:rPr>
        <w:t xml:space="preserve"> </w:t>
      </w:r>
      <w:r w:rsidRPr="00E12E6A">
        <w:rPr>
          <w:rFonts w:ascii="Times-Roman" w:hAnsi="Times-Roman" w:cs="Times-Roman"/>
          <w:b/>
          <w:bCs/>
        </w:rPr>
        <w:t xml:space="preserve">with </w:t>
      </w:r>
      <w:proofErr w:type="spellStart"/>
      <w:r w:rsidRPr="00E12E6A">
        <w:rPr>
          <w:rFonts w:ascii="Times-Roman" w:hAnsi="Times-Roman" w:cs="Times-Roman"/>
          <w:b/>
          <w:bCs/>
        </w:rPr>
        <w:t>pKa</w:t>
      </w:r>
      <w:proofErr w:type="spellEnd"/>
      <w:r w:rsidRPr="00E12E6A">
        <w:rPr>
          <w:rFonts w:ascii="Times-Roman" w:hAnsi="Times-Roman" w:cs="Times-Roman"/>
          <w:b/>
          <w:bCs/>
        </w:rPr>
        <w:t xml:space="preserve"> values between 6.0 and 9.0. </w:t>
      </w:r>
    </w:p>
    <w:p w:rsidR="005C0DD6" w:rsidRPr="00E12E6A" w:rsidRDefault="005C0DD6" w:rsidP="005C0DD6">
      <w:pPr>
        <w:pStyle w:val="a4"/>
        <w:numPr>
          <w:ilvl w:val="0"/>
          <w:numId w:val="10"/>
        </w:numPr>
        <w:autoSpaceDE w:val="0"/>
        <w:autoSpaceDN w:val="0"/>
        <w:bidi w:val="0"/>
        <w:adjustRightInd w:val="0"/>
        <w:spacing w:line="360" w:lineRule="auto"/>
        <w:rPr>
          <w:rFonts w:ascii="Times-Roman" w:hAnsi="Times-Roman" w:cs="Times-Roman"/>
          <w:b/>
          <w:bCs/>
        </w:rPr>
      </w:pPr>
      <w:r w:rsidRPr="00E12E6A">
        <w:rPr>
          <w:rFonts w:ascii="Times-Roman" w:hAnsi="Times-Roman" w:cs="Times-Roman"/>
          <w:b/>
          <w:bCs/>
        </w:rPr>
        <w:t>The free bases are only</w:t>
      </w:r>
      <w:r>
        <w:rPr>
          <w:rFonts w:ascii="Times-Roman" w:hAnsi="Times-Roman" w:cs="Times-Roman"/>
          <w:b/>
          <w:bCs/>
        </w:rPr>
        <w:t xml:space="preserve"> </w:t>
      </w:r>
      <w:r w:rsidRPr="00E12E6A">
        <w:rPr>
          <w:rFonts w:ascii="Times-Roman" w:hAnsi="Times-Roman" w:cs="Times-Roman"/>
          <w:b/>
          <w:bCs/>
        </w:rPr>
        <w:t>slightly soluble in water but dissolve in somewhat polar organic</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w:t>
      </w:r>
      <w:r w:rsidRPr="004B4E98">
        <w:rPr>
          <w:rFonts w:ascii="Times-Roman" w:hAnsi="Times-Roman" w:cs="Times-Roman"/>
          <w:b/>
          <w:bCs/>
          <w:sz w:val="24"/>
          <w:szCs w:val="24"/>
        </w:rPr>
        <w:t xml:space="preserve">solvents. </w:t>
      </w:r>
    </w:p>
    <w:p w:rsidR="005C0DD6" w:rsidRPr="00E12E6A" w:rsidRDefault="005C0DD6" w:rsidP="005C0DD6">
      <w:pPr>
        <w:pStyle w:val="a4"/>
        <w:numPr>
          <w:ilvl w:val="0"/>
          <w:numId w:val="10"/>
        </w:numPr>
        <w:autoSpaceDE w:val="0"/>
        <w:autoSpaceDN w:val="0"/>
        <w:bidi w:val="0"/>
        <w:adjustRightInd w:val="0"/>
        <w:spacing w:line="360" w:lineRule="auto"/>
        <w:rPr>
          <w:rFonts w:ascii="Times-Roman" w:hAnsi="Times-Roman" w:cs="Times-Roman"/>
          <w:b/>
          <w:bCs/>
        </w:rPr>
      </w:pPr>
      <w:r w:rsidRPr="00E12E6A">
        <w:rPr>
          <w:rFonts w:ascii="Times-Roman" w:hAnsi="Times-Roman" w:cs="Times-Roman"/>
          <w:b/>
          <w:bCs/>
        </w:rPr>
        <w:t>They are stable in aqueous solutions at or below room temperature</w:t>
      </w:r>
      <w:r>
        <w:rPr>
          <w:rFonts w:ascii="Times-Roman" w:hAnsi="Times-Roman" w:cs="Times-Roman"/>
          <w:b/>
          <w:bCs/>
        </w:rPr>
        <w:t>.</w:t>
      </w:r>
      <w:r w:rsidRPr="00E12E6A">
        <w:rPr>
          <w:rFonts w:ascii="Times-Roman" w:hAnsi="Times-Roman" w:cs="Times-Roman"/>
          <w:b/>
          <w:bCs/>
        </w:rPr>
        <w:t xml:space="preserve"> </w:t>
      </w:r>
    </w:p>
    <w:p w:rsidR="005C0DD6" w:rsidRPr="0080451A" w:rsidRDefault="005C0DD6" w:rsidP="005C0DD6">
      <w:pPr>
        <w:pStyle w:val="a4"/>
        <w:numPr>
          <w:ilvl w:val="0"/>
          <w:numId w:val="10"/>
        </w:numPr>
        <w:autoSpaceDE w:val="0"/>
        <w:autoSpaceDN w:val="0"/>
        <w:bidi w:val="0"/>
        <w:adjustRightInd w:val="0"/>
        <w:spacing w:line="360" w:lineRule="auto"/>
        <w:rPr>
          <w:b/>
          <w:bCs/>
          <w:lang w:bidi="ar-IQ"/>
        </w:rPr>
      </w:pPr>
      <w:r>
        <w:rPr>
          <w:rFonts w:ascii="Times-Roman" w:hAnsi="Times-Roman" w:cs="Times-Roman"/>
          <w:b/>
          <w:bCs/>
        </w:rPr>
        <w:t>They</w:t>
      </w:r>
      <w:r w:rsidRPr="00E12E6A">
        <w:rPr>
          <w:rFonts w:ascii="Times-Roman" w:hAnsi="Times-Roman" w:cs="Times-Roman"/>
          <w:b/>
          <w:bCs/>
        </w:rPr>
        <w:t xml:space="preserve"> are inactivated by acids, bases,</w:t>
      </w:r>
      <w:r>
        <w:rPr>
          <w:rFonts w:ascii="Times-Roman" w:hAnsi="Times-Roman" w:cs="Times-Roman"/>
          <w:b/>
          <w:bCs/>
        </w:rPr>
        <w:t xml:space="preserve"> </w:t>
      </w:r>
      <w:r w:rsidRPr="00E12E6A">
        <w:rPr>
          <w:rFonts w:ascii="Times-Roman" w:hAnsi="Times-Roman" w:cs="Times-Roman"/>
          <w:b/>
          <w:bCs/>
        </w:rPr>
        <w:t>and heat.</w:t>
      </w:r>
    </w:p>
    <w:p w:rsidR="005C0DD6" w:rsidRDefault="005C0DD6" w:rsidP="005C0DD6">
      <w:pPr>
        <w:autoSpaceDE w:val="0"/>
        <w:autoSpaceDN w:val="0"/>
        <w:bidi w:val="0"/>
        <w:adjustRightInd w:val="0"/>
        <w:spacing w:after="0" w:line="240" w:lineRule="auto"/>
        <w:rPr>
          <w:rFonts w:ascii="Frutiger-UltraBlack" w:hAnsi="Frutiger-UltraBlack" w:cs="Frutiger-UltraBlack"/>
          <w:b/>
          <w:bCs/>
          <w:sz w:val="28"/>
          <w:szCs w:val="28"/>
        </w:rPr>
      </w:pPr>
    </w:p>
    <w:p w:rsidR="005C0DD6" w:rsidRPr="001651BC" w:rsidRDefault="005C0DD6" w:rsidP="005C0DD6">
      <w:pPr>
        <w:autoSpaceDE w:val="0"/>
        <w:autoSpaceDN w:val="0"/>
        <w:bidi w:val="0"/>
        <w:adjustRightInd w:val="0"/>
        <w:spacing w:after="0" w:line="240" w:lineRule="auto"/>
        <w:rPr>
          <w:rFonts w:ascii="Frutiger-UltraBlack" w:hAnsi="Frutiger-UltraBlack" w:cs="Frutiger-UltraBlack"/>
          <w:b/>
          <w:bCs/>
          <w:sz w:val="28"/>
          <w:szCs w:val="28"/>
        </w:rPr>
      </w:pPr>
      <w:r w:rsidRPr="001651BC">
        <w:rPr>
          <w:rFonts w:ascii="Frutiger-UltraBlack" w:hAnsi="Frutiger-UltraBlack" w:cs="Frutiger-UltraBlack"/>
          <w:b/>
          <w:bCs/>
          <w:sz w:val="28"/>
          <w:szCs w:val="28"/>
        </w:rPr>
        <w:t>Products</w:t>
      </w:r>
    </w:p>
    <w:p w:rsidR="005C0DD6" w:rsidRPr="00060CBE" w:rsidRDefault="005C0DD6" w:rsidP="005C0DD6">
      <w:pPr>
        <w:autoSpaceDE w:val="0"/>
        <w:autoSpaceDN w:val="0"/>
        <w:bidi w:val="0"/>
        <w:adjustRightInd w:val="0"/>
        <w:spacing w:after="0" w:line="360" w:lineRule="auto"/>
        <w:ind w:left="360"/>
        <w:rPr>
          <w:rFonts w:ascii="Times-Roman" w:hAnsi="Times-Roman" w:cs="Times-Roman"/>
          <w:b/>
          <w:bCs/>
          <w:sz w:val="24"/>
          <w:szCs w:val="24"/>
        </w:rPr>
      </w:pPr>
      <w:r w:rsidRPr="00060CBE">
        <w:rPr>
          <w:rFonts w:ascii="Frutiger-BoldItalic" w:hAnsi="Frutiger-BoldItalic" w:cs="Frutiger-BoldItalic"/>
          <w:b/>
          <w:bCs/>
          <w:i/>
          <w:iCs/>
          <w:sz w:val="24"/>
          <w:szCs w:val="24"/>
        </w:rPr>
        <w:t>Erythromycin</w:t>
      </w:r>
    </w:p>
    <w:p w:rsidR="005C0DD6" w:rsidRDefault="005C0DD6" w:rsidP="005C0DD6">
      <w:pPr>
        <w:pStyle w:val="a4"/>
        <w:numPr>
          <w:ilvl w:val="0"/>
          <w:numId w:val="11"/>
        </w:numPr>
        <w:autoSpaceDE w:val="0"/>
        <w:autoSpaceDN w:val="0"/>
        <w:bidi w:val="0"/>
        <w:adjustRightInd w:val="0"/>
        <w:spacing w:line="360" w:lineRule="auto"/>
        <w:rPr>
          <w:rFonts w:ascii="Times-Roman" w:hAnsi="Times-Roman" w:cs="Times-Roman"/>
          <w:b/>
          <w:bCs/>
        </w:rPr>
      </w:pPr>
      <w:r w:rsidRPr="00060CBE">
        <w:rPr>
          <w:rFonts w:ascii="Times-Roman" w:hAnsi="Times-Roman" w:cs="Times-Roman"/>
          <w:b/>
          <w:bCs/>
        </w:rPr>
        <w:t xml:space="preserve"> Erythromycin is a very bitter, white or yellow-white, crystalline powder. </w:t>
      </w:r>
    </w:p>
    <w:p w:rsidR="005C0DD6" w:rsidRDefault="005C0DD6" w:rsidP="005C0DD6">
      <w:pPr>
        <w:pStyle w:val="a4"/>
        <w:numPr>
          <w:ilvl w:val="0"/>
          <w:numId w:val="11"/>
        </w:numPr>
        <w:autoSpaceDE w:val="0"/>
        <w:autoSpaceDN w:val="0"/>
        <w:bidi w:val="0"/>
        <w:adjustRightInd w:val="0"/>
        <w:spacing w:line="360" w:lineRule="auto"/>
        <w:rPr>
          <w:rFonts w:ascii="Times-Roman" w:hAnsi="Times-Roman" w:cs="Times-Roman"/>
          <w:b/>
          <w:bCs/>
        </w:rPr>
      </w:pPr>
      <w:r w:rsidRPr="00060CBE">
        <w:rPr>
          <w:rFonts w:ascii="Times-Roman" w:hAnsi="Times-Roman" w:cs="Times-Roman"/>
          <w:b/>
          <w:bCs/>
        </w:rPr>
        <w:t>It is soluble in alcohol and in the other common organic solvents</w:t>
      </w:r>
      <w:r>
        <w:rPr>
          <w:rFonts w:ascii="Times-Roman" w:hAnsi="Times-Roman" w:cs="Times-Roman"/>
          <w:b/>
          <w:bCs/>
        </w:rPr>
        <w:t>.</w:t>
      </w:r>
      <w:r w:rsidRPr="00060CBE">
        <w:rPr>
          <w:rFonts w:ascii="Times-Roman" w:hAnsi="Times-Roman" w:cs="Times-Roman"/>
          <w:b/>
          <w:bCs/>
        </w:rPr>
        <w:t xml:space="preserve"> </w:t>
      </w:r>
    </w:p>
    <w:p w:rsidR="005C0DD6" w:rsidRPr="00060CBE" w:rsidRDefault="005C0DD6" w:rsidP="005C0DD6">
      <w:pPr>
        <w:pStyle w:val="a4"/>
        <w:numPr>
          <w:ilvl w:val="0"/>
          <w:numId w:val="11"/>
        </w:numPr>
        <w:autoSpaceDE w:val="0"/>
        <w:autoSpaceDN w:val="0"/>
        <w:bidi w:val="0"/>
        <w:adjustRightInd w:val="0"/>
        <w:spacing w:line="360" w:lineRule="auto"/>
        <w:rPr>
          <w:rFonts w:ascii="Times-Roman" w:hAnsi="Times-Roman" w:cs="Times-Roman"/>
          <w:b/>
          <w:bCs/>
        </w:rPr>
      </w:pPr>
      <w:r w:rsidRPr="00060CBE">
        <w:rPr>
          <w:rFonts w:ascii="Times-Roman" w:hAnsi="Times-Roman" w:cs="Times-Roman"/>
          <w:b/>
          <w:bCs/>
        </w:rPr>
        <w:t>only slightly soluble in water.</w:t>
      </w:r>
    </w:p>
    <w:p w:rsidR="005C0DD6" w:rsidRDefault="005C0DD6" w:rsidP="005C0DD6">
      <w:pPr>
        <w:pStyle w:val="a4"/>
        <w:numPr>
          <w:ilvl w:val="0"/>
          <w:numId w:val="11"/>
        </w:numPr>
        <w:autoSpaceDE w:val="0"/>
        <w:autoSpaceDN w:val="0"/>
        <w:bidi w:val="0"/>
        <w:adjustRightInd w:val="0"/>
        <w:spacing w:line="360" w:lineRule="auto"/>
        <w:rPr>
          <w:rFonts w:ascii="Times-Roman" w:hAnsi="Times-Roman" w:cs="Times-Roman"/>
          <w:b/>
          <w:bCs/>
        </w:rPr>
      </w:pPr>
      <w:r w:rsidRPr="00060CBE">
        <w:rPr>
          <w:rFonts w:ascii="Times-Roman" w:hAnsi="Times-Roman" w:cs="Times-Roman"/>
          <w:b/>
          <w:bCs/>
        </w:rPr>
        <w:t xml:space="preserve">The free base has a </w:t>
      </w:r>
      <w:proofErr w:type="spellStart"/>
      <w:r w:rsidRPr="00060CBE">
        <w:rPr>
          <w:rFonts w:ascii="Times-Roman" w:hAnsi="Times-Roman" w:cs="Times-Roman"/>
          <w:b/>
          <w:bCs/>
        </w:rPr>
        <w:t>pKa</w:t>
      </w:r>
      <w:proofErr w:type="spellEnd"/>
      <w:r w:rsidRPr="00060CBE">
        <w:rPr>
          <w:rFonts w:ascii="Times-Roman" w:hAnsi="Times-Roman" w:cs="Times-Roman"/>
          <w:b/>
          <w:bCs/>
        </w:rPr>
        <w:t xml:space="preserve"> of 8.8. </w:t>
      </w:r>
    </w:p>
    <w:p w:rsidR="005C0DD6" w:rsidRDefault="005C0DD6" w:rsidP="005C0DD6">
      <w:pPr>
        <w:pStyle w:val="a4"/>
        <w:numPr>
          <w:ilvl w:val="0"/>
          <w:numId w:val="11"/>
        </w:numPr>
        <w:autoSpaceDE w:val="0"/>
        <w:autoSpaceDN w:val="0"/>
        <w:bidi w:val="0"/>
        <w:adjustRightInd w:val="0"/>
        <w:spacing w:line="360" w:lineRule="auto"/>
        <w:rPr>
          <w:rFonts w:ascii="Times-Roman" w:hAnsi="Times-Roman" w:cs="Times-Roman"/>
          <w:b/>
          <w:bCs/>
        </w:rPr>
      </w:pPr>
      <w:r w:rsidRPr="00060CBE">
        <w:rPr>
          <w:rFonts w:ascii="Times-Roman" w:hAnsi="Times-Roman" w:cs="Times-Roman"/>
          <w:b/>
          <w:bCs/>
        </w:rPr>
        <w:t>Saturated aqueous solutions</w:t>
      </w:r>
      <w:r>
        <w:rPr>
          <w:rFonts w:ascii="Times-Roman" w:hAnsi="Times-Roman" w:cs="Times-Roman"/>
          <w:b/>
          <w:bCs/>
        </w:rPr>
        <w:t xml:space="preserve"> </w:t>
      </w:r>
      <w:r w:rsidRPr="00060CBE">
        <w:rPr>
          <w:rFonts w:ascii="Times-Roman" w:hAnsi="Times-Roman" w:cs="Times-Roman"/>
          <w:b/>
          <w:bCs/>
        </w:rPr>
        <w:t xml:space="preserve">develop an alkaline pH in the range of 8.0 to 10.5. </w:t>
      </w:r>
    </w:p>
    <w:p w:rsidR="005C0DD6" w:rsidRDefault="005C0DD6" w:rsidP="005C0DD6">
      <w:pPr>
        <w:pStyle w:val="a4"/>
        <w:numPr>
          <w:ilvl w:val="0"/>
          <w:numId w:val="11"/>
        </w:numPr>
        <w:autoSpaceDE w:val="0"/>
        <w:autoSpaceDN w:val="0"/>
        <w:bidi w:val="0"/>
        <w:adjustRightInd w:val="0"/>
        <w:spacing w:line="360" w:lineRule="auto"/>
        <w:rPr>
          <w:rFonts w:ascii="Times-Roman" w:hAnsi="Times-Roman" w:cs="Times-Roman"/>
          <w:b/>
          <w:bCs/>
        </w:rPr>
      </w:pPr>
      <w:r w:rsidRPr="00060CBE">
        <w:rPr>
          <w:rFonts w:ascii="Times-Roman" w:hAnsi="Times-Roman" w:cs="Times-Roman"/>
          <w:b/>
          <w:bCs/>
        </w:rPr>
        <w:t>It is</w:t>
      </w:r>
      <w:r>
        <w:rPr>
          <w:rFonts w:ascii="Times-Roman" w:hAnsi="Times-Roman" w:cs="Times-Roman"/>
          <w:b/>
          <w:bCs/>
        </w:rPr>
        <w:t xml:space="preserve"> </w:t>
      </w:r>
      <w:r w:rsidRPr="00060CBE">
        <w:rPr>
          <w:rFonts w:ascii="Times-Roman" w:hAnsi="Times-Roman" w:cs="Times-Roman"/>
          <w:b/>
          <w:bCs/>
        </w:rPr>
        <w:t>extremely unstable at a pH of 4 or below. The optimum pH</w:t>
      </w:r>
      <w:r>
        <w:rPr>
          <w:rFonts w:ascii="Times-Roman" w:hAnsi="Times-Roman" w:cs="Times-Roman"/>
          <w:b/>
          <w:bCs/>
        </w:rPr>
        <w:t xml:space="preserve"> </w:t>
      </w:r>
      <w:r w:rsidRPr="00060CBE">
        <w:rPr>
          <w:rFonts w:ascii="Times-Roman" w:hAnsi="Times-Roman" w:cs="Times-Roman"/>
          <w:b/>
          <w:bCs/>
        </w:rPr>
        <w:t>for stability of erythromycin is at or near neutrality.</w:t>
      </w:r>
    </w:p>
    <w:p w:rsidR="005C0DD6" w:rsidRPr="005C0DD6" w:rsidRDefault="005C0DD6" w:rsidP="005C0DD6">
      <w:pPr>
        <w:pStyle w:val="a4"/>
        <w:numPr>
          <w:ilvl w:val="0"/>
          <w:numId w:val="11"/>
        </w:numPr>
        <w:autoSpaceDE w:val="0"/>
        <w:autoSpaceDN w:val="0"/>
        <w:bidi w:val="0"/>
        <w:adjustRightInd w:val="0"/>
        <w:spacing w:line="360" w:lineRule="auto"/>
        <w:rPr>
          <w:rFonts w:ascii="Times-Roman" w:hAnsi="Times-Roman" w:cs="Times-Roman"/>
          <w:b/>
          <w:bCs/>
        </w:rPr>
      </w:pPr>
      <w:r w:rsidRPr="005C0DD6">
        <w:rPr>
          <w:rFonts w:ascii="Times-Roman" w:hAnsi="Times-Roman" w:cs="Times-Roman"/>
          <w:b/>
          <w:bCs/>
        </w:rPr>
        <w:lastRenderedPageBreak/>
        <w:t>To overcome its bitterness and irregular oral absorption (resulting from</w:t>
      </w:r>
    </w:p>
    <w:p w:rsidR="005C0DD6" w:rsidRDefault="005C0DD6" w:rsidP="005C0DD6">
      <w:pPr>
        <w:autoSpaceDE w:val="0"/>
        <w:autoSpaceDN w:val="0"/>
        <w:bidi w:val="0"/>
        <w:adjustRightInd w:val="0"/>
        <w:spacing w:after="0" w:line="240" w:lineRule="auto"/>
        <w:rPr>
          <w:rFonts w:ascii="Frutiger-BoldItalic" w:hAnsi="Frutiger-BoldItalic" w:cs="Frutiger-BoldItalic"/>
          <w:b/>
          <w:bCs/>
          <w:i/>
          <w:iCs/>
          <w:sz w:val="19"/>
          <w:szCs w:val="19"/>
        </w:rPr>
      </w:pPr>
      <w:r w:rsidRPr="001651BC">
        <w:rPr>
          <w:rFonts w:ascii="Times-Roman" w:hAnsi="Times-Roman" w:cs="Times-Roman"/>
          <w:b/>
          <w:bCs/>
          <w:sz w:val="24"/>
          <w:szCs w:val="24"/>
        </w:rPr>
        <w:t>acid destruction and adsorption onto food)</w:t>
      </w:r>
      <w:r>
        <w:rPr>
          <w:rFonts w:ascii="Times-Roman" w:hAnsi="Times-Roman" w:cs="Times-Roman"/>
          <w:b/>
          <w:bCs/>
          <w:sz w:val="24"/>
          <w:szCs w:val="24"/>
        </w:rPr>
        <w:t>.</w:t>
      </w:r>
      <w:r w:rsidRPr="001651BC">
        <w:rPr>
          <w:rFonts w:ascii="Times-Roman" w:hAnsi="Times-Roman" w:cs="Times-Roman"/>
          <w:b/>
          <w:bCs/>
          <w:sz w:val="24"/>
          <w:szCs w:val="24"/>
        </w:rPr>
        <w:t xml:space="preserve"> </w:t>
      </w:r>
      <w:r>
        <w:rPr>
          <w:rFonts w:ascii="Times-Roman" w:hAnsi="Times-Roman" w:cs="Times-Roman"/>
          <w:b/>
          <w:bCs/>
          <w:sz w:val="24"/>
          <w:szCs w:val="24"/>
        </w:rPr>
        <w:t xml:space="preserve"> </w:t>
      </w:r>
      <w:r w:rsidRPr="001651BC">
        <w:rPr>
          <w:rFonts w:ascii="Times-Roman" w:hAnsi="Times-Roman" w:cs="Times-Roman"/>
          <w:b/>
          <w:bCs/>
          <w:sz w:val="24"/>
          <w:szCs w:val="24"/>
        </w:rPr>
        <w:t xml:space="preserve">The </w:t>
      </w:r>
      <w:proofErr w:type="spellStart"/>
      <w:r w:rsidRPr="001651BC">
        <w:rPr>
          <w:rFonts w:ascii="Times-Roman" w:hAnsi="Times-Roman" w:cs="Times-Roman"/>
          <w:b/>
          <w:bCs/>
          <w:sz w:val="24"/>
          <w:szCs w:val="24"/>
        </w:rPr>
        <w:t>stearate</w:t>
      </w:r>
      <w:proofErr w:type="spellEnd"/>
      <w:r w:rsidRPr="001651BC">
        <w:rPr>
          <w:rFonts w:ascii="Times-Roman" w:hAnsi="Times-Roman" w:cs="Times-Roman"/>
          <w:b/>
          <w:bCs/>
          <w:sz w:val="24"/>
          <w:szCs w:val="24"/>
        </w:rPr>
        <w:t xml:space="preserve"> salt </w:t>
      </w:r>
      <w:r>
        <w:rPr>
          <w:rFonts w:ascii="Times-Roman" w:hAnsi="Times-Roman" w:cs="Times-Roman"/>
          <w:b/>
          <w:bCs/>
          <w:sz w:val="24"/>
          <w:szCs w:val="24"/>
        </w:rPr>
        <w:t>,</w:t>
      </w:r>
      <w:r w:rsidRPr="001651BC">
        <w:rPr>
          <w:rFonts w:ascii="Times-Roman" w:hAnsi="Times-Roman" w:cs="Times-Roman"/>
          <w:b/>
          <w:bCs/>
          <w:sz w:val="24"/>
          <w:szCs w:val="24"/>
        </w:rPr>
        <w:t xml:space="preserve">the </w:t>
      </w:r>
      <w:proofErr w:type="spellStart"/>
      <w:r w:rsidRPr="001651BC">
        <w:rPr>
          <w:rFonts w:ascii="Times-Roman" w:hAnsi="Times-Roman" w:cs="Times-Roman"/>
          <w:b/>
          <w:bCs/>
          <w:sz w:val="24"/>
          <w:szCs w:val="24"/>
        </w:rPr>
        <w:t>ethylsuccinate</w:t>
      </w:r>
      <w:proofErr w:type="spellEnd"/>
      <w:r w:rsidRPr="001651BC">
        <w:rPr>
          <w:rFonts w:ascii="Times-Roman" w:hAnsi="Times-Roman" w:cs="Times-Roman"/>
          <w:b/>
          <w:bCs/>
          <w:sz w:val="24"/>
          <w:szCs w:val="24"/>
        </w:rPr>
        <w:t xml:space="preserve"> and </w:t>
      </w:r>
      <w:proofErr w:type="spellStart"/>
      <w:r>
        <w:rPr>
          <w:rFonts w:ascii="Times-Roman" w:hAnsi="Times-Roman" w:cs="Times-Roman"/>
          <w:b/>
          <w:bCs/>
          <w:sz w:val="24"/>
          <w:szCs w:val="24"/>
        </w:rPr>
        <w:t>estolate</w:t>
      </w:r>
      <w:proofErr w:type="spellEnd"/>
      <w:r>
        <w:rPr>
          <w:rFonts w:ascii="Times-Roman" w:hAnsi="Times-Roman" w:cs="Times-Roman"/>
          <w:b/>
          <w:bCs/>
          <w:sz w:val="24"/>
          <w:szCs w:val="24"/>
        </w:rPr>
        <w:t xml:space="preserve"> are </w:t>
      </w:r>
      <w:r w:rsidRPr="001651BC">
        <w:rPr>
          <w:rFonts w:ascii="Times-Roman" w:hAnsi="Times-Roman" w:cs="Times-Roman"/>
          <w:b/>
          <w:bCs/>
          <w:sz w:val="24"/>
          <w:szCs w:val="24"/>
        </w:rPr>
        <w:t>used in oral dose forms intended to improve absorption</w:t>
      </w:r>
      <w:r>
        <w:rPr>
          <w:rFonts w:ascii="Times-Roman" w:hAnsi="Times-Roman" w:cs="Times-Roman"/>
          <w:b/>
          <w:bCs/>
          <w:sz w:val="24"/>
          <w:szCs w:val="24"/>
        </w:rPr>
        <w:t xml:space="preserve"> </w:t>
      </w:r>
      <w:r w:rsidRPr="001651BC">
        <w:rPr>
          <w:rFonts w:ascii="Times-Roman" w:hAnsi="Times-Roman" w:cs="Times-Roman"/>
          <w:b/>
          <w:bCs/>
          <w:sz w:val="24"/>
          <w:szCs w:val="24"/>
        </w:rPr>
        <w:t xml:space="preserve">of the antibiotic. </w:t>
      </w:r>
    </w:p>
    <w:p w:rsidR="005C0DD6" w:rsidRDefault="005C0DD6" w:rsidP="005C0DD6">
      <w:pPr>
        <w:autoSpaceDE w:val="0"/>
        <w:autoSpaceDN w:val="0"/>
        <w:bidi w:val="0"/>
        <w:adjustRightInd w:val="0"/>
        <w:spacing w:after="0" w:line="240" w:lineRule="auto"/>
        <w:rPr>
          <w:rFonts w:ascii="Frutiger-BoldItalic" w:hAnsi="Frutiger-BoldItalic" w:cs="Frutiger-BoldItalic"/>
          <w:b/>
          <w:bCs/>
          <w:i/>
          <w:iCs/>
          <w:sz w:val="19"/>
          <w:szCs w:val="19"/>
        </w:rPr>
      </w:pPr>
    </w:p>
    <w:p w:rsidR="005C0DD6" w:rsidRPr="0087668B" w:rsidRDefault="005C0DD6" w:rsidP="005C0DD6">
      <w:pPr>
        <w:autoSpaceDE w:val="0"/>
        <w:autoSpaceDN w:val="0"/>
        <w:bidi w:val="0"/>
        <w:adjustRightInd w:val="0"/>
        <w:spacing w:after="0" w:line="240" w:lineRule="auto"/>
        <w:rPr>
          <w:rFonts w:ascii="Frutiger-BoldItalic" w:hAnsi="Frutiger-BoldItalic" w:cs="Frutiger-BoldItalic"/>
          <w:b/>
          <w:bCs/>
          <w:i/>
          <w:iCs/>
          <w:sz w:val="28"/>
          <w:szCs w:val="28"/>
        </w:rPr>
      </w:pPr>
      <w:proofErr w:type="spellStart"/>
      <w:r w:rsidRPr="0087668B">
        <w:rPr>
          <w:rFonts w:ascii="Frutiger-BoldItalic" w:hAnsi="Frutiger-BoldItalic" w:cs="Frutiger-BoldItalic"/>
          <w:b/>
          <w:bCs/>
          <w:i/>
          <w:iCs/>
          <w:sz w:val="28"/>
          <w:szCs w:val="28"/>
        </w:rPr>
        <w:t>Azithromycin</w:t>
      </w:r>
      <w:proofErr w:type="spellEnd"/>
    </w:p>
    <w:p w:rsidR="005C0DD6" w:rsidRPr="0087668B" w:rsidRDefault="005C0DD6" w:rsidP="005C0DD6">
      <w:pPr>
        <w:autoSpaceDE w:val="0"/>
        <w:autoSpaceDN w:val="0"/>
        <w:bidi w:val="0"/>
        <w:adjustRightInd w:val="0"/>
        <w:spacing w:after="0" w:line="360" w:lineRule="auto"/>
        <w:rPr>
          <w:rFonts w:ascii="Times-Roman" w:hAnsi="Times-Roman" w:cs="Times-Roman"/>
          <w:b/>
          <w:bCs/>
          <w:sz w:val="24"/>
          <w:szCs w:val="24"/>
        </w:rPr>
      </w:pPr>
      <w:r w:rsidRPr="0087668B">
        <w:rPr>
          <w:rFonts w:ascii="Times-Roman" w:hAnsi="Times-Roman" w:cs="Times-Roman"/>
          <w:b/>
          <w:bCs/>
          <w:sz w:val="24"/>
          <w:szCs w:val="24"/>
        </w:rPr>
        <w:t xml:space="preserve">is a </w:t>
      </w:r>
      <w:proofErr w:type="spellStart"/>
      <w:r w:rsidRPr="0087668B">
        <w:rPr>
          <w:rFonts w:ascii="Times-Roman" w:hAnsi="Times-Roman" w:cs="Times-Roman"/>
          <w:b/>
          <w:bCs/>
          <w:sz w:val="24"/>
          <w:szCs w:val="24"/>
        </w:rPr>
        <w:t>semisynthetic</w:t>
      </w:r>
      <w:proofErr w:type="spellEnd"/>
      <w:r w:rsidRPr="0087668B">
        <w:rPr>
          <w:rFonts w:ascii="Times-Roman" w:hAnsi="Times-Roman" w:cs="Times-Roman"/>
          <w:b/>
          <w:bCs/>
          <w:sz w:val="24"/>
          <w:szCs w:val="24"/>
        </w:rPr>
        <w:t xml:space="preserve"> derivative of</w:t>
      </w:r>
      <w:r>
        <w:rPr>
          <w:rFonts w:ascii="Times-Roman" w:hAnsi="Times-Roman" w:cs="Times-Roman"/>
          <w:b/>
          <w:bCs/>
          <w:sz w:val="24"/>
          <w:szCs w:val="24"/>
        </w:rPr>
        <w:t xml:space="preserve"> </w:t>
      </w:r>
      <w:r w:rsidRPr="0087668B">
        <w:rPr>
          <w:rFonts w:ascii="Times-Roman" w:hAnsi="Times-Roman" w:cs="Times-Roman"/>
          <w:b/>
          <w:bCs/>
          <w:sz w:val="24"/>
          <w:szCs w:val="24"/>
        </w:rPr>
        <w:t>erythromycin</w:t>
      </w:r>
      <w:r>
        <w:rPr>
          <w:rFonts w:ascii="Times-Roman" w:hAnsi="Times-Roman" w:cs="Times-Roman"/>
          <w:b/>
          <w:bCs/>
          <w:sz w:val="24"/>
          <w:szCs w:val="24"/>
        </w:rPr>
        <w:t>.</w:t>
      </w:r>
      <w:r w:rsidRPr="0087668B">
        <w:rPr>
          <w:rFonts w:ascii="Times-Roman" w:hAnsi="Times-Roman" w:cs="Times-Roman"/>
          <w:b/>
          <w:bCs/>
          <w:sz w:val="24"/>
          <w:szCs w:val="24"/>
        </w:rPr>
        <w:t xml:space="preserve"> It is a prototype</w:t>
      </w:r>
      <w:r>
        <w:rPr>
          <w:rFonts w:ascii="Times-Roman" w:hAnsi="Times-Roman" w:cs="Times-Roman"/>
          <w:b/>
          <w:bCs/>
          <w:sz w:val="24"/>
          <w:szCs w:val="24"/>
        </w:rPr>
        <w:t xml:space="preserve"> </w:t>
      </w:r>
      <w:r w:rsidRPr="0087668B">
        <w:rPr>
          <w:rFonts w:ascii="Times-Roman" w:hAnsi="Times-Roman" w:cs="Times-Roman"/>
          <w:b/>
          <w:bCs/>
          <w:sz w:val="24"/>
          <w:szCs w:val="24"/>
        </w:rPr>
        <w:t>of a series of nitrogen-containing, 15-membered ring</w:t>
      </w:r>
      <w:r>
        <w:rPr>
          <w:rFonts w:ascii="Times-Roman" w:hAnsi="Times-Roman" w:cs="Times-Roman"/>
          <w:b/>
          <w:bCs/>
          <w:sz w:val="24"/>
          <w:szCs w:val="24"/>
        </w:rPr>
        <w:t xml:space="preserve"> </w:t>
      </w:r>
      <w:proofErr w:type="spellStart"/>
      <w:r w:rsidRPr="0087668B">
        <w:rPr>
          <w:rFonts w:ascii="Times-Roman" w:hAnsi="Times-Roman" w:cs="Times-Roman"/>
          <w:b/>
          <w:bCs/>
          <w:sz w:val="24"/>
          <w:szCs w:val="24"/>
        </w:rPr>
        <w:t>macrolides</w:t>
      </w:r>
      <w:proofErr w:type="spellEnd"/>
      <w:r w:rsidRPr="0087668B">
        <w:rPr>
          <w:rFonts w:ascii="Times-Roman" w:hAnsi="Times-Roman" w:cs="Times-Roman"/>
          <w:b/>
          <w:bCs/>
          <w:sz w:val="24"/>
          <w:szCs w:val="24"/>
        </w:rPr>
        <w:t xml:space="preserve"> known as </w:t>
      </w:r>
      <w:proofErr w:type="spellStart"/>
      <w:r w:rsidRPr="0087668B">
        <w:rPr>
          <w:rFonts w:ascii="Times-Italic" w:hAnsi="Times-Italic" w:cs="Times-Italic"/>
          <w:b/>
          <w:bCs/>
          <w:i/>
          <w:iCs/>
          <w:sz w:val="24"/>
          <w:szCs w:val="24"/>
        </w:rPr>
        <w:t>azalides</w:t>
      </w:r>
      <w:proofErr w:type="spellEnd"/>
      <w:r w:rsidRPr="0087668B">
        <w:rPr>
          <w:rFonts w:ascii="Times-Roman" w:hAnsi="Times-Roman" w:cs="Times-Roman"/>
          <w:b/>
          <w:bCs/>
          <w:sz w:val="24"/>
          <w:szCs w:val="24"/>
        </w:rPr>
        <w:t xml:space="preserve">. </w:t>
      </w:r>
    </w:p>
    <w:p w:rsidR="005C0DD6" w:rsidRPr="0087668B" w:rsidRDefault="005C0DD6" w:rsidP="005C0DD6">
      <w:pPr>
        <w:pStyle w:val="a4"/>
        <w:numPr>
          <w:ilvl w:val="0"/>
          <w:numId w:val="12"/>
        </w:numPr>
        <w:autoSpaceDE w:val="0"/>
        <w:autoSpaceDN w:val="0"/>
        <w:bidi w:val="0"/>
        <w:adjustRightInd w:val="0"/>
        <w:spacing w:line="360" w:lineRule="auto"/>
        <w:rPr>
          <w:rFonts w:ascii="Times-Roman" w:hAnsi="Times-Roman" w:cs="Times-Roman"/>
          <w:b/>
          <w:bCs/>
        </w:rPr>
      </w:pPr>
      <w:r w:rsidRPr="0087668B">
        <w:rPr>
          <w:rFonts w:ascii="Times-Roman" w:hAnsi="Times-Roman" w:cs="Times-Roman"/>
          <w:b/>
          <w:bCs/>
        </w:rPr>
        <w:t xml:space="preserve">Increased acid stability of </w:t>
      </w:r>
      <w:proofErr w:type="spellStart"/>
      <w:r w:rsidRPr="0087668B">
        <w:rPr>
          <w:rFonts w:ascii="Times-Roman" w:hAnsi="Times-Roman" w:cs="Times-Roman"/>
          <w:b/>
          <w:bCs/>
        </w:rPr>
        <w:t>azithromycin</w:t>
      </w:r>
      <w:proofErr w:type="spellEnd"/>
      <w:r>
        <w:rPr>
          <w:rFonts w:ascii="Times-Roman" w:hAnsi="Times-Roman" w:cs="Times-Roman"/>
          <w:b/>
          <w:bCs/>
        </w:rPr>
        <w:t>.</w:t>
      </w:r>
      <w:r w:rsidRPr="0087668B">
        <w:rPr>
          <w:rFonts w:ascii="Times-Roman" w:hAnsi="Times-Roman" w:cs="Times-Roman"/>
          <w:b/>
          <w:bCs/>
        </w:rPr>
        <w:t xml:space="preserve"> </w:t>
      </w:r>
    </w:p>
    <w:p w:rsidR="005C0DD6" w:rsidRPr="0087668B" w:rsidRDefault="005C0DD6" w:rsidP="005C0DD6">
      <w:pPr>
        <w:pStyle w:val="a4"/>
        <w:numPr>
          <w:ilvl w:val="0"/>
          <w:numId w:val="12"/>
        </w:numPr>
        <w:autoSpaceDE w:val="0"/>
        <w:autoSpaceDN w:val="0"/>
        <w:bidi w:val="0"/>
        <w:adjustRightInd w:val="0"/>
        <w:spacing w:line="360" w:lineRule="auto"/>
        <w:rPr>
          <w:rFonts w:ascii="Times-Roman" w:hAnsi="Times-Roman" w:cs="Times-Roman"/>
          <w:b/>
          <w:bCs/>
        </w:rPr>
      </w:pPr>
      <w:r w:rsidRPr="0087668B">
        <w:rPr>
          <w:rFonts w:ascii="Times-Roman" w:hAnsi="Times-Roman" w:cs="Times-Roman"/>
          <w:b/>
          <w:bCs/>
        </w:rPr>
        <w:t xml:space="preserve">increase the lipid solubility </w:t>
      </w:r>
      <w:r>
        <w:rPr>
          <w:rFonts w:ascii="Times-Roman" w:hAnsi="Times-Roman" w:cs="Times-Roman"/>
          <w:b/>
          <w:bCs/>
        </w:rPr>
        <w:t>.</w:t>
      </w:r>
    </w:p>
    <w:p w:rsidR="005C0DD6" w:rsidRDefault="005C0DD6" w:rsidP="005C0DD6">
      <w:pPr>
        <w:pStyle w:val="a4"/>
        <w:numPr>
          <w:ilvl w:val="0"/>
          <w:numId w:val="12"/>
        </w:numPr>
        <w:autoSpaceDE w:val="0"/>
        <w:autoSpaceDN w:val="0"/>
        <w:bidi w:val="0"/>
        <w:adjustRightInd w:val="0"/>
        <w:spacing w:line="360" w:lineRule="auto"/>
        <w:rPr>
          <w:rFonts w:ascii="Times-Roman" w:hAnsi="Times-Roman" w:cs="Times-Roman"/>
          <w:b/>
          <w:bCs/>
        </w:rPr>
      </w:pPr>
      <w:r w:rsidRPr="0087668B">
        <w:rPr>
          <w:rFonts w:ascii="Times-Roman" w:hAnsi="Times-Roman" w:cs="Times-Roman"/>
          <w:b/>
          <w:bCs/>
        </w:rPr>
        <w:t xml:space="preserve">The oral bioavailability of </w:t>
      </w:r>
      <w:proofErr w:type="spellStart"/>
      <w:r w:rsidRPr="0087668B">
        <w:rPr>
          <w:rFonts w:ascii="Times-Roman" w:hAnsi="Times-Roman" w:cs="Times-Roman"/>
          <w:b/>
          <w:bCs/>
        </w:rPr>
        <w:t>azithromycin</w:t>
      </w:r>
      <w:proofErr w:type="spellEnd"/>
      <w:r w:rsidRPr="0087668B">
        <w:rPr>
          <w:rFonts w:ascii="Times-Roman" w:hAnsi="Times-Roman" w:cs="Times-Roman"/>
          <w:b/>
          <w:bCs/>
        </w:rPr>
        <w:t xml:space="preserve"> is good, nearly</w:t>
      </w:r>
      <w:r>
        <w:rPr>
          <w:rFonts w:ascii="Times-Roman" w:hAnsi="Times-Roman" w:cs="Times-Roman"/>
          <w:b/>
          <w:bCs/>
        </w:rPr>
        <w:t xml:space="preserve"> </w:t>
      </w:r>
      <w:r w:rsidRPr="0087668B">
        <w:rPr>
          <w:rFonts w:ascii="Times-Roman" w:hAnsi="Times-Roman" w:cs="Times-Roman"/>
          <w:b/>
          <w:bCs/>
        </w:rPr>
        <w:t>40%, provided the antibiotic is administered at least 1 hour</w:t>
      </w:r>
      <w:r>
        <w:rPr>
          <w:rFonts w:ascii="Times-Roman" w:hAnsi="Times-Roman" w:cs="Times-Roman"/>
          <w:b/>
          <w:bCs/>
        </w:rPr>
        <w:t xml:space="preserve"> </w:t>
      </w:r>
      <w:r w:rsidRPr="0087668B">
        <w:rPr>
          <w:rFonts w:ascii="Times-Roman" w:hAnsi="Times-Roman" w:cs="Times-Roman"/>
          <w:b/>
          <w:bCs/>
        </w:rPr>
        <w:t xml:space="preserve">before or 2 hours after a meal. </w:t>
      </w:r>
    </w:p>
    <w:p w:rsidR="005C0DD6" w:rsidRDefault="005C0DD6" w:rsidP="005C0DD6">
      <w:pPr>
        <w:pStyle w:val="a4"/>
        <w:numPr>
          <w:ilvl w:val="0"/>
          <w:numId w:val="12"/>
        </w:numPr>
        <w:autoSpaceDE w:val="0"/>
        <w:autoSpaceDN w:val="0"/>
        <w:bidi w:val="0"/>
        <w:adjustRightInd w:val="0"/>
        <w:spacing w:line="360" w:lineRule="auto"/>
        <w:rPr>
          <w:rFonts w:ascii="Times-Roman" w:hAnsi="Times-Roman" w:cs="Times-Roman"/>
          <w:b/>
          <w:bCs/>
        </w:rPr>
      </w:pPr>
      <w:r w:rsidRPr="0087668B">
        <w:rPr>
          <w:rFonts w:ascii="Times-Roman" w:hAnsi="Times-Roman" w:cs="Times-Roman"/>
          <w:b/>
          <w:bCs/>
        </w:rPr>
        <w:t>Food decreases its absorption</w:t>
      </w:r>
      <w:r>
        <w:rPr>
          <w:rFonts w:ascii="Times-Roman" w:hAnsi="Times-Roman" w:cs="Times-Roman"/>
          <w:b/>
          <w:bCs/>
        </w:rPr>
        <w:t xml:space="preserve"> </w:t>
      </w:r>
      <w:r w:rsidRPr="0087668B">
        <w:rPr>
          <w:rFonts w:ascii="Times-Roman" w:hAnsi="Times-Roman" w:cs="Times-Roman"/>
          <w:b/>
          <w:bCs/>
        </w:rPr>
        <w:t xml:space="preserve">by as much as 50%. </w:t>
      </w:r>
    </w:p>
    <w:p w:rsidR="005C0DD6" w:rsidRPr="0087668B" w:rsidRDefault="005C0DD6" w:rsidP="005C0DD6">
      <w:pPr>
        <w:pStyle w:val="a4"/>
        <w:numPr>
          <w:ilvl w:val="0"/>
          <w:numId w:val="12"/>
        </w:numPr>
        <w:autoSpaceDE w:val="0"/>
        <w:autoSpaceDN w:val="0"/>
        <w:bidi w:val="0"/>
        <w:adjustRightInd w:val="0"/>
        <w:spacing w:line="360" w:lineRule="auto"/>
        <w:rPr>
          <w:rFonts w:ascii="Times-Roman" w:hAnsi="Times-Roman" w:cs="Times-Roman"/>
          <w:b/>
          <w:bCs/>
        </w:rPr>
      </w:pPr>
      <w:r w:rsidRPr="0087668B">
        <w:rPr>
          <w:rFonts w:ascii="Times-Roman" w:hAnsi="Times-Roman" w:cs="Times-Roman"/>
          <w:b/>
          <w:bCs/>
        </w:rPr>
        <w:t xml:space="preserve">The pharmacokinetics of </w:t>
      </w:r>
      <w:proofErr w:type="spellStart"/>
      <w:r w:rsidRPr="0087668B">
        <w:rPr>
          <w:rFonts w:ascii="Times-Roman" w:hAnsi="Times-Roman" w:cs="Times-Roman"/>
          <w:b/>
          <w:bCs/>
        </w:rPr>
        <w:t>azithromycin</w:t>
      </w:r>
      <w:proofErr w:type="spellEnd"/>
      <w:r>
        <w:rPr>
          <w:rFonts w:ascii="Times-Roman" w:hAnsi="Times-Roman" w:cs="Times-Roman"/>
          <w:b/>
          <w:bCs/>
        </w:rPr>
        <w:t xml:space="preserve"> </w:t>
      </w:r>
      <w:r w:rsidRPr="0087668B">
        <w:rPr>
          <w:rFonts w:ascii="Times-Roman" w:hAnsi="Times-Roman" w:cs="Times-Roman"/>
          <w:b/>
          <w:bCs/>
        </w:rPr>
        <w:t>are characterized by rapid and extensive removal of the drug</w:t>
      </w:r>
      <w:r>
        <w:rPr>
          <w:rFonts w:ascii="Times-Roman" w:hAnsi="Times-Roman" w:cs="Times-Roman"/>
          <w:b/>
          <w:bCs/>
        </w:rPr>
        <w:t xml:space="preserve"> </w:t>
      </w:r>
      <w:r w:rsidRPr="0087668B">
        <w:rPr>
          <w:rFonts w:ascii="Times-Roman" w:hAnsi="Times-Roman" w:cs="Times-Roman"/>
          <w:b/>
          <w:bCs/>
        </w:rPr>
        <w:t>from the plasma into the tissues followed by a slow release.</w:t>
      </w:r>
    </w:p>
    <w:p w:rsidR="005C0DD6" w:rsidRPr="0087668B" w:rsidRDefault="005C0DD6" w:rsidP="005C0DD6">
      <w:pPr>
        <w:pStyle w:val="a4"/>
        <w:numPr>
          <w:ilvl w:val="0"/>
          <w:numId w:val="12"/>
        </w:numPr>
        <w:autoSpaceDE w:val="0"/>
        <w:autoSpaceDN w:val="0"/>
        <w:bidi w:val="0"/>
        <w:adjustRightInd w:val="0"/>
        <w:spacing w:line="360" w:lineRule="auto"/>
        <w:rPr>
          <w:rFonts w:ascii="Times-Roman" w:hAnsi="Times-Roman" w:cs="Times-Roman"/>
          <w:b/>
          <w:bCs/>
        </w:rPr>
      </w:pPr>
      <w:r w:rsidRPr="0087668B">
        <w:rPr>
          <w:rFonts w:ascii="Times-Roman" w:hAnsi="Times-Roman" w:cs="Times-Roman"/>
          <w:b/>
          <w:bCs/>
        </w:rPr>
        <w:t>Evidence indicates that</w:t>
      </w:r>
      <w:r>
        <w:rPr>
          <w:rFonts w:ascii="Times-Roman" w:hAnsi="Times-Roman" w:cs="Times-Roman"/>
          <w:b/>
          <w:bCs/>
        </w:rPr>
        <w:t xml:space="preserve"> </w:t>
      </w:r>
      <w:proofErr w:type="spellStart"/>
      <w:r w:rsidRPr="0087668B">
        <w:rPr>
          <w:rFonts w:ascii="Times-Roman" w:hAnsi="Times-Roman" w:cs="Times-Roman"/>
          <w:b/>
          <w:bCs/>
        </w:rPr>
        <w:t>azithromycin</w:t>
      </w:r>
      <w:proofErr w:type="spellEnd"/>
      <w:r w:rsidRPr="0087668B">
        <w:rPr>
          <w:rFonts w:ascii="Times-Roman" w:hAnsi="Times-Roman" w:cs="Times-Roman"/>
          <w:b/>
          <w:bCs/>
        </w:rPr>
        <w:t xml:space="preserve"> is largely excreted in the feces unchanged,</w:t>
      </w:r>
    </w:p>
    <w:p w:rsidR="005C0DD6" w:rsidRPr="0087668B"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w:t>
      </w:r>
      <w:r w:rsidRPr="0087668B">
        <w:rPr>
          <w:rFonts w:ascii="Times-Roman" w:hAnsi="Times-Roman" w:cs="Times-Roman"/>
          <w:b/>
          <w:bCs/>
          <w:sz w:val="24"/>
          <w:szCs w:val="24"/>
        </w:rPr>
        <w:t xml:space="preserve">with a small percentage appearing in the urine. </w:t>
      </w:r>
    </w:p>
    <w:p w:rsidR="005C0DD6" w:rsidRPr="0087668B" w:rsidRDefault="005C0DD6" w:rsidP="005C0DD6">
      <w:pPr>
        <w:pStyle w:val="a4"/>
        <w:numPr>
          <w:ilvl w:val="0"/>
          <w:numId w:val="12"/>
        </w:numPr>
        <w:autoSpaceDE w:val="0"/>
        <w:autoSpaceDN w:val="0"/>
        <w:bidi w:val="0"/>
        <w:adjustRightInd w:val="0"/>
        <w:spacing w:line="360" w:lineRule="auto"/>
        <w:rPr>
          <w:rFonts w:ascii="Times-Roman" w:hAnsi="Times-Roman" w:cs="Times-Roman"/>
          <w:b/>
          <w:bCs/>
        </w:rPr>
      </w:pPr>
      <w:proofErr w:type="spellStart"/>
      <w:r w:rsidRPr="0087668B">
        <w:rPr>
          <w:rFonts w:ascii="Times-Roman" w:hAnsi="Times-Roman" w:cs="Times-Roman"/>
          <w:b/>
          <w:bCs/>
        </w:rPr>
        <w:t>Azithromycin</w:t>
      </w:r>
      <w:proofErr w:type="spellEnd"/>
      <w:r w:rsidRPr="0087668B">
        <w:rPr>
          <w:rFonts w:ascii="Times-Roman" w:hAnsi="Times-Roman" w:cs="Times-Roman"/>
          <w:b/>
          <w:bCs/>
        </w:rPr>
        <w:t xml:space="preserve"> is not metabolized to any significant extent. does not create potential drug interactions.</w:t>
      </w:r>
    </w:p>
    <w:p w:rsidR="005C0DD6" w:rsidRPr="005C0DD6" w:rsidRDefault="005C0DD6" w:rsidP="005C0DD6">
      <w:pPr>
        <w:pStyle w:val="a4"/>
        <w:numPr>
          <w:ilvl w:val="0"/>
          <w:numId w:val="12"/>
        </w:numPr>
        <w:autoSpaceDE w:val="0"/>
        <w:autoSpaceDN w:val="0"/>
        <w:bidi w:val="0"/>
        <w:adjustRightInd w:val="0"/>
        <w:spacing w:line="360" w:lineRule="auto"/>
        <w:rPr>
          <w:rFonts w:ascii="Times-Roman" w:hAnsi="Times-Roman" w:cs="Times-Roman"/>
          <w:b/>
          <w:bCs/>
        </w:rPr>
      </w:pPr>
      <w:r w:rsidRPr="0087668B">
        <w:rPr>
          <w:rFonts w:ascii="Times-Roman" w:hAnsi="Times-Roman" w:cs="Times-Roman"/>
          <w:b/>
          <w:bCs/>
        </w:rPr>
        <w:t xml:space="preserve">The spectrum of antimicrobial activity of </w:t>
      </w:r>
      <w:proofErr w:type="spellStart"/>
      <w:r w:rsidRPr="0087668B">
        <w:rPr>
          <w:rFonts w:ascii="Times-Roman" w:hAnsi="Times-Roman" w:cs="Times-Roman"/>
          <w:b/>
          <w:bCs/>
        </w:rPr>
        <w:t>azithromycin</w:t>
      </w:r>
      <w:proofErr w:type="spellEnd"/>
      <w:r w:rsidRPr="0087668B">
        <w:rPr>
          <w:rFonts w:ascii="Times-Roman" w:hAnsi="Times-Roman" w:cs="Times-Roman"/>
          <w:b/>
          <w:bCs/>
        </w:rPr>
        <w:t xml:space="preserve"> is</w:t>
      </w:r>
      <w:r>
        <w:rPr>
          <w:rFonts w:ascii="Times-Roman" w:hAnsi="Times-Roman" w:cs="Times-Roman"/>
          <w:b/>
          <w:bCs/>
        </w:rPr>
        <w:t xml:space="preserve"> </w:t>
      </w:r>
      <w:r w:rsidRPr="0087668B">
        <w:rPr>
          <w:rFonts w:ascii="Times-Roman" w:hAnsi="Times-Roman" w:cs="Times-Roman"/>
          <w:b/>
          <w:bCs/>
        </w:rPr>
        <w:t>more active against Gram-negative bacteria and less active</w:t>
      </w:r>
      <w:r>
        <w:rPr>
          <w:rFonts w:ascii="Times-Roman" w:hAnsi="Times-Roman" w:cs="Times-Roman"/>
          <w:b/>
          <w:bCs/>
        </w:rPr>
        <w:t xml:space="preserve"> </w:t>
      </w:r>
      <w:r w:rsidRPr="0087668B">
        <w:rPr>
          <w:rFonts w:ascii="Times-Roman" w:hAnsi="Times-Roman" w:cs="Times-Roman"/>
          <w:b/>
          <w:bCs/>
        </w:rPr>
        <w:t>against Gram-positive bacteria.</w:t>
      </w:r>
    </w:p>
    <w:p w:rsidR="005C0DD6" w:rsidRPr="00817A33" w:rsidRDefault="005C0DD6" w:rsidP="005C0DD6">
      <w:pPr>
        <w:autoSpaceDE w:val="0"/>
        <w:autoSpaceDN w:val="0"/>
        <w:bidi w:val="0"/>
        <w:adjustRightInd w:val="0"/>
        <w:spacing w:after="0" w:line="360" w:lineRule="auto"/>
        <w:rPr>
          <w:rFonts w:ascii="Frutiger-BoldItalic" w:hAnsi="Frutiger-BoldItalic" w:cs="Frutiger-BoldItalic"/>
          <w:b/>
          <w:bCs/>
          <w:i/>
          <w:iCs/>
          <w:sz w:val="24"/>
          <w:szCs w:val="24"/>
        </w:rPr>
      </w:pPr>
      <w:proofErr w:type="spellStart"/>
      <w:r w:rsidRPr="00817A33">
        <w:rPr>
          <w:rFonts w:ascii="Frutiger-BoldItalic" w:hAnsi="Frutiger-BoldItalic" w:cs="Frutiger-BoldItalic"/>
          <w:b/>
          <w:bCs/>
          <w:i/>
          <w:iCs/>
          <w:sz w:val="24"/>
          <w:szCs w:val="24"/>
        </w:rPr>
        <w:t>Chloramphenicol</w:t>
      </w:r>
      <w:proofErr w:type="spellEnd"/>
    </w:p>
    <w:p w:rsidR="005C0DD6" w:rsidRPr="00817A33" w:rsidRDefault="005C0DD6" w:rsidP="005C0DD6">
      <w:pPr>
        <w:autoSpaceDE w:val="0"/>
        <w:autoSpaceDN w:val="0"/>
        <w:bidi w:val="0"/>
        <w:adjustRightInd w:val="0"/>
        <w:spacing w:after="0" w:line="360" w:lineRule="auto"/>
        <w:rPr>
          <w:rFonts w:ascii="Times-Roman" w:hAnsi="Times-Roman" w:cs="Times-Roman"/>
          <w:b/>
          <w:bCs/>
          <w:sz w:val="24"/>
          <w:szCs w:val="24"/>
        </w:rPr>
      </w:pPr>
      <w:r w:rsidRPr="00817A33">
        <w:rPr>
          <w:rFonts w:ascii="Times-Roman" w:hAnsi="Times-Roman" w:cs="Times-Roman"/>
          <w:b/>
          <w:bCs/>
          <w:sz w:val="24"/>
          <w:szCs w:val="24"/>
        </w:rPr>
        <w:t>The first of the widely used broad-spectrum antibiotics,</w:t>
      </w:r>
      <w:r>
        <w:rPr>
          <w:rFonts w:ascii="Times-Roman" w:hAnsi="Times-Roman" w:cs="Times-Roman"/>
          <w:b/>
          <w:bCs/>
          <w:sz w:val="24"/>
          <w:szCs w:val="24"/>
        </w:rPr>
        <w:t xml:space="preserve"> </w:t>
      </w:r>
      <w:r w:rsidRPr="00817A33">
        <w:rPr>
          <w:rFonts w:ascii="Times-Roman" w:hAnsi="Times-Roman" w:cs="Times-Roman"/>
          <w:b/>
          <w:bCs/>
          <w:sz w:val="24"/>
          <w:szCs w:val="24"/>
        </w:rPr>
        <w:t>was isolated</w:t>
      </w:r>
      <w:r>
        <w:rPr>
          <w:rFonts w:ascii="Times-Roman" w:hAnsi="Times-Roman" w:cs="Times-Roman"/>
          <w:b/>
          <w:bCs/>
          <w:sz w:val="24"/>
          <w:szCs w:val="24"/>
        </w:rPr>
        <w:t xml:space="preserve"> </w:t>
      </w:r>
      <w:r w:rsidRPr="00817A33">
        <w:rPr>
          <w:rFonts w:ascii="Times-Roman" w:hAnsi="Times-Roman" w:cs="Times-Roman"/>
          <w:b/>
          <w:bCs/>
          <w:sz w:val="24"/>
          <w:szCs w:val="24"/>
        </w:rPr>
        <w:t>from</w:t>
      </w:r>
      <w:r>
        <w:rPr>
          <w:rFonts w:ascii="Times-Roman" w:hAnsi="Times-Roman" w:cs="Times-Roman"/>
          <w:b/>
          <w:bCs/>
          <w:sz w:val="24"/>
          <w:szCs w:val="24"/>
        </w:rPr>
        <w:t xml:space="preserve"> </w:t>
      </w:r>
      <w:proofErr w:type="spellStart"/>
      <w:r w:rsidRPr="00817A33">
        <w:rPr>
          <w:rFonts w:ascii="Times-Italic" w:hAnsi="Times-Italic" w:cs="Times-Italic"/>
          <w:b/>
          <w:bCs/>
          <w:i/>
          <w:iCs/>
          <w:sz w:val="24"/>
          <w:szCs w:val="24"/>
        </w:rPr>
        <w:t>Streptomyces</w:t>
      </w:r>
      <w:proofErr w:type="spellEnd"/>
      <w:r w:rsidRPr="00817A33">
        <w:rPr>
          <w:rFonts w:ascii="Times-Italic" w:hAnsi="Times-Italic" w:cs="Times-Italic"/>
          <w:b/>
          <w:bCs/>
          <w:i/>
          <w:iCs/>
          <w:sz w:val="24"/>
          <w:szCs w:val="24"/>
        </w:rPr>
        <w:t xml:space="preserve"> </w:t>
      </w:r>
      <w:proofErr w:type="spellStart"/>
      <w:r w:rsidRPr="00817A33">
        <w:rPr>
          <w:rFonts w:ascii="Times-Italic" w:hAnsi="Times-Italic" w:cs="Times-Italic"/>
          <w:b/>
          <w:bCs/>
          <w:i/>
          <w:iCs/>
          <w:sz w:val="24"/>
          <w:szCs w:val="24"/>
        </w:rPr>
        <w:t>venezuelae</w:t>
      </w:r>
      <w:proofErr w:type="spellEnd"/>
      <w:r w:rsidRPr="00817A33">
        <w:rPr>
          <w:rFonts w:ascii="Times-Roman" w:hAnsi="Times-Roman" w:cs="Times-Roman"/>
          <w:b/>
          <w:bCs/>
          <w:sz w:val="24"/>
          <w:szCs w:val="24"/>
        </w:rPr>
        <w:t xml:space="preserve">, the commercial production of </w:t>
      </w:r>
      <w:proofErr w:type="spellStart"/>
      <w:r w:rsidRPr="00817A33">
        <w:rPr>
          <w:rFonts w:ascii="Times-Roman" w:hAnsi="Times-Roman" w:cs="Times-Roman"/>
          <w:b/>
          <w:bCs/>
          <w:sz w:val="24"/>
          <w:szCs w:val="24"/>
        </w:rPr>
        <w:t>chloramphenicol</w:t>
      </w:r>
      <w:proofErr w:type="spellEnd"/>
      <w:r>
        <w:rPr>
          <w:rFonts w:ascii="Times-Roman" w:hAnsi="Times-Roman" w:cs="Times-Roman"/>
          <w:b/>
          <w:bCs/>
          <w:sz w:val="24"/>
          <w:szCs w:val="24"/>
        </w:rPr>
        <w:t xml:space="preserve"> </w:t>
      </w:r>
      <w:r w:rsidRPr="00817A33">
        <w:rPr>
          <w:rFonts w:ascii="Times-Roman" w:hAnsi="Times-Roman" w:cs="Times-Roman"/>
          <w:b/>
          <w:bCs/>
          <w:sz w:val="24"/>
          <w:szCs w:val="24"/>
        </w:rPr>
        <w:t xml:space="preserve">by a totally synthetic route. </w:t>
      </w:r>
    </w:p>
    <w:p w:rsidR="005C0DD6" w:rsidRDefault="005C0DD6" w:rsidP="005C0DD6">
      <w:pPr>
        <w:autoSpaceDE w:val="0"/>
        <w:autoSpaceDN w:val="0"/>
        <w:bidi w:val="0"/>
        <w:adjustRightInd w:val="0"/>
        <w:spacing w:after="0" w:line="360" w:lineRule="auto"/>
        <w:rPr>
          <w:rFonts w:ascii="Times-Roman" w:hAnsi="Times-Roman" w:cs="Times-Roman"/>
          <w:b/>
          <w:bCs/>
          <w:sz w:val="24"/>
          <w:szCs w:val="24"/>
        </w:rPr>
      </w:pPr>
      <w:proofErr w:type="spellStart"/>
      <w:r w:rsidRPr="00817A33">
        <w:rPr>
          <w:rFonts w:ascii="Times-Roman" w:hAnsi="Times-Roman" w:cs="Times-Roman"/>
          <w:b/>
          <w:bCs/>
          <w:sz w:val="24"/>
          <w:szCs w:val="24"/>
        </w:rPr>
        <w:t>Chloramphenicol</w:t>
      </w:r>
      <w:proofErr w:type="spellEnd"/>
      <w:r w:rsidRPr="00817A33">
        <w:rPr>
          <w:rFonts w:ascii="Times-Roman" w:hAnsi="Times-Roman" w:cs="Times-Roman"/>
          <w:b/>
          <w:bCs/>
          <w:sz w:val="24"/>
          <w:szCs w:val="24"/>
        </w:rPr>
        <w:t xml:space="preserve"> is </w:t>
      </w:r>
      <w:r>
        <w:rPr>
          <w:rFonts w:ascii="Times-Roman" w:hAnsi="Times-Roman" w:cs="Times-Roman"/>
          <w:b/>
          <w:bCs/>
          <w:sz w:val="24"/>
          <w:szCs w:val="24"/>
        </w:rPr>
        <w:t xml:space="preserve">: </w:t>
      </w:r>
    </w:p>
    <w:p w:rsidR="005C0DD6" w:rsidRDefault="005C0DD6" w:rsidP="005C0DD6">
      <w:pPr>
        <w:pStyle w:val="a4"/>
        <w:numPr>
          <w:ilvl w:val="0"/>
          <w:numId w:val="13"/>
        </w:numPr>
        <w:autoSpaceDE w:val="0"/>
        <w:autoSpaceDN w:val="0"/>
        <w:bidi w:val="0"/>
        <w:adjustRightInd w:val="0"/>
        <w:spacing w:line="360" w:lineRule="auto"/>
        <w:rPr>
          <w:rFonts w:ascii="Times-Roman" w:hAnsi="Times-Roman" w:cs="Times-Roman"/>
          <w:b/>
          <w:bCs/>
        </w:rPr>
      </w:pPr>
      <w:r w:rsidRPr="00060D1C">
        <w:rPr>
          <w:rFonts w:ascii="Times-Roman" w:hAnsi="Times-Roman" w:cs="Times-Roman"/>
          <w:b/>
          <w:bCs/>
        </w:rPr>
        <w:t>a white, crystalline compound that is</w:t>
      </w:r>
      <w:r>
        <w:rPr>
          <w:rFonts w:ascii="Times-Roman" w:hAnsi="Times-Roman" w:cs="Times-Roman"/>
          <w:b/>
          <w:bCs/>
        </w:rPr>
        <w:t xml:space="preserve"> </w:t>
      </w:r>
      <w:r w:rsidRPr="00060D1C">
        <w:rPr>
          <w:rFonts w:ascii="Times-Roman" w:hAnsi="Times-Roman" w:cs="Times-Roman"/>
          <w:b/>
          <w:bCs/>
        </w:rPr>
        <w:t xml:space="preserve">very stable. </w:t>
      </w:r>
    </w:p>
    <w:p w:rsidR="005C0DD6" w:rsidRDefault="005C0DD6" w:rsidP="005C0DD6">
      <w:pPr>
        <w:pStyle w:val="a4"/>
        <w:numPr>
          <w:ilvl w:val="0"/>
          <w:numId w:val="13"/>
        </w:numPr>
        <w:autoSpaceDE w:val="0"/>
        <w:autoSpaceDN w:val="0"/>
        <w:bidi w:val="0"/>
        <w:adjustRightInd w:val="0"/>
        <w:spacing w:line="360" w:lineRule="auto"/>
        <w:rPr>
          <w:rFonts w:ascii="Times-Roman" w:hAnsi="Times-Roman" w:cs="Times-Roman"/>
          <w:b/>
          <w:bCs/>
        </w:rPr>
      </w:pPr>
      <w:r w:rsidRPr="00060D1C">
        <w:rPr>
          <w:rFonts w:ascii="Times-Roman" w:hAnsi="Times-Roman" w:cs="Times-Roman"/>
          <w:b/>
          <w:bCs/>
        </w:rPr>
        <w:t>It is very soluble in alcohol and other polar organic</w:t>
      </w:r>
      <w:r>
        <w:rPr>
          <w:rFonts w:ascii="Times-Roman" w:hAnsi="Times-Roman" w:cs="Times-Roman"/>
          <w:b/>
          <w:bCs/>
        </w:rPr>
        <w:t xml:space="preserve"> </w:t>
      </w:r>
      <w:r w:rsidRPr="00060D1C">
        <w:rPr>
          <w:rFonts w:ascii="Times-Roman" w:hAnsi="Times-Roman" w:cs="Times-Roman"/>
          <w:b/>
          <w:bCs/>
        </w:rPr>
        <w:t>solvents</w:t>
      </w:r>
      <w:r>
        <w:rPr>
          <w:rFonts w:ascii="Times-Roman" w:hAnsi="Times-Roman" w:cs="Times-Roman"/>
          <w:b/>
          <w:bCs/>
        </w:rPr>
        <w:t>.</w:t>
      </w:r>
      <w:r w:rsidRPr="00060D1C">
        <w:rPr>
          <w:rFonts w:ascii="Times-Roman" w:hAnsi="Times-Roman" w:cs="Times-Roman"/>
          <w:b/>
          <w:bCs/>
        </w:rPr>
        <w:t xml:space="preserve"> </w:t>
      </w:r>
    </w:p>
    <w:p w:rsidR="005C0DD6" w:rsidRDefault="005C0DD6" w:rsidP="005C0DD6">
      <w:pPr>
        <w:pStyle w:val="a4"/>
        <w:numPr>
          <w:ilvl w:val="0"/>
          <w:numId w:val="13"/>
        </w:numPr>
        <w:autoSpaceDE w:val="0"/>
        <w:autoSpaceDN w:val="0"/>
        <w:bidi w:val="0"/>
        <w:adjustRightInd w:val="0"/>
        <w:spacing w:line="360" w:lineRule="auto"/>
        <w:rPr>
          <w:rFonts w:ascii="Times-Roman" w:hAnsi="Times-Roman" w:cs="Times-Roman"/>
          <w:b/>
          <w:bCs/>
        </w:rPr>
      </w:pPr>
      <w:r w:rsidRPr="00060D1C">
        <w:rPr>
          <w:rFonts w:ascii="Times-Roman" w:hAnsi="Times-Roman" w:cs="Times-Roman"/>
          <w:b/>
          <w:bCs/>
        </w:rPr>
        <w:t xml:space="preserve">only slightly soluble in water. </w:t>
      </w:r>
    </w:p>
    <w:p w:rsidR="005C0DD6" w:rsidRPr="00060D1C" w:rsidRDefault="005C0DD6" w:rsidP="005C0DD6">
      <w:pPr>
        <w:pStyle w:val="a4"/>
        <w:numPr>
          <w:ilvl w:val="0"/>
          <w:numId w:val="13"/>
        </w:numPr>
        <w:autoSpaceDE w:val="0"/>
        <w:autoSpaceDN w:val="0"/>
        <w:bidi w:val="0"/>
        <w:adjustRightInd w:val="0"/>
        <w:spacing w:line="360" w:lineRule="auto"/>
        <w:rPr>
          <w:rFonts w:ascii="Times-Roman" w:hAnsi="Times-Roman" w:cs="Times-Roman"/>
          <w:b/>
          <w:bCs/>
        </w:rPr>
      </w:pPr>
      <w:r w:rsidRPr="00060D1C">
        <w:rPr>
          <w:rFonts w:ascii="Times-Roman" w:hAnsi="Times-Roman" w:cs="Times-Roman"/>
          <w:b/>
          <w:bCs/>
        </w:rPr>
        <w:t>It has no</w:t>
      </w:r>
      <w:r>
        <w:rPr>
          <w:rFonts w:ascii="Times-Roman" w:hAnsi="Times-Roman" w:cs="Times-Roman"/>
          <w:b/>
          <w:bCs/>
        </w:rPr>
        <w:t xml:space="preserve"> </w:t>
      </w:r>
      <w:r w:rsidRPr="00060D1C">
        <w:rPr>
          <w:rFonts w:ascii="Times-Roman" w:hAnsi="Times-Roman" w:cs="Times-Roman"/>
          <w:b/>
          <w:bCs/>
        </w:rPr>
        <w:t>odor but has a very bitter taste.</w:t>
      </w:r>
    </w:p>
    <w:p w:rsidR="005C0DD6" w:rsidRPr="00817A33" w:rsidRDefault="005C0DD6" w:rsidP="005C0DD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noProof/>
          <w:sz w:val="24"/>
          <w:szCs w:val="24"/>
        </w:rPr>
        <w:drawing>
          <wp:anchor distT="0" distB="0" distL="114300" distR="114300" simplePos="0" relativeHeight="251722752" behindDoc="0" locked="0" layoutInCell="1" allowOverlap="1">
            <wp:simplePos x="0" y="0"/>
            <wp:positionH relativeFrom="column">
              <wp:posOffset>1402715</wp:posOffset>
            </wp:positionH>
            <wp:positionV relativeFrom="paragraph">
              <wp:posOffset>763905</wp:posOffset>
            </wp:positionV>
            <wp:extent cx="3533775" cy="1685925"/>
            <wp:effectExtent l="19050" t="0" r="9525" b="0"/>
            <wp:wrapSquare wrapText="bothSides"/>
            <wp:docPr id="4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srcRect l="58009" t="38589" r="22240" b="46888"/>
                    <a:stretch>
                      <a:fillRect/>
                    </a:stretch>
                  </pic:blipFill>
                  <pic:spPr bwMode="auto">
                    <a:xfrm>
                      <a:off x="0" y="0"/>
                      <a:ext cx="3533775" cy="1685925"/>
                    </a:xfrm>
                    <a:prstGeom prst="rect">
                      <a:avLst/>
                    </a:prstGeom>
                    <a:noFill/>
                    <a:ln w="9525">
                      <a:noFill/>
                      <a:miter lim="800000"/>
                      <a:headEnd/>
                      <a:tailEnd/>
                    </a:ln>
                  </pic:spPr>
                </pic:pic>
              </a:graphicData>
            </a:graphic>
          </wp:anchor>
        </w:drawing>
      </w:r>
      <w:proofErr w:type="spellStart"/>
      <w:r w:rsidRPr="00817A33">
        <w:rPr>
          <w:rFonts w:ascii="Times-Roman" w:hAnsi="Times-Roman" w:cs="Times-Roman"/>
          <w:b/>
          <w:bCs/>
          <w:sz w:val="24"/>
          <w:szCs w:val="24"/>
        </w:rPr>
        <w:t>Chloramphenicol</w:t>
      </w:r>
      <w:proofErr w:type="spellEnd"/>
      <w:r w:rsidRPr="00817A33">
        <w:rPr>
          <w:rFonts w:ascii="Times-Roman" w:hAnsi="Times-Roman" w:cs="Times-Roman"/>
          <w:b/>
          <w:bCs/>
          <w:sz w:val="24"/>
          <w:szCs w:val="24"/>
        </w:rPr>
        <w:t xml:space="preserve"> is very stable in the bulk state and in</w:t>
      </w:r>
      <w:r>
        <w:rPr>
          <w:rFonts w:ascii="Times-Roman" w:hAnsi="Times-Roman" w:cs="Times-Roman"/>
          <w:b/>
          <w:bCs/>
          <w:sz w:val="24"/>
          <w:szCs w:val="24"/>
        </w:rPr>
        <w:t xml:space="preserve"> </w:t>
      </w:r>
      <w:r w:rsidRPr="00817A33">
        <w:rPr>
          <w:rFonts w:ascii="Times-Roman" w:hAnsi="Times-Roman" w:cs="Times-Roman"/>
          <w:b/>
          <w:bCs/>
          <w:sz w:val="24"/>
          <w:szCs w:val="24"/>
        </w:rPr>
        <w:t>solid dosage forms. In solution, however, it slowly undergoes</w:t>
      </w:r>
      <w:r>
        <w:rPr>
          <w:rFonts w:ascii="Times-Roman" w:hAnsi="Times-Roman" w:cs="Times-Roman"/>
          <w:b/>
          <w:bCs/>
          <w:sz w:val="24"/>
          <w:szCs w:val="24"/>
        </w:rPr>
        <w:t xml:space="preserve"> </w:t>
      </w:r>
      <w:r w:rsidRPr="00817A33">
        <w:rPr>
          <w:rFonts w:ascii="Times-Roman" w:hAnsi="Times-Roman" w:cs="Times-Roman"/>
          <w:b/>
          <w:bCs/>
          <w:sz w:val="24"/>
          <w:szCs w:val="24"/>
        </w:rPr>
        <w:t xml:space="preserve">various hydrolytic and light-induced reactions. </w:t>
      </w:r>
    </w:p>
    <w:p w:rsidR="005C0DD6" w:rsidRPr="006A4309" w:rsidRDefault="005C0DD6" w:rsidP="005C0DD6">
      <w:pPr>
        <w:spacing w:line="360" w:lineRule="auto"/>
        <w:ind w:left="360"/>
        <w:jc w:val="right"/>
        <w:rPr>
          <w:b/>
          <w:bCs/>
          <w:sz w:val="28"/>
          <w:szCs w:val="28"/>
          <w:rtl/>
          <w:lang w:bidi="ar-IQ"/>
        </w:rPr>
      </w:pPr>
    </w:p>
    <w:p w:rsidR="005C0DD6" w:rsidRDefault="005C0DD6" w:rsidP="005C0DD6">
      <w:pPr>
        <w:spacing w:line="360" w:lineRule="auto"/>
        <w:ind w:left="360"/>
        <w:jc w:val="right"/>
        <w:rPr>
          <w:b/>
          <w:bCs/>
          <w:sz w:val="24"/>
          <w:szCs w:val="24"/>
          <w:rtl/>
          <w:lang w:bidi="ar-IQ"/>
        </w:rPr>
      </w:pPr>
    </w:p>
    <w:p w:rsidR="005C0DD6" w:rsidRPr="00060D1C" w:rsidRDefault="005C0DD6" w:rsidP="005C0DD6">
      <w:pPr>
        <w:spacing w:line="360" w:lineRule="auto"/>
        <w:ind w:left="360"/>
        <w:jc w:val="right"/>
        <w:rPr>
          <w:b/>
          <w:bCs/>
          <w:sz w:val="24"/>
          <w:szCs w:val="24"/>
          <w:rtl/>
          <w:lang w:bidi="ar-IQ"/>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Pr="00E360DF" w:rsidRDefault="00E360DF" w:rsidP="00E360DF">
      <w:pPr>
        <w:autoSpaceDE w:val="0"/>
        <w:autoSpaceDN w:val="0"/>
        <w:bidi w:val="0"/>
        <w:adjustRightInd w:val="0"/>
        <w:spacing w:after="0" w:line="360" w:lineRule="auto"/>
        <w:rPr>
          <w:rFonts w:ascii="Times-Roman" w:hAnsi="Times-Roman" w:cs="Times-Roman"/>
          <w:b/>
          <w:bCs/>
          <w:sz w:val="28"/>
          <w:szCs w:val="28"/>
        </w:rPr>
      </w:pPr>
      <w:r w:rsidRPr="00E360DF">
        <w:rPr>
          <w:rFonts w:ascii="Times-Roman" w:hAnsi="Times-Roman" w:cs="Times-Roman"/>
          <w:b/>
          <w:bCs/>
          <w:sz w:val="28"/>
          <w:szCs w:val="28"/>
        </w:rPr>
        <w:lastRenderedPageBreak/>
        <w:t xml:space="preserve">Histamine </w:t>
      </w:r>
    </w:p>
    <w:p w:rsidR="00E360DF" w:rsidRPr="00C738AD" w:rsidRDefault="00E360DF" w:rsidP="00E360DF">
      <w:pPr>
        <w:autoSpaceDE w:val="0"/>
        <w:autoSpaceDN w:val="0"/>
        <w:bidi w:val="0"/>
        <w:adjustRightInd w:val="0"/>
        <w:spacing w:after="0" w:line="360" w:lineRule="auto"/>
        <w:rPr>
          <w:rFonts w:ascii="Frutiger-UltraBlack" w:hAnsi="Frutiger-UltraBlack" w:cs="Frutiger-UltraBlack"/>
          <w:b/>
          <w:bCs/>
          <w:sz w:val="24"/>
          <w:szCs w:val="24"/>
        </w:rPr>
      </w:pPr>
      <w:r w:rsidRPr="00C738AD">
        <w:rPr>
          <w:rFonts w:ascii="Frutiger-UltraBlack" w:hAnsi="Frutiger-UltraBlack" w:cs="Frutiger-UltraBlack"/>
          <w:b/>
          <w:bCs/>
          <w:sz w:val="24"/>
          <w:szCs w:val="24"/>
        </w:rPr>
        <w:t>Termination of Histamine Action</w:t>
      </w:r>
    </w:p>
    <w:p w:rsidR="00E360DF" w:rsidRPr="00C738AD" w:rsidRDefault="00E360DF" w:rsidP="00E360DF">
      <w:pPr>
        <w:autoSpaceDE w:val="0"/>
        <w:autoSpaceDN w:val="0"/>
        <w:bidi w:val="0"/>
        <w:adjustRightInd w:val="0"/>
        <w:spacing w:after="0" w:line="360" w:lineRule="auto"/>
        <w:rPr>
          <w:rFonts w:ascii="Times-Roman" w:hAnsi="Times-Roman" w:cs="Times-Roman"/>
          <w:b/>
          <w:bCs/>
          <w:sz w:val="24"/>
          <w:szCs w:val="24"/>
        </w:rPr>
      </w:pPr>
      <w:r w:rsidRPr="00C738AD">
        <w:rPr>
          <w:rFonts w:ascii="Times-Roman" w:hAnsi="Times-Roman" w:cs="Times-Roman"/>
          <w:b/>
          <w:bCs/>
          <w:sz w:val="24"/>
          <w:szCs w:val="24"/>
        </w:rPr>
        <w:t>Three principal ways exist to terminate the physiological</w:t>
      </w:r>
      <w:r>
        <w:rPr>
          <w:rFonts w:ascii="Times-Roman" w:hAnsi="Times-Roman" w:cs="Times-Roman"/>
          <w:b/>
          <w:bCs/>
          <w:sz w:val="24"/>
          <w:szCs w:val="24"/>
        </w:rPr>
        <w:t xml:space="preserve"> </w:t>
      </w:r>
      <w:r w:rsidRPr="00C738AD">
        <w:rPr>
          <w:rFonts w:ascii="Times-Roman" w:hAnsi="Times-Roman" w:cs="Times-Roman"/>
          <w:b/>
          <w:bCs/>
          <w:sz w:val="24"/>
          <w:szCs w:val="24"/>
        </w:rPr>
        <w:t>effects of histamine:</w:t>
      </w:r>
    </w:p>
    <w:p w:rsidR="00E360DF" w:rsidRPr="00C738AD" w:rsidRDefault="00E360DF" w:rsidP="00E360DF">
      <w:pPr>
        <w:pStyle w:val="a4"/>
        <w:numPr>
          <w:ilvl w:val="0"/>
          <w:numId w:val="14"/>
        </w:numPr>
        <w:autoSpaceDE w:val="0"/>
        <w:autoSpaceDN w:val="0"/>
        <w:bidi w:val="0"/>
        <w:adjustRightInd w:val="0"/>
        <w:spacing w:line="360" w:lineRule="auto"/>
        <w:rPr>
          <w:rFonts w:ascii="Times-Roman" w:hAnsi="Times-Roman" w:cs="Times-Roman"/>
          <w:b/>
          <w:bCs/>
        </w:rPr>
      </w:pPr>
      <w:r w:rsidRPr="00C738AD">
        <w:rPr>
          <w:rFonts w:ascii="Times-Roman" w:hAnsi="Times-Roman" w:cs="Times-Roman"/>
          <w:b/>
          <w:bCs/>
        </w:rPr>
        <w:t xml:space="preserve"> Cellular uptake:</w:t>
      </w:r>
      <w:r>
        <w:rPr>
          <w:rFonts w:ascii="Times-Roman" w:hAnsi="Times-Roman" w:cs="Times-Roman"/>
          <w:b/>
          <w:bCs/>
        </w:rPr>
        <w:t xml:space="preserve"> </w:t>
      </w:r>
      <w:r w:rsidRPr="00C738AD">
        <w:rPr>
          <w:rFonts w:ascii="Times-Roman" w:hAnsi="Times-Roman" w:cs="Times-Roman"/>
          <w:b/>
          <w:bCs/>
        </w:rPr>
        <w:t xml:space="preserve"> Animal studies have documented the uptake</w:t>
      </w:r>
      <w:r>
        <w:rPr>
          <w:rFonts w:ascii="Times-Roman" w:hAnsi="Times-Roman" w:cs="Times-Roman"/>
          <w:b/>
          <w:bCs/>
        </w:rPr>
        <w:t xml:space="preserve"> </w:t>
      </w:r>
      <w:r w:rsidRPr="00C738AD">
        <w:rPr>
          <w:rFonts w:ascii="Times-Roman" w:hAnsi="Times-Roman" w:cs="Times-Roman"/>
          <w:b/>
          <w:bCs/>
        </w:rPr>
        <w:t>of histamine by many cells. In particular, uptake is a temperature</w:t>
      </w:r>
      <w:r>
        <w:rPr>
          <w:rFonts w:ascii="Times-Roman" w:hAnsi="Times-Roman" w:cs="Times-Roman"/>
          <w:b/>
          <w:bCs/>
        </w:rPr>
        <w:t xml:space="preserve"> </w:t>
      </w:r>
      <w:r w:rsidRPr="00C738AD">
        <w:rPr>
          <w:rFonts w:ascii="Times-Roman" w:hAnsi="Times-Roman" w:cs="Times-Roman"/>
          <w:b/>
          <w:bCs/>
        </w:rPr>
        <w:t>and partially Na</w:t>
      </w:r>
      <w:r>
        <w:rPr>
          <w:rFonts w:ascii="MathematicalPi-One" w:hAnsi="MathematicalPi-One" w:cs="MathematicalPi-One"/>
          <w:b/>
          <w:bCs/>
        </w:rPr>
        <w:t xml:space="preserve"> </w:t>
      </w:r>
      <w:r w:rsidRPr="00C738AD">
        <w:rPr>
          <w:rFonts w:ascii="Times-Roman" w:hAnsi="Times-Roman" w:cs="Times-Roman"/>
          <w:b/>
          <w:bCs/>
        </w:rPr>
        <w:t>-dependent process</w:t>
      </w:r>
      <w:r>
        <w:rPr>
          <w:rFonts w:ascii="Times-Roman" w:hAnsi="Times-Roman" w:cs="Times-Roman"/>
          <w:b/>
          <w:bCs/>
        </w:rPr>
        <w:t>.</w:t>
      </w:r>
      <w:r w:rsidRPr="00C738AD">
        <w:rPr>
          <w:rFonts w:ascii="Times-Roman" w:hAnsi="Times-Roman" w:cs="Times-Roman"/>
          <w:b/>
          <w:bCs/>
        </w:rPr>
        <w:t xml:space="preserve"> </w:t>
      </w:r>
    </w:p>
    <w:p w:rsidR="00E360DF" w:rsidRPr="00C738AD" w:rsidRDefault="00E360DF" w:rsidP="00E360DF">
      <w:pPr>
        <w:pStyle w:val="a4"/>
        <w:numPr>
          <w:ilvl w:val="0"/>
          <w:numId w:val="14"/>
        </w:numPr>
        <w:autoSpaceDE w:val="0"/>
        <w:autoSpaceDN w:val="0"/>
        <w:bidi w:val="0"/>
        <w:adjustRightInd w:val="0"/>
        <w:spacing w:line="360" w:lineRule="auto"/>
        <w:rPr>
          <w:rFonts w:ascii="Times-Roman" w:hAnsi="Times-Roman" w:cs="Times-Roman"/>
          <w:b/>
          <w:bCs/>
        </w:rPr>
      </w:pPr>
      <w:r w:rsidRPr="00C738AD">
        <w:rPr>
          <w:rFonts w:ascii="Times-Roman" w:hAnsi="Times-Roman" w:cs="Times-Roman"/>
          <w:b/>
          <w:bCs/>
        </w:rPr>
        <w:t xml:space="preserve">Desensitization of cells: </w:t>
      </w:r>
      <w:r>
        <w:rPr>
          <w:rFonts w:ascii="Times-Roman" w:hAnsi="Times-Roman" w:cs="Times-Roman"/>
          <w:b/>
          <w:bCs/>
        </w:rPr>
        <w:t xml:space="preserve"> </w:t>
      </w:r>
      <w:r w:rsidRPr="00C738AD">
        <w:rPr>
          <w:rFonts w:ascii="Times-Roman" w:hAnsi="Times-Roman" w:cs="Times-Roman"/>
          <w:b/>
          <w:bCs/>
        </w:rPr>
        <w:t>perhaps as a result of receptor modification.</w:t>
      </w:r>
    </w:p>
    <w:p w:rsidR="00E360DF" w:rsidRDefault="00E360DF" w:rsidP="00E360DF">
      <w:pPr>
        <w:pStyle w:val="a4"/>
        <w:numPr>
          <w:ilvl w:val="0"/>
          <w:numId w:val="14"/>
        </w:numPr>
        <w:autoSpaceDE w:val="0"/>
        <w:autoSpaceDN w:val="0"/>
        <w:bidi w:val="0"/>
        <w:adjustRightInd w:val="0"/>
        <w:spacing w:line="360" w:lineRule="auto"/>
        <w:rPr>
          <w:rFonts w:ascii="Times-Roman" w:hAnsi="Times-Roman" w:cs="Times-Roman"/>
          <w:b/>
          <w:bCs/>
        </w:rPr>
      </w:pPr>
      <w:r w:rsidRPr="00C738AD">
        <w:rPr>
          <w:rFonts w:ascii="Times-Roman" w:hAnsi="Times-Roman" w:cs="Times-Roman"/>
          <w:b/>
          <w:bCs/>
        </w:rPr>
        <w:t xml:space="preserve"> Metabolism: The most common pathway for terminating</w:t>
      </w:r>
      <w:r>
        <w:rPr>
          <w:rFonts w:ascii="Times-Roman" w:hAnsi="Times-Roman" w:cs="Times-Roman"/>
          <w:b/>
          <w:bCs/>
        </w:rPr>
        <w:t xml:space="preserve"> histamine action involves</w:t>
      </w:r>
    </w:p>
    <w:p w:rsidR="00E360DF" w:rsidRPr="00E360DF" w:rsidRDefault="00E360DF" w:rsidP="00E360DF">
      <w:pPr>
        <w:autoSpaceDE w:val="0"/>
        <w:autoSpaceDN w:val="0"/>
        <w:bidi w:val="0"/>
        <w:adjustRightInd w:val="0"/>
        <w:spacing w:line="360" w:lineRule="auto"/>
        <w:ind w:left="360"/>
        <w:rPr>
          <w:rFonts w:ascii="Times-Roman" w:hAnsi="Times-Roman" w:cs="Times-Roman"/>
          <w:b/>
          <w:bCs/>
        </w:rPr>
      </w:pPr>
      <w:r>
        <w:rPr>
          <w:rFonts w:ascii="Times-Roman" w:hAnsi="Times-Roman" w:cs="Times-Roman"/>
          <w:b/>
          <w:bCs/>
        </w:rPr>
        <w:t xml:space="preserve">      </w:t>
      </w:r>
      <w:r w:rsidRPr="00E360DF">
        <w:rPr>
          <w:rFonts w:ascii="Times-Roman" w:hAnsi="Times-Roman" w:cs="Times-Roman"/>
          <w:b/>
          <w:bCs/>
        </w:rPr>
        <w:t>enzymatic inactivation.</w:t>
      </w:r>
    </w:p>
    <w:p w:rsidR="00E360DF" w:rsidRDefault="00E360DF" w:rsidP="00E360DF">
      <w:pPr>
        <w:autoSpaceDE w:val="0"/>
        <w:autoSpaceDN w:val="0"/>
        <w:bidi w:val="0"/>
        <w:adjustRightInd w:val="0"/>
        <w:spacing w:after="0" w:line="360" w:lineRule="auto"/>
        <w:rPr>
          <w:rFonts w:ascii="Frutiger-Bold" w:hAnsi="Frutiger-Bold" w:cs="Frutiger-Bold"/>
          <w:b/>
          <w:bCs/>
          <w:sz w:val="24"/>
          <w:szCs w:val="24"/>
        </w:rPr>
      </w:pPr>
    </w:p>
    <w:p w:rsidR="00E360DF" w:rsidRPr="003533F8" w:rsidRDefault="00E360DF" w:rsidP="00E360DF">
      <w:pPr>
        <w:autoSpaceDE w:val="0"/>
        <w:autoSpaceDN w:val="0"/>
        <w:bidi w:val="0"/>
        <w:adjustRightInd w:val="0"/>
        <w:spacing w:after="0" w:line="360" w:lineRule="auto"/>
        <w:rPr>
          <w:rFonts w:ascii="Frutiger-Bold" w:hAnsi="Frutiger-Bold" w:cs="Frutiger-Bold"/>
          <w:b/>
          <w:bCs/>
          <w:sz w:val="24"/>
          <w:szCs w:val="24"/>
        </w:rPr>
      </w:pPr>
      <w:r w:rsidRPr="00C738AD">
        <w:rPr>
          <w:rFonts w:ascii="Frutiger-Bold" w:hAnsi="Frutiger-Bold" w:cs="Frutiger-Bold"/>
          <w:b/>
          <w:bCs/>
          <w:sz w:val="24"/>
          <w:szCs w:val="24"/>
        </w:rPr>
        <w:t>ANTIHISTAMINES</w:t>
      </w:r>
      <w:r>
        <w:rPr>
          <w:rFonts w:ascii="Frutiger-Bold" w:hAnsi="Frutiger-Bold" w:cs="Frutiger-Bold"/>
          <w:b/>
          <w:bCs/>
          <w:sz w:val="24"/>
          <w:szCs w:val="24"/>
        </w:rPr>
        <w:t xml:space="preserve">  (</w:t>
      </w:r>
      <w:r w:rsidRPr="00C738AD">
        <w:rPr>
          <w:rFonts w:ascii="Times-Roman" w:hAnsi="Times-Roman" w:cs="Times-Roman"/>
          <w:b/>
          <w:bCs/>
          <w:sz w:val="24"/>
          <w:szCs w:val="24"/>
        </w:rPr>
        <w:t>H</w:t>
      </w:r>
      <w:r w:rsidRPr="00214250">
        <w:rPr>
          <w:rFonts w:ascii="Times-Roman" w:hAnsi="Times-Roman" w:cs="Times-Roman"/>
          <w:b/>
          <w:bCs/>
          <w:sz w:val="24"/>
          <w:szCs w:val="24"/>
          <w:vertAlign w:val="subscript"/>
        </w:rPr>
        <w:t>1</w:t>
      </w:r>
      <w:r w:rsidRPr="00C738AD">
        <w:rPr>
          <w:rFonts w:ascii="Times-Roman" w:hAnsi="Times-Roman" w:cs="Times-Roman"/>
          <w:b/>
          <w:bCs/>
          <w:sz w:val="24"/>
          <w:szCs w:val="24"/>
        </w:rPr>
        <w:t>-receptors antihistamine</w:t>
      </w:r>
      <w:r>
        <w:rPr>
          <w:rFonts w:ascii="Frutiger-Bold" w:hAnsi="Frutiger-Bold" w:cs="Frutiger-Bold"/>
          <w:b/>
          <w:bCs/>
          <w:sz w:val="24"/>
          <w:szCs w:val="24"/>
        </w:rPr>
        <w:t>)</w:t>
      </w:r>
    </w:p>
    <w:p w:rsidR="00E360DF" w:rsidRPr="00C738AD" w:rsidRDefault="00E360DF" w:rsidP="00E360DF">
      <w:pPr>
        <w:autoSpaceDE w:val="0"/>
        <w:autoSpaceDN w:val="0"/>
        <w:bidi w:val="0"/>
        <w:adjustRightInd w:val="0"/>
        <w:spacing w:after="0" w:line="360" w:lineRule="auto"/>
        <w:rPr>
          <w:rFonts w:ascii="Frutiger-UltraBlack" w:hAnsi="Frutiger-UltraBlack" w:cs="Frutiger-UltraBlack"/>
          <w:b/>
          <w:bCs/>
          <w:sz w:val="24"/>
          <w:szCs w:val="24"/>
        </w:rPr>
      </w:pPr>
      <w:r w:rsidRPr="00C738AD">
        <w:rPr>
          <w:rFonts w:ascii="Frutiger-UltraBlack" w:hAnsi="Frutiger-UltraBlack" w:cs="Frutiger-UltraBlack"/>
          <w:b/>
          <w:bCs/>
          <w:sz w:val="24"/>
          <w:szCs w:val="24"/>
        </w:rPr>
        <w:t>Mechanism of Action</w:t>
      </w:r>
    </w:p>
    <w:p w:rsidR="00E360DF" w:rsidRPr="00C738AD" w:rsidRDefault="00E360DF" w:rsidP="00E360DF">
      <w:pPr>
        <w:autoSpaceDE w:val="0"/>
        <w:autoSpaceDN w:val="0"/>
        <w:bidi w:val="0"/>
        <w:adjustRightInd w:val="0"/>
        <w:spacing w:after="0" w:line="360" w:lineRule="auto"/>
        <w:rPr>
          <w:b/>
          <w:bCs/>
          <w:sz w:val="24"/>
          <w:szCs w:val="24"/>
          <w:lang w:bidi="ar-IQ"/>
        </w:rPr>
      </w:pPr>
      <w:r>
        <w:rPr>
          <w:rFonts w:ascii="Times-Roman" w:hAnsi="Times-Roman" w:cs="Times-Roman"/>
          <w:b/>
          <w:bCs/>
          <w:sz w:val="24"/>
          <w:szCs w:val="24"/>
        </w:rPr>
        <w:t>T</w:t>
      </w:r>
      <w:r w:rsidRPr="00C738AD">
        <w:rPr>
          <w:rFonts w:ascii="Times-Roman" w:hAnsi="Times-Roman" w:cs="Times-Roman"/>
          <w:b/>
          <w:bCs/>
          <w:sz w:val="24"/>
          <w:szCs w:val="24"/>
        </w:rPr>
        <w:t>hey effectively antagonize the actions of histamine</w:t>
      </w:r>
      <w:r>
        <w:rPr>
          <w:rFonts w:ascii="Times-Roman" w:hAnsi="Times-Roman" w:cs="Times-Roman"/>
          <w:b/>
          <w:bCs/>
          <w:sz w:val="24"/>
          <w:szCs w:val="24"/>
        </w:rPr>
        <w:t xml:space="preserve"> </w:t>
      </w:r>
      <w:r w:rsidRPr="00C738AD">
        <w:rPr>
          <w:rFonts w:ascii="Times-Roman" w:hAnsi="Times-Roman" w:cs="Times-Roman"/>
          <w:b/>
          <w:bCs/>
          <w:sz w:val="24"/>
          <w:szCs w:val="24"/>
        </w:rPr>
        <w:t>at H</w:t>
      </w:r>
      <w:r w:rsidRPr="00214250">
        <w:rPr>
          <w:rFonts w:ascii="Times-Roman" w:hAnsi="Times-Roman" w:cs="Times-Roman"/>
          <w:b/>
          <w:bCs/>
          <w:sz w:val="24"/>
          <w:szCs w:val="24"/>
          <w:vertAlign w:val="subscript"/>
        </w:rPr>
        <w:t>1</w:t>
      </w:r>
      <w:r w:rsidRPr="00C738AD">
        <w:rPr>
          <w:rFonts w:ascii="Times-Roman" w:hAnsi="Times-Roman" w:cs="Times-Roman"/>
          <w:b/>
          <w:bCs/>
          <w:sz w:val="24"/>
          <w:szCs w:val="24"/>
        </w:rPr>
        <w:t xml:space="preserve">-receptors. </w:t>
      </w:r>
    </w:p>
    <w:p w:rsidR="00E360DF" w:rsidRDefault="00E360DF" w:rsidP="00E360DF">
      <w:pPr>
        <w:autoSpaceDE w:val="0"/>
        <w:autoSpaceDN w:val="0"/>
        <w:bidi w:val="0"/>
        <w:adjustRightInd w:val="0"/>
        <w:spacing w:after="0" w:line="360" w:lineRule="auto"/>
        <w:rPr>
          <w:b/>
          <w:bCs/>
          <w:sz w:val="24"/>
          <w:szCs w:val="24"/>
          <w:lang w:bidi="ar-IQ"/>
        </w:rPr>
      </w:pPr>
    </w:p>
    <w:p w:rsidR="00E360DF" w:rsidRPr="00C738AD" w:rsidRDefault="00E360DF" w:rsidP="00E360DF">
      <w:pPr>
        <w:autoSpaceDE w:val="0"/>
        <w:autoSpaceDN w:val="0"/>
        <w:bidi w:val="0"/>
        <w:adjustRightInd w:val="0"/>
        <w:spacing w:after="0" w:line="360" w:lineRule="auto"/>
        <w:rPr>
          <w:rFonts w:ascii="Frutiger-UltraBlack" w:hAnsi="Frutiger-UltraBlack" w:cs="Frutiger-UltraBlack"/>
          <w:b/>
          <w:bCs/>
          <w:sz w:val="24"/>
          <w:szCs w:val="24"/>
        </w:rPr>
      </w:pPr>
      <w:r w:rsidRPr="00C738AD">
        <w:rPr>
          <w:rFonts w:ascii="Frutiger-UltraBlack" w:hAnsi="Frutiger-UltraBlack" w:cs="Frutiger-UltraBlack"/>
          <w:b/>
          <w:bCs/>
          <w:sz w:val="24"/>
          <w:szCs w:val="24"/>
        </w:rPr>
        <w:t>Structure–Activity Relationships</w:t>
      </w:r>
      <w:r>
        <w:rPr>
          <w:rFonts w:ascii="Frutiger-UltraBlack" w:hAnsi="Frutiger-UltraBlack" w:cs="Frutiger-UltraBlack"/>
          <w:b/>
          <w:bCs/>
          <w:sz w:val="24"/>
          <w:szCs w:val="24"/>
        </w:rPr>
        <w:t xml:space="preserve"> </w:t>
      </w:r>
      <w:r w:rsidRPr="00C738AD">
        <w:rPr>
          <w:rFonts w:ascii="Frutiger-UltraBlack" w:hAnsi="Frutiger-UltraBlack" w:cs="Frutiger-UltraBlack"/>
          <w:b/>
          <w:bCs/>
          <w:sz w:val="24"/>
          <w:szCs w:val="24"/>
        </w:rPr>
        <w:t>at H</w:t>
      </w:r>
      <w:r w:rsidRPr="006E1800">
        <w:rPr>
          <w:rFonts w:ascii="Frutiger-UltraBlack" w:hAnsi="Frutiger-UltraBlack" w:cs="Frutiger-UltraBlack"/>
          <w:b/>
          <w:bCs/>
          <w:sz w:val="24"/>
          <w:szCs w:val="24"/>
          <w:vertAlign w:val="subscript"/>
        </w:rPr>
        <w:t>1</w:t>
      </w:r>
      <w:r w:rsidRPr="00C738AD">
        <w:rPr>
          <w:rFonts w:ascii="Frutiger-UltraBlack" w:hAnsi="Frutiger-UltraBlack" w:cs="Frutiger-UltraBlack"/>
          <w:b/>
          <w:bCs/>
          <w:sz w:val="24"/>
          <w:szCs w:val="24"/>
        </w:rPr>
        <w:t>-Receptors</w:t>
      </w:r>
    </w:p>
    <w:p w:rsidR="00E360DF" w:rsidRPr="00C738AD" w:rsidRDefault="00E360DF" w:rsidP="00E360DF">
      <w:pPr>
        <w:autoSpaceDE w:val="0"/>
        <w:autoSpaceDN w:val="0"/>
        <w:bidi w:val="0"/>
        <w:adjustRightInd w:val="0"/>
        <w:spacing w:after="0" w:line="360" w:lineRule="auto"/>
        <w:rPr>
          <w:rFonts w:ascii="Times-Roman" w:hAnsi="Times-Roman" w:cs="Times-Roman"/>
          <w:b/>
          <w:bCs/>
          <w:sz w:val="24"/>
          <w:szCs w:val="24"/>
        </w:rPr>
      </w:pPr>
      <w:r w:rsidRPr="00C738AD">
        <w:rPr>
          <w:rFonts w:ascii="Times-Roman" w:hAnsi="Times-Roman" w:cs="Times-Roman"/>
          <w:b/>
          <w:bCs/>
          <w:sz w:val="24"/>
          <w:szCs w:val="24"/>
        </w:rPr>
        <w:t>The H</w:t>
      </w:r>
      <w:r w:rsidRPr="006E1800">
        <w:rPr>
          <w:rFonts w:ascii="Times-Roman" w:hAnsi="Times-Roman" w:cs="Times-Roman"/>
          <w:b/>
          <w:bCs/>
          <w:sz w:val="24"/>
          <w:szCs w:val="24"/>
          <w:vertAlign w:val="subscript"/>
        </w:rPr>
        <w:t>1</w:t>
      </w:r>
      <w:r w:rsidRPr="00C738AD">
        <w:rPr>
          <w:rFonts w:ascii="Times-Roman" w:hAnsi="Times-Roman" w:cs="Times-Roman"/>
          <w:b/>
          <w:bCs/>
          <w:sz w:val="24"/>
          <w:szCs w:val="24"/>
        </w:rPr>
        <w:t>-antihistamines are now commonly subdivided into</w:t>
      </w:r>
      <w:r>
        <w:rPr>
          <w:rFonts w:ascii="Times-Roman" w:hAnsi="Times-Roman" w:cs="Times-Roman"/>
          <w:b/>
          <w:bCs/>
          <w:sz w:val="24"/>
          <w:szCs w:val="24"/>
        </w:rPr>
        <w:t xml:space="preserve"> :</w:t>
      </w:r>
    </w:p>
    <w:p w:rsidR="00E360DF" w:rsidRPr="00C738AD" w:rsidRDefault="00E360DF" w:rsidP="00E360DF">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1)</w:t>
      </w:r>
      <w:r w:rsidRPr="00C738AD">
        <w:rPr>
          <w:rFonts w:ascii="Times-Roman" w:hAnsi="Times-Roman" w:cs="Times-Roman"/>
          <w:b/>
          <w:bCs/>
          <w:sz w:val="24"/>
          <w:szCs w:val="24"/>
        </w:rPr>
        <w:t xml:space="preserve"> </w:t>
      </w:r>
      <w:r>
        <w:rPr>
          <w:rFonts w:ascii="Times-Roman" w:hAnsi="Times-Roman" w:cs="Times-Roman"/>
          <w:b/>
          <w:bCs/>
          <w:sz w:val="24"/>
          <w:szCs w:val="24"/>
        </w:rPr>
        <w:t xml:space="preserve"> </w:t>
      </w:r>
      <w:r w:rsidRPr="00C738AD">
        <w:rPr>
          <w:rFonts w:ascii="Times-Roman" w:hAnsi="Times-Roman" w:cs="Times-Roman"/>
          <w:b/>
          <w:bCs/>
          <w:sz w:val="24"/>
          <w:szCs w:val="24"/>
        </w:rPr>
        <w:t>the first-generation or classical antihistamines</w:t>
      </w:r>
      <w:r>
        <w:rPr>
          <w:rFonts w:ascii="Times-Roman" w:hAnsi="Times-Roman" w:cs="Times-Roman"/>
          <w:b/>
          <w:bCs/>
          <w:sz w:val="24"/>
          <w:szCs w:val="24"/>
        </w:rPr>
        <w:t>.</w:t>
      </w:r>
    </w:p>
    <w:p w:rsidR="00E360DF" w:rsidRPr="00C738AD" w:rsidRDefault="00E360DF" w:rsidP="00E360DF">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2) </w:t>
      </w:r>
      <w:r w:rsidRPr="00C738AD">
        <w:rPr>
          <w:rFonts w:ascii="Times-Roman" w:hAnsi="Times-Roman" w:cs="Times-Roman"/>
          <w:b/>
          <w:bCs/>
          <w:sz w:val="24"/>
          <w:szCs w:val="24"/>
        </w:rPr>
        <w:t xml:space="preserve"> the second-generation or “</w:t>
      </w:r>
      <w:proofErr w:type="spellStart"/>
      <w:r w:rsidRPr="00C738AD">
        <w:rPr>
          <w:rFonts w:ascii="Times-Roman" w:hAnsi="Times-Roman" w:cs="Times-Roman"/>
          <w:b/>
          <w:bCs/>
          <w:sz w:val="24"/>
          <w:szCs w:val="24"/>
        </w:rPr>
        <w:t>nonsedating</w:t>
      </w:r>
      <w:proofErr w:type="spellEnd"/>
      <w:r w:rsidRPr="00C738AD">
        <w:rPr>
          <w:rFonts w:ascii="Times-Roman" w:hAnsi="Times-Roman" w:cs="Times-Roman"/>
          <w:b/>
          <w:bCs/>
          <w:sz w:val="24"/>
          <w:szCs w:val="24"/>
        </w:rPr>
        <w:t>” antihistamines</w:t>
      </w:r>
      <w:r>
        <w:rPr>
          <w:rFonts w:ascii="Times-Roman" w:hAnsi="Times-Roman" w:cs="Times-Roman"/>
          <w:b/>
          <w:bCs/>
          <w:sz w:val="24"/>
          <w:szCs w:val="24"/>
        </w:rPr>
        <w:t xml:space="preserve"> .</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noProof/>
          <w:sz w:val="24"/>
          <w:szCs w:val="24"/>
        </w:rPr>
        <w:drawing>
          <wp:inline distT="0" distB="0" distL="0" distR="0">
            <wp:extent cx="4676775" cy="1438275"/>
            <wp:effectExtent l="19050" t="0" r="9525" b="0"/>
            <wp:docPr id="45"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srcRect l="13219" t="63435" r="60498" b="20222"/>
                    <a:stretch>
                      <a:fillRect/>
                    </a:stretch>
                  </pic:blipFill>
                  <pic:spPr bwMode="auto">
                    <a:xfrm>
                      <a:off x="0" y="0"/>
                      <a:ext cx="4676775" cy="1438275"/>
                    </a:xfrm>
                    <a:prstGeom prst="rect">
                      <a:avLst/>
                    </a:prstGeom>
                    <a:noFill/>
                    <a:ln w="9525">
                      <a:noFill/>
                      <a:miter lim="800000"/>
                      <a:headEnd/>
                      <a:tailEnd/>
                    </a:ln>
                  </pic:spPr>
                </pic:pic>
              </a:graphicData>
            </a:graphic>
          </wp:inline>
        </w:drawing>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Pr="00270BEB" w:rsidRDefault="00E360DF" w:rsidP="00E360DF">
      <w:pPr>
        <w:pStyle w:val="a4"/>
        <w:numPr>
          <w:ilvl w:val="0"/>
          <w:numId w:val="15"/>
        </w:numPr>
        <w:autoSpaceDE w:val="0"/>
        <w:autoSpaceDN w:val="0"/>
        <w:bidi w:val="0"/>
        <w:adjustRightInd w:val="0"/>
        <w:spacing w:line="360" w:lineRule="auto"/>
        <w:rPr>
          <w:rFonts w:ascii="Times-Roman" w:hAnsi="Times-Roman" w:cs="Times-Roman"/>
          <w:b/>
          <w:bCs/>
        </w:rPr>
      </w:pPr>
      <w:proofErr w:type="spellStart"/>
      <w:r w:rsidRPr="00270BEB">
        <w:rPr>
          <w:rFonts w:ascii="Times-Roman" w:hAnsi="Times-Roman" w:cs="Times-Roman"/>
          <w:b/>
          <w:bCs/>
        </w:rPr>
        <w:t>Ar</w:t>
      </w:r>
      <w:proofErr w:type="spellEnd"/>
      <w:r w:rsidRPr="00270BEB">
        <w:rPr>
          <w:rFonts w:ascii="Times-Roman" w:hAnsi="Times-Roman" w:cs="Times-Roman"/>
          <w:b/>
          <w:bCs/>
        </w:rPr>
        <w:t xml:space="preserve"> is aryl (including phenyl, substituted phenyl, and </w:t>
      </w:r>
      <w:proofErr w:type="spellStart"/>
      <w:r w:rsidRPr="00270BEB">
        <w:rPr>
          <w:rFonts w:ascii="Times-Roman" w:hAnsi="Times-Roman" w:cs="Times-Roman"/>
          <w:b/>
          <w:bCs/>
        </w:rPr>
        <w:t>heteroaryl</w:t>
      </w:r>
      <w:proofErr w:type="spellEnd"/>
      <w:r w:rsidRPr="00270BEB">
        <w:rPr>
          <w:rFonts w:ascii="Times-Roman" w:hAnsi="Times-Roman" w:cs="Times-Roman"/>
          <w:b/>
          <w:bCs/>
        </w:rPr>
        <w:t xml:space="preserve"> groups </w:t>
      </w:r>
    </w:p>
    <w:p w:rsidR="00E360DF" w:rsidRDefault="00E360DF" w:rsidP="00E360DF">
      <w:pPr>
        <w:pStyle w:val="a4"/>
        <w:numPr>
          <w:ilvl w:val="0"/>
          <w:numId w:val="15"/>
        </w:numPr>
        <w:autoSpaceDE w:val="0"/>
        <w:autoSpaceDN w:val="0"/>
        <w:bidi w:val="0"/>
        <w:adjustRightInd w:val="0"/>
        <w:spacing w:line="360" w:lineRule="auto"/>
        <w:rPr>
          <w:rFonts w:ascii="Times-Roman" w:hAnsi="Times-Roman" w:cs="Times-Roman"/>
          <w:b/>
          <w:bCs/>
        </w:rPr>
      </w:pPr>
      <w:proofErr w:type="spellStart"/>
      <w:r w:rsidRPr="00270BEB">
        <w:rPr>
          <w:rFonts w:ascii="Times-Roman" w:hAnsi="Times-Roman" w:cs="Times-Roman"/>
          <w:b/>
          <w:bCs/>
        </w:rPr>
        <w:t>Ar</w:t>
      </w:r>
      <w:proofErr w:type="spellEnd"/>
      <w:r w:rsidRPr="00270BEB">
        <w:rPr>
          <w:rFonts w:ascii="Times-Roman" w:hAnsi="Times-Roman" w:cs="Times-Roman"/>
          <w:b/>
          <w:bCs/>
        </w:rPr>
        <w:t xml:space="preserve">' is a second aryl or </w:t>
      </w:r>
      <w:proofErr w:type="spellStart"/>
      <w:r w:rsidRPr="00270BEB">
        <w:rPr>
          <w:rFonts w:ascii="Times-Roman" w:hAnsi="Times-Roman" w:cs="Times-Roman"/>
          <w:b/>
          <w:bCs/>
        </w:rPr>
        <w:t>arylmethyl</w:t>
      </w:r>
      <w:proofErr w:type="spellEnd"/>
      <w:r w:rsidRPr="00270BEB">
        <w:rPr>
          <w:rFonts w:ascii="Times-Roman" w:hAnsi="Times-Roman" w:cs="Times-Roman"/>
          <w:b/>
          <w:bCs/>
        </w:rPr>
        <w:t xml:space="preserve"> group</w:t>
      </w:r>
    </w:p>
    <w:p w:rsidR="00E360DF" w:rsidRDefault="00E360DF" w:rsidP="00E360DF">
      <w:pPr>
        <w:pStyle w:val="a4"/>
        <w:numPr>
          <w:ilvl w:val="0"/>
          <w:numId w:val="15"/>
        </w:numPr>
        <w:autoSpaceDE w:val="0"/>
        <w:autoSpaceDN w:val="0"/>
        <w:bidi w:val="0"/>
        <w:adjustRightInd w:val="0"/>
        <w:spacing w:line="360" w:lineRule="auto"/>
        <w:rPr>
          <w:rFonts w:ascii="Times-Roman" w:hAnsi="Times-Roman" w:cs="Times-Roman"/>
          <w:b/>
          <w:bCs/>
        </w:rPr>
      </w:pPr>
      <w:r w:rsidRPr="00270BEB">
        <w:rPr>
          <w:rFonts w:ascii="Times-Roman" w:hAnsi="Times-Roman" w:cs="Times-Roman"/>
          <w:b/>
          <w:bCs/>
        </w:rPr>
        <w:t xml:space="preserve"> X is a</w:t>
      </w:r>
      <w:r>
        <w:rPr>
          <w:rFonts w:ascii="Times-Roman" w:hAnsi="Times-Roman" w:cs="Times-Roman"/>
          <w:b/>
          <w:bCs/>
        </w:rPr>
        <w:t xml:space="preserve"> </w:t>
      </w:r>
      <w:r w:rsidRPr="00270BEB">
        <w:rPr>
          <w:rFonts w:ascii="Times-Roman" w:hAnsi="Times-Roman" w:cs="Times-Roman"/>
          <w:b/>
          <w:bCs/>
        </w:rPr>
        <w:t xml:space="preserve">connecting atom of O, C, or N </w:t>
      </w:r>
    </w:p>
    <w:p w:rsidR="00E360DF" w:rsidRDefault="00E360DF" w:rsidP="00E360DF">
      <w:pPr>
        <w:pStyle w:val="a4"/>
        <w:numPr>
          <w:ilvl w:val="0"/>
          <w:numId w:val="15"/>
        </w:numPr>
        <w:autoSpaceDE w:val="0"/>
        <w:autoSpaceDN w:val="0"/>
        <w:bidi w:val="0"/>
        <w:adjustRightInd w:val="0"/>
        <w:spacing w:line="360" w:lineRule="auto"/>
        <w:rPr>
          <w:rFonts w:ascii="Times-Roman" w:hAnsi="Times-Roman" w:cs="Times-Roman"/>
          <w:b/>
          <w:bCs/>
        </w:rPr>
      </w:pPr>
      <w:r w:rsidRPr="00270BEB">
        <w:rPr>
          <w:rFonts w:ascii="Times-Roman" w:hAnsi="Times-Roman" w:cs="Times-Roman"/>
          <w:b/>
          <w:bCs/>
        </w:rPr>
        <w:t xml:space="preserve">(CH2)n represents a carbon chain, usually ethyl  </w:t>
      </w:r>
    </w:p>
    <w:p w:rsidR="00E360DF" w:rsidRDefault="00E360DF" w:rsidP="00E360DF">
      <w:pPr>
        <w:pStyle w:val="a4"/>
        <w:numPr>
          <w:ilvl w:val="0"/>
          <w:numId w:val="15"/>
        </w:numPr>
        <w:autoSpaceDE w:val="0"/>
        <w:autoSpaceDN w:val="0"/>
        <w:bidi w:val="0"/>
        <w:adjustRightInd w:val="0"/>
        <w:spacing w:line="360" w:lineRule="auto"/>
        <w:rPr>
          <w:rFonts w:ascii="Times-Roman" w:hAnsi="Times-Roman" w:cs="Times-Roman"/>
          <w:b/>
          <w:bCs/>
        </w:rPr>
      </w:pPr>
      <w:r w:rsidRPr="00270BEB">
        <w:rPr>
          <w:rFonts w:ascii="Times-Roman" w:hAnsi="Times-Roman" w:cs="Times-Roman"/>
          <w:b/>
          <w:bCs/>
        </w:rPr>
        <w:t>NRR' represents a basic, terminal</w:t>
      </w:r>
      <w:r>
        <w:rPr>
          <w:rFonts w:ascii="Times-Roman" w:hAnsi="Times-Roman" w:cs="Times-Roman"/>
          <w:b/>
          <w:bCs/>
        </w:rPr>
        <w:t xml:space="preserve"> </w:t>
      </w:r>
      <w:r w:rsidRPr="00270BEB">
        <w:rPr>
          <w:rFonts w:ascii="Times-Roman" w:hAnsi="Times-Roman" w:cs="Times-Roman"/>
          <w:b/>
          <w:bCs/>
        </w:rPr>
        <w:t xml:space="preserve">amine function. </w:t>
      </w:r>
    </w:p>
    <w:p w:rsidR="00E360DF" w:rsidRPr="00270BEB" w:rsidRDefault="00E360DF" w:rsidP="00E360DF">
      <w:pPr>
        <w:autoSpaceDE w:val="0"/>
        <w:autoSpaceDN w:val="0"/>
        <w:bidi w:val="0"/>
        <w:adjustRightInd w:val="0"/>
        <w:spacing w:after="0" w:line="360" w:lineRule="auto"/>
        <w:ind w:left="720"/>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ind w:left="720"/>
        <w:rPr>
          <w:rFonts w:ascii="Times-Roman" w:hAnsi="Times-Roman" w:cs="Times-Roman"/>
          <w:b/>
          <w:bCs/>
          <w:sz w:val="24"/>
          <w:szCs w:val="24"/>
        </w:rPr>
      </w:pPr>
    </w:p>
    <w:p w:rsidR="00E360DF" w:rsidRPr="00BE7EAD" w:rsidRDefault="00E360DF" w:rsidP="00E360DF">
      <w:pPr>
        <w:pStyle w:val="a4"/>
        <w:numPr>
          <w:ilvl w:val="0"/>
          <w:numId w:val="16"/>
        </w:numPr>
        <w:autoSpaceDE w:val="0"/>
        <w:autoSpaceDN w:val="0"/>
        <w:bidi w:val="0"/>
        <w:adjustRightInd w:val="0"/>
        <w:spacing w:line="360" w:lineRule="auto"/>
        <w:rPr>
          <w:rFonts w:ascii="Times-Roman" w:hAnsi="Times-Roman" w:cs="Times-Roman"/>
          <w:b/>
          <w:bCs/>
        </w:rPr>
      </w:pPr>
      <w:r w:rsidRPr="00270BEB">
        <w:rPr>
          <w:rFonts w:ascii="Times-Roman" w:hAnsi="Times-Roman" w:cs="Times-Roman"/>
          <w:b/>
          <w:bCs/>
        </w:rPr>
        <w:lastRenderedPageBreak/>
        <w:t xml:space="preserve">This </w:t>
      </w:r>
      <w:proofErr w:type="spellStart"/>
      <w:r w:rsidRPr="00270BEB">
        <w:rPr>
          <w:rFonts w:ascii="Times-Roman" w:hAnsi="Times-Roman" w:cs="Times-Roman"/>
          <w:b/>
          <w:bCs/>
        </w:rPr>
        <w:t>di</w:t>
      </w:r>
      <w:proofErr w:type="spellEnd"/>
      <w:r>
        <w:rPr>
          <w:rFonts w:ascii="Times-Roman" w:hAnsi="Times-Roman" w:cs="Times-Roman"/>
          <w:b/>
          <w:bCs/>
        </w:rPr>
        <w:t xml:space="preserve"> </w:t>
      </w:r>
      <w:r w:rsidRPr="00270BEB">
        <w:rPr>
          <w:rFonts w:ascii="Times-Roman" w:hAnsi="Times-Roman" w:cs="Times-Roman"/>
          <w:b/>
          <w:bCs/>
        </w:rPr>
        <w:t>aryl substitution pattern is present in both the</w:t>
      </w:r>
      <w:r>
        <w:rPr>
          <w:rFonts w:ascii="Times-Roman" w:hAnsi="Times-Roman" w:cs="Times-Roman"/>
          <w:b/>
          <w:bCs/>
        </w:rPr>
        <w:t xml:space="preserve"> </w:t>
      </w:r>
      <w:r w:rsidRPr="00270BEB">
        <w:rPr>
          <w:rFonts w:ascii="Times-Roman" w:hAnsi="Times-Roman" w:cs="Times-Roman"/>
          <w:b/>
          <w:bCs/>
        </w:rPr>
        <w:t>first- and second-generation antihistamines and is essentially</w:t>
      </w:r>
      <w:r>
        <w:rPr>
          <w:rFonts w:ascii="Times-Roman" w:hAnsi="Times-Roman" w:cs="Times-Roman"/>
          <w:b/>
          <w:bCs/>
        </w:rPr>
        <w:t xml:space="preserve"> </w:t>
      </w:r>
      <w:r w:rsidRPr="00BE7EAD">
        <w:rPr>
          <w:rFonts w:ascii="Times-Roman" w:hAnsi="Times-Roman" w:cs="Times-Roman"/>
          <w:b/>
          <w:bCs/>
        </w:rPr>
        <w:t>a significant H</w:t>
      </w:r>
      <w:r w:rsidRPr="006E1800">
        <w:rPr>
          <w:rFonts w:ascii="Times-Roman" w:hAnsi="Times-Roman" w:cs="Times-Roman"/>
          <w:b/>
          <w:bCs/>
          <w:vertAlign w:val="subscript"/>
        </w:rPr>
        <w:t>1</w:t>
      </w:r>
      <w:r w:rsidRPr="00BE7EAD">
        <w:rPr>
          <w:rFonts w:ascii="Times-Roman" w:hAnsi="Times-Roman" w:cs="Times-Roman"/>
          <w:b/>
          <w:bCs/>
        </w:rPr>
        <w:t>-receptor affinity.</w:t>
      </w:r>
    </w:p>
    <w:p w:rsidR="00E360DF" w:rsidRDefault="00E360DF" w:rsidP="00E360DF">
      <w:pPr>
        <w:pStyle w:val="a4"/>
        <w:numPr>
          <w:ilvl w:val="0"/>
          <w:numId w:val="16"/>
        </w:numPr>
        <w:autoSpaceDE w:val="0"/>
        <w:autoSpaceDN w:val="0"/>
        <w:bidi w:val="0"/>
        <w:adjustRightInd w:val="0"/>
        <w:spacing w:line="360" w:lineRule="auto"/>
        <w:rPr>
          <w:rFonts w:ascii="Times-Roman" w:hAnsi="Times-Roman" w:cs="Times-Roman"/>
          <w:b/>
          <w:bCs/>
        </w:rPr>
      </w:pPr>
      <w:r w:rsidRPr="00BE7EAD">
        <w:rPr>
          <w:rFonts w:ascii="Times-Roman" w:hAnsi="Times-Roman" w:cs="Times-Roman"/>
          <w:b/>
          <w:bCs/>
        </w:rPr>
        <w:t xml:space="preserve">two aryl </w:t>
      </w:r>
      <w:r>
        <w:rPr>
          <w:rFonts w:ascii="Times-Roman" w:hAnsi="Times-Roman" w:cs="Times-Roman"/>
          <w:b/>
          <w:bCs/>
        </w:rPr>
        <w:t>groups</w:t>
      </w:r>
      <w:r w:rsidRPr="00BE7EAD">
        <w:rPr>
          <w:rFonts w:ascii="Times-Roman" w:hAnsi="Times-Roman" w:cs="Times-Roman"/>
          <w:b/>
          <w:bCs/>
        </w:rPr>
        <w:t xml:space="preserve"> must be a non</w:t>
      </w:r>
      <w:r>
        <w:rPr>
          <w:rFonts w:ascii="Times-Roman" w:hAnsi="Times-Roman" w:cs="Times-Roman"/>
          <w:b/>
          <w:bCs/>
        </w:rPr>
        <w:t xml:space="preserve"> </w:t>
      </w:r>
      <w:r w:rsidRPr="00BE7EAD">
        <w:rPr>
          <w:rFonts w:ascii="Times-Roman" w:hAnsi="Times-Roman" w:cs="Times-Roman"/>
          <w:b/>
          <w:bCs/>
        </w:rPr>
        <w:t>coplanar conformation relative to each other for optimal interaction with the H</w:t>
      </w:r>
      <w:r w:rsidRPr="006E1800">
        <w:rPr>
          <w:rFonts w:ascii="Times-Roman" w:hAnsi="Times-Roman" w:cs="Times-Roman"/>
          <w:b/>
          <w:bCs/>
          <w:vertAlign w:val="subscript"/>
        </w:rPr>
        <w:t>1</w:t>
      </w:r>
      <w:r w:rsidRPr="00BE7EAD">
        <w:rPr>
          <w:rFonts w:ascii="Times-Roman" w:hAnsi="Times-Roman" w:cs="Times-Roman"/>
          <w:b/>
          <w:bCs/>
        </w:rPr>
        <w:t xml:space="preserve">-receptor. </w:t>
      </w:r>
    </w:p>
    <w:p w:rsidR="00E360DF" w:rsidRDefault="00E360DF" w:rsidP="00E360DF">
      <w:pPr>
        <w:pStyle w:val="a4"/>
        <w:numPr>
          <w:ilvl w:val="0"/>
          <w:numId w:val="16"/>
        </w:numPr>
        <w:autoSpaceDE w:val="0"/>
        <w:autoSpaceDN w:val="0"/>
        <w:bidi w:val="0"/>
        <w:adjustRightInd w:val="0"/>
        <w:spacing w:line="360" w:lineRule="auto"/>
        <w:rPr>
          <w:rFonts w:ascii="Times-Roman" w:hAnsi="Times-Roman" w:cs="Times-Roman"/>
          <w:b/>
          <w:bCs/>
        </w:rPr>
      </w:pPr>
      <w:r w:rsidRPr="00BE7EAD">
        <w:rPr>
          <w:rFonts w:ascii="Times-Roman" w:hAnsi="Times-Roman" w:cs="Times-Roman"/>
          <w:b/>
          <w:bCs/>
        </w:rPr>
        <w:t>Most H</w:t>
      </w:r>
      <w:r w:rsidRPr="006E1800">
        <w:rPr>
          <w:rFonts w:ascii="Times-Roman" w:hAnsi="Times-Roman" w:cs="Times-Roman"/>
          <w:b/>
          <w:bCs/>
          <w:vertAlign w:val="subscript"/>
        </w:rPr>
        <w:t>1</w:t>
      </w:r>
      <w:r w:rsidRPr="00BE7EAD">
        <w:rPr>
          <w:rFonts w:ascii="Times-Roman" w:hAnsi="Times-Roman" w:cs="Times-Roman"/>
          <w:b/>
          <w:bCs/>
        </w:rPr>
        <w:t xml:space="preserve">-antihistamines contain substituent </w:t>
      </w:r>
      <w:r>
        <w:rPr>
          <w:rFonts w:ascii="Times-Roman" w:hAnsi="Times-Roman" w:cs="Times-Roman"/>
          <w:b/>
          <w:bCs/>
        </w:rPr>
        <w:t xml:space="preserve">on </w:t>
      </w:r>
      <w:r w:rsidRPr="00BE7EAD">
        <w:rPr>
          <w:rFonts w:ascii="Times-Roman" w:hAnsi="Times-Roman" w:cs="Times-Roman"/>
          <w:b/>
          <w:bCs/>
        </w:rPr>
        <w:t xml:space="preserve">one of the aryl rings </w:t>
      </w:r>
      <w:r>
        <w:rPr>
          <w:rFonts w:ascii="Times-Roman" w:hAnsi="Times-Roman" w:cs="Times-Roman"/>
          <w:b/>
          <w:bCs/>
        </w:rPr>
        <w:t xml:space="preserve">. </w:t>
      </w:r>
    </w:p>
    <w:p w:rsidR="00E360DF" w:rsidRDefault="00E360DF" w:rsidP="00E360DF">
      <w:pPr>
        <w:pStyle w:val="a4"/>
        <w:numPr>
          <w:ilvl w:val="0"/>
          <w:numId w:val="16"/>
        </w:numPr>
        <w:autoSpaceDE w:val="0"/>
        <w:autoSpaceDN w:val="0"/>
        <w:bidi w:val="0"/>
        <w:adjustRightInd w:val="0"/>
        <w:spacing w:line="360" w:lineRule="auto"/>
        <w:rPr>
          <w:rFonts w:ascii="Times-Roman" w:hAnsi="Times-Roman" w:cs="Times-Roman"/>
          <w:b/>
          <w:bCs/>
        </w:rPr>
      </w:pPr>
      <w:r w:rsidRPr="00C738AD">
        <w:rPr>
          <w:rFonts w:ascii="Times-Roman" w:hAnsi="Times-Roman" w:cs="Times-Roman"/>
          <w:b/>
          <w:bCs/>
        </w:rPr>
        <w:t xml:space="preserve">the terminal nitrogen atom is a simple </w:t>
      </w:r>
      <w:proofErr w:type="spellStart"/>
      <w:r w:rsidRPr="00C738AD">
        <w:rPr>
          <w:rFonts w:ascii="Times-Roman" w:hAnsi="Times-Roman" w:cs="Times-Roman"/>
          <w:b/>
          <w:bCs/>
        </w:rPr>
        <w:t>dimethyl</w:t>
      </w:r>
      <w:proofErr w:type="spellEnd"/>
      <w:r>
        <w:rPr>
          <w:rFonts w:ascii="Times-Roman" w:hAnsi="Times-Roman" w:cs="Times-Roman"/>
          <w:b/>
          <w:bCs/>
        </w:rPr>
        <w:t xml:space="preserve"> </w:t>
      </w:r>
      <w:r w:rsidRPr="00BE7EAD">
        <w:rPr>
          <w:rFonts w:ascii="Times-Roman" w:hAnsi="Times-Roman" w:cs="Times-Roman"/>
          <w:b/>
          <w:bCs/>
        </w:rPr>
        <w:t>moiety. The amine may also be part of a hetero</w:t>
      </w:r>
      <w:r>
        <w:rPr>
          <w:rFonts w:ascii="Times-Roman" w:hAnsi="Times-Roman" w:cs="Times-Roman"/>
          <w:b/>
          <w:bCs/>
        </w:rPr>
        <w:t xml:space="preserve"> c</w:t>
      </w:r>
      <w:r w:rsidRPr="00BE7EAD">
        <w:rPr>
          <w:rFonts w:ascii="Times-Roman" w:hAnsi="Times-Roman" w:cs="Times-Roman"/>
          <w:b/>
          <w:bCs/>
        </w:rPr>
        <w:t>yclic structure</w:t>
      </w:r>
      <w:r w:rsidRPr="00E373AA">
        <w:rPr>
          <w:rFonts w:ascii="Times-Roman" w:hAnsi="Times-Roman" w:cs="Times-Roman"/>
          <w:b/>
          <w:bCs/>
        </w:rPr>
        <w:t>. The amine moiety is also important</w:t>
      </w:r>
      <w:r>
        <w:rPr>
          <w:rFonts w:ascii="Times-Roman" w:hAnsi="Times-Roman" w:cs="Times-Roman"/>
          <w:b/>
          <w:bCs/>
        </w:rPr>
        <w:t xml:space="preserve"> </w:t>
      </w:r>
      <w:r w:rsidRPr="00E373AA">
        <w:rPr>
          <w:rFonts w:ascii="Times-Roman" w:hAnsi="Times-Roman" w:cs="Times-Roman"/>
          <w:b/>
          <w:bCs/>
        </w:rPr>
        <w:t>in the development of stable, solid dosage forms</w:t>
      </w:r>
      <w:r>
        <w:rPr>
          <w:rFonts w:ascii="Times-Roman" w:hAnsi="Times-Roman" w:cs="Times-Roman"/>
          <w:b/>
          <w:bCs/>
        </w:rPr>
        <w:t xml:space="preserve"> </w:t>
      </w:r>
      <w:r w:rsidRPr="00E373AA">
        <w:rPr>
          <w:rFonts w:ascii="Times-Roman" w:hAnsi="Times-Roman" w:cs="Times-Roman"/>
          <w:b/>
          <w:bCs/>
        </w:rPr>
        <w:t>through salt formation.</w:t>
      </w:r>
    </w:p>
    <w:p w:rsidR="00E360DF" w:rsidRDefault="00E360DF" w:rsidP="00E360DF">
      <w:pPr>
        <w:pStyle w:val="a4"/>
        <w:numPr>
          <w:ilvl w:val="0"/>
          <w:numId w:val="16"/>
        </w:numPr>
        <w:autoSpaceDE w:val="0"/>
        <w:autoSpaceDN w:val="0"/>
        <w:bidi w:val="0"/>
        <w:adjustRightInd w:val="0"/>
        <w:spacing w:line="360" w:lineRule="auto"/>
        <w:rPr>
          <w:rFonts w:ascii="Times-Roman" w:hAnsi="Times-Roman" w:cs="Times-Roman"/>
          <w:b/>
          <w:bCs/>
        </w:rPr>
      </w:pPr>
      <w:r w:rsidRPr="00E373AA">
        <w:rPr>
          <w:rFonts w:ascii="Times-Roman" w:hAnsi="Times-Roman" w:cs="Times-Roman"/>
          <w:b/>
          <w:bCs/>
        </w:rPr>
        <w:t>The carbon chain of typical H</w:t>
      </w:r>
      <w:r w:rsidRPr="006E1800">
        <w:rPr>
          <w:rFonts w:ascii="Times-Roman" w:hAnsi="Times-Roman" w:cs="Times-Roman"/>
          <w:b/>
          <w:bCs/>
          <w:vertAlign w:val="subscript"/>
        </w:rPr>
        <w:t>1</w:t>
      </w:r>
      <w:r w:rsidRPr="00E373AA">
        <w:rPr>
          <w:rFonts w:ascii="Times-Roman" w:hAnsi="Times-Roman" w:cs="Times-Roman"/>
          <w:b/>
          <w:bCs/>
        </w:rPr>
        <w:t>-antihistamines consists of</w:t>
      </w:r>
      <w:r>
        <w:rPr>
          <w:rFonts w:ascii="Times-Roman" w:hAnsi="Times-Roman" w:cs="Times-Roman"/>
          <w:b/>
          <w:bCs/>
        </w:rPr>
        <w:t xml:space="preserve"> </w:t>
      </w:r>
      <w:r w:rsidRPr="00E373AA">
        <w:rPr>
          <w:rFonts w:ascii="Times-Roman" w:hAnsi="Times-Roman" w:cs="Times-Roman"/>
          <w:b/>
          <w:bCs/>
        </w:rPr>
        <w:t>two or three atoms.</w:t>
      </w:r>
    </w:p>
    <w:p w:rsidR="00E360DF" w:rsidRDefault="00E360DF" w:rsidP="00E360DF">
      <w:pPr>
        <w:pStyle w:val="a4"/>
        <w:numPr>
          <w:ilvl w:val="0"/>
          <w:numId w:val="16"/>
        </w:numPr>
        <w:autoSpaceDE w:val="0"/>
        <w:autoSpaceDN w:val="0"/>
        <w:bidi w:val="0"/>
        <w:adjustRightInd w:val="0"/>
        <w:spacing w:line="360" w:lineRule="auto"/>
        <w:rPr>
          <w:rFonts w:ascii="Times-Roman" w:hAnsi="Times-Roman" w:cs="Times-Roman"/>
          <w:b/>
          <w:bCs/>
        </w:rPr>
      </w:pPr>
      <w:r w:rsidRPr="00E373AA">
        <w:rPr>
          <w:rFonts w:ascii="Times-Roman" w:hAnsi="Times-Roman" w:cs="Times-Roman"/>
          <w:b/>
          <w:bCs/>
        </w:rPr>
        <w:t>The X connecting moiety of typical H</w:t>
      </w:r>
      <w:r w:rsidRPr="006E1800">
        <w:rPr>
          <w:rFonts w:ascii="Times-Roman" w:hAnsi="Times-Roman" w:cs="Times-Roman"/>
          <w:b/>
          <w:bCs/>
          <w:vertAlign w:val="subscript"/>
        </w:rPr>
        <w:t>1</w:t>
      </w:r>
      <w:r w:rsidRPr="00E373AA">
        <w:rPr>
          <w:rFonts w:ascii="Times-Roman" w:hAnsi="Times-Roman" w:cs="Times-Roman"/>
          <w:b/>
          <w:bCs/>
        </w:rPr>
        <w:t>-antihistamines</w:t>
      </w:r>
      <w:r>
        <w:rPr>
          <w:rFonts w:ascii="Times-Roman" w:hAnsi="Times-Roman" w:cs="Times-Roman"/>
          <w:b/>
          <w:bCs/>
        </w:rPr>
        <w:t xml:space="preserve"> </w:t>
      </w:r>
      <w:r w:rsidRPr="00E373AA">
        <w:rPr>
          <w:rFonts w:ascii="Times-Roman" w:hAnsi="Times-Roman" w:cs="Times-Roman"/>
          <w:b/>
          <w:bCs/>
        </w:rPr>
        <w:t>may be</w:t>
      </w:r>
      <w:r>
        <w:rPr>
          <w:rFonts w:ascii="Times-Roman" w:hAnsi="Times-Roman" w:cs="Times-Roman"/>
          <w:b/>
          <w:bCs/>
        </w:rPr>
        <w:t xml:space="preserve"> a saturated </w:t>
      </w:r>
      <w:r w:rsidRPr="00E373AA">
        <w:rPr>
          <w:rFonts w:ascii="Times-Roman" w:hAnsi="Times-Roman" w:cs="Times-Roman"/>
          <w:b/>
          <w:bCs/>
        </w:rPr>
        <w:t>carbon–oxygen moiety or simply a carbon</w:t>
      </w:r>
      <w:r>
        <w:rPr>
          <w:rFonts w:ascii="Times-Roman" w:hAnsi="Times-Roman" w:cs="Times-Roman"/>
          <w:b/>
          <w:bCs/>
        </w:rPr>
        <w:t xml:space="preserve"> </w:t>
      </w:r>
      <w:r w:rsidRPr="00E373AA">
        <w:rPr>
          <w:rFonts w:ascii="Times-Roman" w:hAnsi="Times-Roman" w:cs="Times-Roman"/>
          <w:b/>
          <w:bCs/>
        </w:rPr>
        <w:t xml:space="preserve">atom. </w:t>
      </w:r>
    </w:p>
    <w:p w:rsidR="00E360DF" w:rsidRPr="007A01BC" w:rsidRDefault="00E360DF" w:rsidP="00E360DF">
      <w:pPr>
        <w:pStyle w:val="a4"/>
        <w:numPr>
          <w:ilvl w:val="0"/>
          <w:numId w:val="16"/>
        </w:numPr>
        <w:autoSpaceDE w:val="0"/>
        <w:autoSpaceDN w:val="0"/>
        <w:bidi w:val="0"/>
        <w:adjustRightInd w:val="0"/>
        <w:spacing w:line="360" w:lineRule="auto"/>
        <w:rPr>
          <w:lang w:bidi="ar-IQ"/>
        </w:rPr>
      </w:pPr>
      <w:r w:rsidRPr="00C738AD">
        <w:rPr>
          <w:rFonts w:ascii="Times-Roman" w:hAnsi="Times-Roman" w:cs="Times-Roman"/>
          <w:b/>
          <w:bCs/>
        </w:rPr>
        <w:t>Generally, the first- and second-generation antihistamines</w:t>
      </w:r>
      <w:r>
        <w:rPr>
          <w:rFonts w:ascii="Times-Roman" w:hAnsi="Times-Roman" w:cs="Times-Roman"/>
          <w:b/>
          <w:bCs/>
        </w:rPr>
        <w:t xml:space="preserve"> </w:t>
      </w:r>
      <w:r w:rsidRPr="00E373AA">
        <w:rPr>
          <w:rFonts w:ascii="Times-Roman" w:hAnsi="Times-Roman" w:cs="Times-Roman"/>
          <w:b/>
          <w:bCs/>
        </w:rPr>
        <w:t xml:space="preserve">are more </w:t>
      </w:r>
      <w:proofErr w:type="spellStart"/>
      <w:r w:rsidRPr="00E373AA">
        <w:rPr>
          <w:rFonts w:ascii="Times-Roman" w:hAnsi="Times-Roman" w:cs="Times-Roman"/>
          <w:b/>
          <w:bCs/>
        </w:rPr>
        <w:t>lipophilic</w:t>
      </w:r>
      <w:proofErr w:type="spellEnd"/>
      <w:r w:rsidRPr="00E373AA">
        <w:rPr>
          <w:rFonts w:ascii="Times-Roman" w:hAnsi="Times-Roman" w:cs="Times-Roman"/>
          <w:b/>
          <w:bCs/>
        </w:rPr>
        <w:t xml:space="preserve"> than the endogenous</w:t>
      </w:r>
      <w:r>
        <w:rPr>
          <w:rFonts w:ascii="Times-Roman" w:hAnsi="Times-Roman" w:cs="Times-Roman"/>
          <w:b/>
          <w:bCs/>
        </w:rPr>
        <w:t xml:space="preserve"> </w:t>
      </w:r>
      <w:r w:rsidRPr="00E373AA">
        <w:rPr>
          <w:rFonts w:ascii="Times-Roman" w:hAnsi="Times-Roman" w:cs="Times-Roman"/>
          <w:b/>
          <w:bCs/>
        </w:rPr>
        <w:t>agonist, histamine (or the H</w:t>
      </w:r>
      <w:r w:rsidRPr="006E1800">
        <w:rPr>
          <w:rFonts w:ascii="Times-Roman" w:hAnsi="Times-Roman" w:cs="Times-Roman"/>
          <w:b/>
          <w:bCs/>
          <w:vertAlign w:val="subscript"/>
        </w:rPr>
        <w:t>2</w:t>
      </w:r>
      <w:r w:rsidRPr="00E373AA">
        <w:rPr>
          <w:rFonts w:ascii="Times-Roman" w:hAnsi="Times-Roman" w:cs="Times-Roman"/>
          <w:b/>
          <w:bCs/>
        </w:rPr>
        <w:t xml:space="preserve">-antagonists). </w:t>
      </w:r>
      <w:r>
        <w:rPr>
          <w:rFonts w:ascii="Times-Roman" w:hAnsi="Times-Roman" w:cs="Times-Roman"/>
          <w:b/>
          <w:bCs/>
        </w:rPr>
        <w:t xml:space="preserve">This </w:t>
      </w:r>
      <w:proofErr w:type="spellStart"/>
      <w:r w:rsidRPr="00E373AA">
        <w:rPr>
          <w:rFonts w:ascii="Times-Roman" w:hAnsi="Times-Roman" w:cs="Times-Roman"/>
          <w:b/>
          <w:bCs/>
        </w:rPr>
        <w:t>lipophilicity</w:t>
      </w:r>
      <w:proofErr w:type="spellEnd"/>
      <w:r>
        <w:rPr>
          <w:rFonts w:ascii="Times-Roman" w:hAnsi="Times-Roman" w:cs="Times-Roman"/>
          <w:b/>
          <w:bCs/>
        </w:rPr>
        <w:t xml:space="preserve"> </w:t>
      </w:r>
      <w:r w:rsidRPr="00E373AA">
        <w:rPr>
          <w:rFonts w:ascii="Times-Roman" w:hAnsi="Times-Roman" w:cs="Times-Roman"/>
          <w:b/>
          <w:bCs/>
        </w:rPr>
        <w:t>difference results primarily from the presence of the two</w:t>
      </w:r>
      <w:r>
        <w:rPr>
          <w:rFonts w:ascii="Times-Roman" w:hAnsi="Times-Roman" w:cs="Times-Roman"/>
          <w:b/>
          <w:bCs/>
        </w:rPr>
        <w:t xml:space="preserve"> </w:t>
      </w:r>
      <w:r w:rsidRPr="00E373AA">
        <w:rPr>
          <w:rFonts w:ascii="Times-Roman" w:hAnsi="Times-Roman" w:cs="Times-Roman"/>
          <w:b/>
          <w:bCs/>
        </w:rPr>
        <w:t xml:space="preserve">aryl rings and the substituted amino moieties </w:t>
      </w:r>
      <w:r w:rsidR="009978E6">
        <w:rPr>
          <w:rFonts w:ascii="Times-Roman" w:hAnsi="Times-Roman" w:cs="Times-Roman"/>
          <w:b/>
          <w:bCs/>
        </w:rPr>
        <w:t>.</w:t>
      </w:r>
    </w:p>
    <w:p w:rsidR="00E360DF" w:rsidRDefault="00E360DF" w:rsidP="00E360DF">
      <w:pPr>
        <w:spacing w:line="360" w:lineRule="auto"/>
        <w:rPr>
          <w:rFonts w:ascii="Frutiger-UltraBlack" w:hAnsi="Frutiger-UltraBlack" w:cs="Frutiger-UltraBlack"/>
          <w:b/>
          <w:bCs/>
          <w:sz w:val="20"/>
          <w:szCs w:val="20"/>
          <w:rtl/>
        </w:rPr>
      </w:pPr>
    </w:p>
    <w:p w:rsidR="00E360DF" w:rsidRPr="006E1800" w:rsidRDefault="00E360DF" w:rsidP="00E360DF">
      <w:pPr>
        <w:autoSpaceDE w:val="0"/>
        <w:autoSpaceDN w:val="0"/>
        <w:bidi w:val="0"/>
        <w:adjustRightInd w:val="0"/>
        <w:spacing w:after="0" w:line="360" w:lineRule="auto"/>
        <w:rPr>
          <w:rFonts w:ascii="Frutiger-UltraBlack" w:hAnsi="Frutiger-UltraBlack" w:cs="Frutiger-UltraBlack"/>
          <w:b/>
          <w:bCs/>
          <w:sz w:val="28"/>
          <w:szCs w:val="28"/>
        </w:rPr>
      </w:pPr>
      <w:r w:rsidRPr="006E1800">
        <w:rPr>
          <w:rFonts w:ascii="Frutiger-UltraBlack" w:hAnsi="Frutiger-UltraBlack" w:cs="Frutiger-UltraBlack"/>
          <w:b/>
          <w:bCs/>
          <w:sz w:val="28"/>
          <w:szCs w:val="28"/>
        </w:rPr>
        <w:t>First-Generation Antihistamine Classes</w:t>
      </w:r>
    </w:p>
    <w:p w:rsidR="00E360DF" w:rsidRPr="006E1800" w:rsidRDefault="00E360DF" w:rsidP="00E360DF">
      <w:pPr>
        <w:autoSpaceDE w:val="0"/>
        <w:autoSpaceDN w:val="0"/>
        <w:bidi w:val="0"/>
        <w:adjustRightInd w:val="0"/>
        <w:spacing w:after="0" w:line="360" w:lineRule="auto"/>
        <w:rPr>
          <w:rFonts w:ascii="Frutiger-Roman" w:hAnsi="Frutiger-Roman" w:cs="Frutiger-Roman"/>
          <w:b/>
          <w:bCs/>
          <w:sz w:val="24"/>
          <w:szCs w:val="24"/>
        </w:rPr>
      </w:pPr>
      <w:r w:rsidRPr="006E1800">
        <w:rPr>
          <w:rFonts w:ascii="Frutiger-Roman" w:hAnsi="Frutiger-Roman" w:cs="Frutiger-Roman"/>
          <w:b/>
          <w:bCs/>
          <w:sz w:val="24"/>
          <w:szCs w:val="24"/>
        </w:rPr>
        <w:t>AMINOALKYL ETHERS (ETHANOLAMINES)</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r w:rsidRPr="006E1800">
        <w:rPr>
          <w:rFonts w:ascii="Times-Roman" w:hAnsi="Times-Roman" w:cs="Times-Roman"/>
          <w:b/>
          <w:bCs/>
          <w:sz w:val="24"/>
          <w:szCs w:val="24"/>
        </w:rPr>
        <w:t xml:space="preserve">The </w:t>
      </w:r>
      <w:proofErr w:type="spellStart"/>
      <w:r w:rsidRPr="006E1800">
        <w:rPr>
          <w:rFonts w:ascii="Times-Roman" w:hAnsi="Times-Roman" w:cs="Times-Roman"/>
          <w:b/>
          <w:bCs/>
          <w:sz w:val="24"/>
          <w:szCs w:val="24"/>
        </w:rPr>
        <w:t>aminoalkyl</w:t>
      </w:r>
      <w:proofErr w:type="spellEnd"/>
      <w:r w:rsidRPr="006E1800">
        <w:rPr>
          <w:rFonts w:ascii="Times-Roman" w:hAnsi="Times-Roman" w:cs="Times-Roman"/>
          <w:b/>
          <w:bCs/>
          <w:sz w:val="24"/>
          <w:szCs w:val="24"/>
        </w:rPr>
        <w:t xml:space="preserve"> ether antihistamines are characterized by</w:t>
      </w:r>
      <w:r>
        <w:rPr>
          <w:rFonts w:ascii="Times-Roman" w:hAnsi="Times-Roman" w:cs="Times-Roman"/>
          <w:b/>
          <w:bCs/>
          <w:sz w:val="24"/>
          <w:szCs w:val="24"/>
        </w:rPr>
        <w:t xml:space="preserve"> : </w:t>
      </w:r>
    </w:p>
    <w:p w:rsidR="00E360DF" w:rsidRDefault="00E360DF" w:rsidP="00E360DF">
      <w:pPr>
        <w:pStyle w:val="a4"/>
        <w:numPr>
          <w:ilvl w:val="0"/>
          <w:numId w:val="17"/>
        </w:numPr>
        <w:autoSpaceDE w:val="0"/>
        <w:autoSpaceDN w:val="0"/>
        <w:bidi w:val="0"/>
        <w:adjustRightInd w:val="0"/>
        <w:spacing w:line="360" w:lineRule="auto"/>
        <w:rPr>
          <w:rFonts w:ascii="Times-Roman" w:hAnsi="Times-Roman" w:cs="Times-Roman"/>
          <w:b/>
          <w:bCs/>
        </w:rPr>
      </w:pPr>
      <w:r w:rsidRPr="00EA17B0">
        <w:rPr>
          <w:rFonts w:ascii="Times-Roman" w:hAnsi="Times-Roman" w:cs="Times-Roman"/>
          <w:b/>
          <w:bCs/>
        </w:rPr>
        <w:t xml:space="preserve">the presence of a CHO connecting moiety (X) </w:t>
      </w:r>
      <w:r>
        <w:rPr>
          <w:rFonts w:ascii="Times-Roman" w:hAnsi="Times-Roman" w:cs="Times-Roman"/>
          <w:b/>
          <w:bCs/>
        </w:rPr>
        <w:t>.</w:t>
      </w:r>
    </w:p>
    <w:p w:rsidR="00E360DF" w:rsidRDefault="00E360DF" w:rsidP="00E360DF">
      <w:pPr>
        <w:pStyle w:val="a4"/>
        <w:numPr>
          <w:ilvl w:val="0"/>
          <w:numId w:val="17"/>
        </w:numPr>
        <w:autoSpaceDE w:val="0"/>
        <w:autoSpaceDN w:val="0"/>
        <w:bidi w:val="0"/>
        <w:adjustRightInd w:val="0"/>
        <w:spacing w:line="360" w:lineRule="auto"/>
        <w:rPr>
          <w:rFonts w:ascii="Times-Roman" w:hAnsi="Times-Roman" w:cs="Times-Roman"/>
          <w:b/>
          <w:bCs/>
        </w:rPr>
      </w:pPr>
      <w:r w:rsidRPr="00EA17B0">
        <w:rPr>
          <w:rFonts w:ascii="Times-Roman" w:hAnsi="Times-Roman" w:cs="Times-Roman"/>
          <w:b/>
          <w:bCs/>
        </w:rPr>
        <w:t xml:space="preserve"> two- or</w:t>
      </w:r>
      <w:r>
        <w:rPr>
          <w:rFonts w:ascii="Times-Roman" w:hAnsi="Times-Roman" w:cs="Times-Roman"/>
          <w:b/>
          <w:bCs/>
        </w:rPr>
        <w:t xml:space="preserve"> </w:t>
      </w:r>
      <w:r w:rsidRPr="00EA17B0">
        <w:rPr>
          <w:rFonts w:ascii="Times-Roman" w:hAnsi="Times-Roman" w:cs="Times-Roman"/>
          <w:b/>
          <w:bCs/>
        </w:rPr>
        <w:t xml:space="preserve">three-carbon atom chain </w:t>
      </w:r>
      <w:r>
        <w:rPr>
          <w:rFonts w:ascii="Times-Roman" w:hAnsi="Times-Roman" w:cs="Times-Roman"/>
          <w:b/>
          <w:bCs/>
        </w:rPr>
        <w:t xml:space="preserve"> </w:t>
      </w:r>
    </w:p>
    <w:p w:rsidR="00E360DF" w:rsidRPr="006E1800" w:rsidRDefault="00E360DF" w:rsidP="00E360DF">
      <w:pPr>
        <w:pStyle w:val="a4"/>
        <w:numPr>
          <w:ilvl w:val="0"/>
          <w:numId w:val="17"/>
        </w:numPr>
        <w:autoSpaceDE w:val="0"/>
        <w:autoSpaceDN w:val="0"/>
        <w:bidi w:val="0"/>
        <w:adjustRightInd w:val="0"/>
        <w:spacing w:line="360" w:lineRule="auto"/>
        <w:rPr>
          <w:rFonts w:ascii="Times-Roman" w:hAnsi="Times-Roman" w:cs="Times-Roman"/>
          <w:b/>
          <w:bCs/>
        </w:rPr>
      </w:pPr>
      <w:r w:rsidRPr="00EA17B0">
        <w:rPr>
          <w:rFonts w:ascii="Times-Roman" w:hAnsi="Times-Roman" w:cs="Times-Roman"/>
          <w:b/>
          <w:bCs/>
        </w:rPr>
        <w:t>Most compounds</w:t>
      </w:r>
      <w:r>
        <w:rPr>
          <w:rFonts w:ascii="Times-Roman" w:hAnsi="Times-Roman" w:cs="Times-Roman"/>
          <w:b/>
          <w:bCs/>
        </w:rPr>
        <w:t xml:space="preserve"> </w:t>
      </w:r>
      <w:r w:rsidRPr="00EA17B0">
        <w:rPr>
          <w:rFonts w:ascii="Times-Roman" w:hAnsi="Times-Roman" w:cs="Times-Roman"/>
          <w:b/>
          <w:bCs/>
        </w:rPr>
        <w:t xml:space="preserve">in this series are simple </w:t>
      </w:r>
      <w:r w:rsidRPr="00EA17B0">
        <w:rPr>
          <w:rFonts w:ascii="Times-Italic" w:hAnsi="Times-Italic" w:cs="Times-Italic"/>
          <w:b/>
          <w:bCs/>
          <w:i/>
          <w:iCs/>
        </w:rPr>
        <w:t>N</w:t>
      </w:r>
      <w:r w:rsidRPr="00EA17B0">
        <w:rPr>
          <w:rFonts w:ascii="Times-Roman" w:hAnsi="Times-Roman" w:cs="Times-Roman"/>
          <w:b/>
          <w:bCs/>
        </w:rPr>
        <w:t xml:space="preserve">, </w:t>
      </w:r>
      <w:r w:rsidRPr="00EA17B0">
        <w:rPr>
          <w:rFonts w:ascii="Times-Italic" w:hAnsi="Times-Italic" w:cs="Times-Italic"/>
          <w:b/>
          <w:bCs/>
          <w:i/>
          <w:iCs/>
        </w:rPr>
        <w:t>N</w:t>
      </w:r>
      <w:r w:rsidRPr="00EA17B0">
        <w:rPr>
          <w:rFonts w:ascii="Times-Roman" w:hAnsi="Times-Roman" w:cs="Times-Roman"/>
          <w:b/>
          <w:bCs/>
        </w:rPr>
        <w:t>-</w:t>
      </w:r>
      <w:proofErr w:type="spellStart"/>
      <w:r w:rsidRPr="00EA17B0">
        <w:rPr>
          <w:rFonts w:ascii="Times-Roman" w:hAnsi="Times-Roman" w:cs="Times-Roman"/>
          <w:b/>
          <w:bCs/>
        </w:rPr>
        <w:t>dimethylethanolamine</w:t>
      </w:r>
      <w:proofErr w:type="spellEnd"/>
      <w:r>
        <w:rPr>
          <w:rFonts w:ascii="Times-Roman" w:hAnsi="Times-Roman" w:cs="Times-Roman"/>
          <w:b/>
          <w:bCs/>
        </w:rPr>
        <w:t xml:space="preserve"> </w:t>
      </w:r>
      <w:r w:rsidRPr="00EA17B0">
        <w:rPr>
          <w:rFonts w:ascii="Times-Roman" w:hAnsi="Times-Roman" w:cs="Times-Roman"/>
          <w:b/>
          <w:bCs/>
        </w:rPr>
        <w:t xml:space="preserve">derivatives </w:t>
      </w:r>
      <w:r>
        <w:rPr>
          <w:rFonts w:ascii="Times-Roman" w:hAnsi="Times-Roman" w:cs="Times-Roman"/>
          <w:b/>
          <w:bCs/>
        </w:rPr>
        <w:t xml:space="preserve">. </w:t>
      </w:r>
      <w:r>
        <w:rPr>
          <w:rFonts w:ascii="Times-Roman" w:hAnsi="Times-Roman" w:cs="Times-Roman"/>
          <w:b/>
          <w:bCs/>
        </w:rPr>
        <w:br w:type="textWrapping" w:clear="all"/>
      </w:r>
    </w:p>
    <w:p w:rsidR="00E360DF" w:rsidRDefault="00E360DF" w:rsidP="00E360DF">
      <w:pPr>
        <w:spacing w:line="360" w:lineRule="auto"/>
        <w:rPr>
          <w:b/>
          <w:bCs/>
          <w:sz w:val="24"/>
          <w:szCs w:val="24"/>
          <w:rtl/>
          <w:lang w:bidi="ar-IQ"/>
        </w:rPr>
      </w:pPr>
      <w:r>
        <w:rPr>
          <w:rFonts w:hint="cs"/>
          <w:b/>
          <w:bCs/>
          <w:noProof/>
          <w:sz w:val="24"/>
          <w:szCs w:val="24"/>
          <w:rtl/>
        </w:rPr>
        <w:drawing>
          <wp:anchor distT="0" distB="0" distL="114300" distR="114300" simplePos="0" relativeHeight="251724800" behindDoc="0" locked="0" layoutInCell="1" allowOverlap="1">
            <wp:simplePos x="0" y="0"/>
            <wp:positionH relativeFrom="column">
              <wp:posOffset>1108710</wp:posOffset>
            </wp:positionH>
            <wp:positionV relativeFrom="paragraph">
              <wp:posOffset>64770</wp:posOffset>
            </wp:positionV>
            <wp:extent cx="3838575" cy="1333500"/>
            <wp:effectExtent l="19050" t="0" r="9525" b="0"/>
            <wp:wrapSquare wrapText="bothSides"/>
            <wp:docPr id="4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srcRect l="54588" t="64820" r="18662" b="18006"/>
                    <a:stretch>
                      <a:fillRect/>
                    </a:stretch>
                  </pic:blipFill>
                  <pic:spPr bwMode="auto">
                    <a:xfrm>
                      <a:off x="0" y="0"/>
                      <a:ext cx="3838575" cy="1333500"/>
                    </a:xfrm>
                    <a:prstGeom prst="rect">
                      <a:avLst/>
                    </a:prstGeom>
                    <a:noFill/>
                    <a:ln w="9525">
                      <a:noFill/>
                      <a:miter lim="800000"/>
                      <a:headEnd/>
                      <a:tailEnd/>
                    </a:ln>
                  </pic:spPr>
                </pic:pic>
              </a:graphicData>
            </a:graphic>
          </wp:anchor>
        </w:drawing>
      </w:r>
    </w:p>
    <w:p w:rsidR="00E360DF" w:rsidRPr="007B40AD" w:rsidRDefault="00E360DF" w:rsidP="00E360DF">
      <w:pPr>
        <w:rPr>
          <w:sz w:val="24"/>
          <w:szCs w:val="24"/>
          <w:rtl/>
          <w:lang w:bidi="ar-IQ"/>
        </w:rPr>
      </w:pPr>
    </w:p>
    <w:p w:rsidR="00E360DF" w:rsidRPr="007B40AD" w:rsidRDefault="00E360DF" w:rsidP="00E360DF">
      <w:pPr>
        <w:rPr>
          <w:sz w:val="24"/>
          <w:szCs w:val="24"/>
          <w:rtl/>
          <w:lang w:bidi="ar-IQ"/>
        </w:rPr>
      </w:pPr>
    </w:p>
    <w:p w:rsidR="00E360DF" w:rsidRPr="007B40AD" w:rsidRDefault="00E360DF" w:rsidP="00E360DF">
      <w:pPr>
        <w:rPr>
          <w:sz w:val="24"/>
          <w:szCs w:val="24"/>
          <w:rtl/>
          <w:lang w:bidi="ar-IQ"/>
        </w:rPr>
      </w:pPr>
    </w:p>
    <w:p w:rsidR="00E360DF" w:rsidRPr="007B40AD" w:rsidRDefault="00E360DF" w:rsidP="00E360DF">
      <w:pPr>
        <w:rPr>
          <w:sz w:val="24"/>
          <w:szCs w:val="24"/>
          <w:rtl/>
          <w:lang w:bidi="ar-IQ"/>
        </w:rPr>
      </w:pPr>
    </w:p>
    <w:p w:rsidR="00E360DF" w:rsidRDefault="00E360DF" w:rsidP="00E360DF">
      <w:pPr>
        <w:spacing w:line="360" w:lineRule="auto"/>
        <w:rPr>
          <w:b/>
          <w:bCs/>
          <w:sz w:val="28"/>
          <w:szCs w:val="28"/>
          <w:lang w:bidi="ar-IQ"/>
        </w:rPr>
      </w:pPr>
    </w:p>
    <w:p w:rsidR="00E360DF" w:rsidRDefault="00E360DF" w:rsidP="00E360DF">
      <w:pPr>
        <w:spacing w:line="360" w:lineRule="auto"/>
        <w:rPr>
          <w:b/>
          <w:bCs/>
          <w:sz w:val="28"/>
          <w:szCs w:val="28"/>
          <w:lang w:bidi="ar-IQ"/>
        </w:rPr>
      </w:pPr>
    </w:p>
    <w:p w:rsidR="00E360DF" w:rsidRDefault="00E360DF" w:rsidP="00E360DF">
      <w:pPr>
        <w:spacing w:line="360" w:lineRule="auto"/>
        <w:rPr>
          <w:b/>
          <w:bCs/>
          <w:sz w:val="28"/>
          <w:szCs w:val="28"/>
          <w:lang w:bidi="ar-IQ"/>
        </w:rPr>
      </w:pPr>
    </w:p>
    <w:p w:rsidR="00E360DF" w:rsidRDefault="00E360DF" w:rsidP="00E360DF">
      <w:pPr>
        <w:spacing w:line="360" w:lineRule="auto"/>
        <w:rPr>
          <w:b/>
          <w:bCs/>
          <w:sz w:val="28"/>
          <w:szCs w:val="28"/>
          <w:rtl/>
          <w:lang w:bidi="ar-IQ"/>
        </w:rPr>
      </w:pPr>
      <w:r w:rsidRPr="002B2326">
        <w:rPr>
          <w:b/>
          <w:bCs/>
          <w:sz w:val="28"/>
          <w:szCs w:val="28"/>
          <w:lang w:bidi="ar-IQ"/>
        </w:rPr>
        <w:lastRenderedPageBreak/>
        <w:t>Examples</w:t>
      </w:r>
      <w:r>
        <w:rPr>
          <w:b/>
          <w:bCs/>
          <w:sz w:val="28"/>
          <w:szCs w:val="28"/>
          <w:lang w:bidi="ar-IQ"/>
        </w:rPr>
        <w:t xml:space="preserve">                                                                                                                                             </w:t>
      </w:r>
    </w:p>
    <w:p w:rsidR="00E360DF" w:rsidRPr="007B40AD" w:rsidRDefault="00E360DF" w:rsidP="00E360DF">
      <w:pPr>
        <w:autoSpaceDE w:val="0"/>
        <w:autoSpaceDN w:val="0"/>
        <w:bidi w:val="0"/>
        <w:adjustRightInd w:val="0"/>
        <w:spacing w:after="0" w:line="360" w:lineRule="auto"/>
        <w:rPr>
          <w:rFonts w:ascii="Times-Roman" w:hAnsi="Times-Roman" w:cs="Times-Roman"/>
          <w:b/>
          <w:bCs/>
          <w:sz w:val="24"/>
          <w:szCs w:val="24"/>
        </w:rPr>
      </w:pPr>
      <w:proofErr w:type="spellStart"/>
      <w:r w:rsidRPr="007B40AD">
        <w:rPr>
          <w:rFonts w:ascii="Frutiger-BoldItalic" w:hAnsi="Frutiger-BoldItalic" w:cs="Frutiger-BoldItalic"/>
          <w:b/>
          <w:bCs/>
          <w:i/>
          <w:iCs/>
          <w:sz w:val="24"/>
          <w:szCs w:val="24"/>
        </w:rPr>
        <w:t>Diphenhydramine</w:t>
      </w:r>
      <w:proofErr w:type="spellEnd"/>
      <w:r w:rsidRPr="007B40AD">
        <w:rPr>
          <w:rFonts w:ascii="Frutiger-BoldItalic" w:hAnsi="Frutiger-BoldItalic" w:cs="Frutiger-BoldItalic"/>
          <w:b/>
          <w:bCs/>
          <w:i/>
          <w:iCs/>
          <w:sz w:val="24"/>
          <w:szCs w:val="24"/>
        </w:rPr>
        <w:t xml:space="preserve"> Hydrochloride</w:t>
      </w:r>
    </w:p>
    <w:p w:rsidR="00E360DF" w:rsidRPr="007B40AD" w:rsidRDefault="00E360DF" w:rsidP="00E360DF">
      <w:pPr>
        <w:autoSpaceDE w:val="0"/>
        <w:autoSpaceDN w:val="0"/>
        <w:bidi w:val="0"/>
        <w:adjustRightInd w:val="0"/>
        <w:spacing w:after="0" w:line="360" w:lineRule="auto"/>
        <w:rPr>
          <w:rFonts w:ascii="Times-Roman" w:hAnsi="Times-Roman" w:cs="Times-Roman"/>
          <w:b/>
          <w:bCs/>
          <w:sz w:val="24"/>
          <w:szCs w:val="24"/>
        </w:rPr>
      </w:pPr>
      <w:r w:rsidRPr="007B40AD">
        <w:rPr>
          <w:rFonts w:ascii="Times-Roman" w:hAnsi="Times-Roman" w:cs="Times-Roman"/>
          <w:b/>
          <w:bCs/>
          <w:sz w:val="24"/>
          <w:szCs w:val="24"/>
        </w:rPr>
        <w:t>an oily, lipid-soluble free base available as the bitter-tasting</w:t>
      </w:r>
      <w:r>
        <w:rPr>
          <w:rFonts w:ascii="Times-Roman" w:hAnsi="Times-Roman" w:cs="Times-Roman"/>
          <w:b/>
          <w:bCs/>
          <w:sz w:val="24"/>
          <w:szCs w:val="24"/>
        </w:rPr>
        <w:t xml:space="preserve"> </w:t>
      </w:r>
      <w:r w:rsidRPr="007B40AD">
        <w:rPr>
          <w:rFonts w:ascii="Times-Roman" w:hAnsi="Times-Roman" w:cs="Times-Roman"/>
          <w:b/>
          <w:bCs/>
          <w:sz w:val="24"/>
          <w:szCs w:val="24"/>
        </w:rPr>
        <w:t>hydrochloride salt, which is a stable, white crystalline powder</w:t>
      </w:r>
      <w:r>
        <w:rPr>
          <w:rFonts w:ascii="Times-Roman" w:hAnsi="Times-Roman" w:cs="Times-Roman"/>
          <w:b/>
          <w:bCs/>
          <w:sz w:val="24"/>
          <w:szCs w:val="24"/>
        </w:rPr>
        <w:t xml:space="preserve"> </w:t>
      </w:r>
      <w:r w:rsidRPr="007B40AD">
        <w:rPr>
          <w:rFonts w:ascii="Times-Roman" w:hAnsi="Times-Roman" w:cs="Times-Roman"/>
          <w:b/>
          <w:bCs/>
          <w:sz w:val="24"/>
          <w:szCs w:val="24"/>
        </w:rPr>
        <w:t>soluble in water (1:1), alcohol (1:2) and chloroform (1:2).</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r w:rsidRPr="007B40AD">
        <w:rPr>
          <w:rFonts w:ascii="Times-Roman" w:hAnsi="Times-Roman" w:cs="Times-Roman"/>
          <w:b/>
          <w:bCs/>
          <w:sz w:val="24"/>
          <w:szCs w:val="24"/>
        </w:rPr>
        <w:t xml:space="preserve">In addition to antihistaminic action, </w:t>
      </w:r>
      <w:proofErr w:type="spellStart"/>
      <w:r w:rsidRPr="007B40AD">
        <w:rPr>
          <w:rFonts w:ascii="Times-Roman" w:hAnsi="Times-Roman" w:cs="Times-Roman"/>
          <w:b/>
          <w:bCs/>
          <w:sz w:val="24"/>
          <w:szCs w:val="24"/>
        </w:rPr>
        <w:t>diphenhydramine</w:t>
      </w:r>
      <w:proofErr w:type="spellEnd"/>
      <w:r w:rsidRPr="007B40AD">
        <w:rPr>
          <w:rFonts w:ascii="Times-Roman" w:hAnsi="Times-Roman" w:cs="Times-Roman"/>
          <w:b/>
          <w:bCs/>
          <w:sz w:val="24"/>
          <w:szCs w:val="24"/>
        </w:rPr>
        <w:t xml:space="preserve"> exhibits</w:t>
      </w:r>
      <w:r>
        <w:rPr>
          <w:rFonts w:ascii="Times-Roman" w:hAnsi="Times-Roman" w:cs="Times-Roman"/>
          <w:b/>
          <w:bCs/>
          <w:sz w:val="24"/>
          <w:szCs w:val="24"/>
        </w:rPr>
        <w:t xml:space="preserve"> </w:t>
      </w:r>
      <w:r w:rsidRPr="007B40AD">
        <w:rPr>
          <w:rFonts w:ascii="Times-Roman" w:hAnsi="Times-Roman" w:cs="Times-Roman"/>
          <w:b/>
          <w:bCs/>
          <w:sz w:val="24"/>
          <w:szCs w:val="24"/>
        </w:rPr>
        <w:t xml:space="preserve">antiemetic, </w:t>
      </w:r>
      <w:proofErr w:type="spellStart"/>
      <w:r w:rsidRPr="007B40AD">
        <w:rPr>
          <w:rFonts w:ascii="Times-Roman" w:hAnsi="Times-Roman" w:cs="Times-Roman"/>
          <w:b/>
          <w:bCs/>
          <w:sz w:val="24"/>
          <w:szCs w:val="24"/>
        </w:rPr>
        <w:t>antitussive</w:t>
      </w:r>
      <w:proofErr w:type="spellEnd"/>
      <w:r w:rsidRPr="007B40AD">
        <w:rPr>
          <w:rFonts w:ascii="Times-Roman" w:hAnsi="Times-Roman" w:cs="Times-Roman"/>
          <w:b/>
          <w:bCs/>
          <w:sz w:val="24"/>
          <w:szCs w:val="24"/>
        </w:rPr>
        <w:t xml:space="preserve"> and </w:t>
      </w:r>
      <w:proofErr w:type="spellStart"/>
      <w:r w:rsidRPr="007B40AD">
        <w:rPr>
          <w:rFonts w:ascii="Times-Roman" w:hAnsi="Times-Roman" w:cs="Times-Roman"/>
          <w:b/>
          <w:bCs/>
          <w:sz w:val="24"/>
          <w:szCs w:val="24"/>
        </w:rPr>
        <w:t>antimuscarinic</w:t>
      </w:r>
      <w:proofErr w:type="spellEnd"/>
      <w:r w:rsidRPr="007B40AD">
        <w:rPr>
          <w:rFonts w:ascii="Times-Roman" w:hAnsi="Times-Roman" w:cs="Times-Roman"/>
          <w:b/>
          <w:bCs/>
          <w:sz w:val="24"/>
          <w:szCs w:val="24"/>
        </w:rPr>
        <w:t>,</w:t>
      </w:r>
      <w:r>
        <w:rPr>
          <w:rFonts w:ascii="Times-Roman" w:hAnsi="Times-Roman" w:cs="Times-Roman"/>
          <w:b/>
          <w:bCs/>
          <w:sz w:val="24"/>
          <w:szCs w:val="24"/>
        </w:rPr>
        <w:t xml:space="preserve"> </w:t>
      </w:r>
      <w:r w:rsidRPr="007B40AD">
        <w:rPr>
          <w:rFonts w:ascii="Times-Roman" w:hAnsi="Times-Roman" w:cs="Times-Roman"/>
          <w:b/>
          <w:bCs/>
          <w:sz w:val="24"/>
          <w:szCs w:val="24"/>
        </w:rPr>
        <w:t>and sedative properties.</w:t>
      </w:r>
      <w:r w:rsidRPr="00DC2FB3">
        <w:rPr>
          <w:rFonts w:ascii="Times-Roman" w:hAnsi="Times-Roman" w:cs="Times-Roman"/>
          <w:b/>
          <w:bCs/>
          <w:sz w:val="24"/>
          <w:szCs w:val="24"/>
        </w:rPr>
        <w:t xml:space="preserve"> </w:t>
      </w:r>
    </w:p>
    <w:p w:rsidR="00E360DF" w:rsidRPr="007B40AD" w:rsidRDefault="00E360DF" w:rsidP="00E360DF">
      <w:pPr>
        <w:autoSpaceDE w:val="0"/>
        <w:autoSpaceDN w:val="0"/>
        <w:bidi w:val="0"/>
        <w:adjustRightInd w:val="0"/>
        <w:spacing w:after="0" w:line="360" w:lineRule="auto"/>
        <w:rPr>
          <w:rFonts w:ascii="Times-Roman" w:hAnsi="Times-Roman" w:cs="Times-Roman"/>
          <w:b/>
          <w:bCs/>
          <w:sz w:val="24"/>
          <w:szCs w:val="24"/>
        </w:rPr>
      </w:pPr>
      <w:r w:rsidRPr="007B40AD">
        <w:rPr>
          <w:rFonts w:ascii="Times-Roman" w:hAnsi="Times-Roman" w:cs="Times-Roman"/>
          <w:b/>
          <w:bCs/>
          <w:sz w:val="24"/>
          <w:szCs w:val="24"/>
        </w:rPr>
        <w:t xml:space="preserve"> </w:t>
      </w: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r>
        <w:rPr>
          <w:rFonts w:ascii="Times-Roman" w:hAnsi="Times-Roman" w:cs="Times-Roman"/>
          <w:b/>
          <w:bCs/>
          <w:noProof/>
          <w:sz w:val="24"/>
          <w:szCs w:val="24"/>
        </w:rPr>
        <w:drawing>
          <wp:inline distT="0" distB="0" distL="0" distR="0">
            <wp:extent cx="4791075" cy="1838325"/>
            <wp:effectExtent l="19050" t="0" r="9525" b="0"/>
            <wp:docPr id="47"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lum bright="10000"/>
                    </a:blip>
                    <a:srcRect l="51322" t="19945" r="21151" b="47091"/>
                    <a:stretch>
                      <a:fillRect/>
                    </a:stretch>
                  </pic:blipFill>
                  <pic:spPr bwMode="auto">
                    <a:xfrm>
                      <a:off x="0" y="0"/>
                      <a:ext cx="4791075" cy="1838325"/>
                    </a:xfrm>
                    <a:prstGeom prst="rect">
                      <a:avLst/>
                    </a:prstGeom>
                    <a:noFill/>
                    <a:ln w="9525">
                      <a:noFill/>
                      <a:miter lim="800000"/>
                      <a:headEnd/>
                      <a:tailEnd/>
                    </a:ln>
                  </pic:spPr>
                </pic:pic>
              </a:graphicData>
            </a:graphic>
          </wp:inline>
        </w:drawing>
      </w: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Pr="007B40AD" w:rsidRDefault="00E360DF" w:rsidP="00E360DF">
      <w:pPr>
        <w:autoSpaceDE w:val="0"/>
        <w:autoSpaceDN w:val="0"/>
        <w:bidi w:val="0"/>
        <w:adjustRightInd w:val="0"/>
        <w:spacing w:after="0" w:line="360" w:lineRule="auto"/>
        <w:rPr>
          <w:rFonts w:ascii="Times-Roman" w:hAnsi="Times-Roman" w:cs="Times-Roman"/>
          <w:b/>
          <w:bCs/>
          <w:sz w:val="24"/>
          <w:szCs w:val="24"/>
        </w:rPr>
      </w:pPr>
      <w:proofErr w:type="spellStart"/>
      <w:r w:rsidRPr="007B40AD">
        <w:rPr>
          <w:rFonts w:ascii="Frutiger-BoldItalic" w:hAnsi="Frutiger-BoldItalic" w:cs="Frutiger-BoldItalic"/>
          <w:b/>
          <w:bCs/>
          <w:i/>
          <w:iCs/>
          <w:sz w:val="24"/>
          <w:szCs w:val="24"/>
        </w:rPr>
        <w:t>Dimenhydrinate</w:t>
      </w:r>
      <w:proofErr w:type="spellEnd"/>
      <w:r w:rsidRPr="007B40AD">
        <w:rPr>
          <w:rFonts w:ascii="Frutiger-BoldItalic" w:hAnsi="Frutiger-BoldItalic" w:cs="Frutiger-BoldItalic"/>
          <w:b/>
          <w:bCs/>
          <w:i/>
          <w:iCs/>
          <w:sz w:val="24"/>
          <w:szCs w:val="24"/>
        </w:rPr>
        <w:t xml:space="preserve">. </w:t>
      </w:r>
    </w:p>
    <w:p w:rsidR="00E360DF" w:rsidRPr="007B40AD" w:rsidRDefault="00E360DF" w:rsidP="00E360DF">
      <w:pPr>
        <w:autoSpaceDE w:val="0"/>
        <w:autoSpaceDN w:val="0"/>
        <w:bidi w:val="0"/>
        <w:adjustRightInd w:val="0"/>
        <w:spacing w:after="0" w:line="360" w:lineRule="auto"/>
        <w:rPr>
          <w:rFonts w:ascii="Times-Roman" w:hAnsi="Times-Roman" w:cs="Times-Roman"/>
          <w:b/>
          <w:bCs/>
          <w:sz w:val="24"/>
          <w:szCs w:val="24"/>
        </w:rPr>
      </w:pPr>
      <w:r w:rsidRPr="007B40AD">
        <w:rPr>
          <w:rFonts w:ascii="Times-Roman" w:hAnsi="Times-Roman" w:cs="Times-Roman"/>
          <w:b/>
          <w:bCs/>
          <w:sz w:val="24"/>
          <w:szCs w:val="24"/>
        </w:rPr>
        <w:t>is a white crystalline, odorless powder that is highly soluble in</w:t>
      </w:r>
      <w:r>
        <w:rPr>
          <w:rFonts w:ascii="Times-Roman" w:hAnsi="Times-Roman" w:cs="Times-Roman"/>
          <w:b/>
          <w:bCs/>
          <w:sz w:val="24"/>
          <w:szCs w:val="24"/>
        </w:rPr>
        <w:t xml:space="preserve"> water and freely soluble in </w:t>
      </w:r>
      <w:r w:rsidRPr="007B40AD">
        <w:rPr>
          <w:rFonts w:ascii="Times-Roman" w:hAnsi="Times-Roman" w:cs="Times-Roman"/>
          <w:b/>
          <w:bCs/>
          <w:sz w:val="24"/>
          <w:szCs w:val="24"/>
        </w:rPr>
        <w:t>alcohol and chloroform.</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roofErr w:type="spellStart"/>
      <w:r w:rsidRPr="007B40AD">
        <w:rPr>
          <w:rFonts w:ascii="Times-Roman" w:hAnsi="Times-Roman" w:cs="Times-Roman"/>
          <w:b/>
          <w:bCs/>
          <w:sz w:val="24"/>
          <w:szCs w:val="24"/>
        </w:rPr>
        <w:t>Dimenhydrinate</w:t>
      </w:r>
      <w:proofErr w:type="spellEnd"/>
      <w:r w:rsidRPr="007B40AD">
        <w:rPr>
          <w:rFonts w:ascii="Times-Roman" w:hAnsi="Times-Roman" w:cs="Times-Roman"/>
          <w:b/>
          <w:bCs/>
          <w:sz w:val="24"/>
          <w:szCs w:val="24"/>
        </w:rPr>
        <w:t xml:space="preserve"> is recommended for nausea of motion</w:t>
      </w:r>
      <w:r>
        <w:rPr>
          <w:rFonts w:ascii="Times-Roman" w:hAnsi="Times-Roman" w:cs="Times-Roman"/>
          <w:b/>
          <w:bCs/>
          <w:sz w:val="24"/>
          <w:szCs w:val="24"/>
        </w:rPr>
        <w:t xml:space="preserve"> sickness and for </w:t>
      </w:r>
      <w:proofErr w:type="spellStart"/>
      <w:r>
        <w:rPr>
          <w:rFonts w:ascii="Times-Roman" w:hAnsi="Times-Roman" w:cs="Times-Roman"/>
          <w:b/>
          <w:bCs/>
          <w:sz w:val="24"/>
          <w:szCs w:val="24"/>
        </w:rPr>
        <w:t>hyperemesis</w:t>
      </w:r>
      <w:proofErr w:type="spellEnd"/>
      <w:r>
        <w:rPr>
          <w:rFonts w:ascii="Times-Roman" w:hAnsi="Times-Roman" w:cs="Times-Roman"/>
          <w:b/>
          <w:bCs/>
          <w:sz w:val="24"/>
          <w:szCs w:val="24"/>
        </w:rPr>
        <w:t xml:space="preserve"> </w:t>
      </w:r>
      <w:proofErr w:type="spellStart"/>
      <w:r w:rsidRPr="007B40AD">
        <w:rPr>
          <w:rFonts w:ascii="Times-Roman" w:hAnsi="Times-Roman" w:cs="Times-Roman"/>
          <w:b/>
          <w:bCs/>
          <w:sz w:val="24"/>
          <w:szCs w:val="24"/>
        </w:rPr>
        <w:t>gravidarum</w:t>
      </w:r>
      <w:proofErr w:type="spellEnd"/>
      <w:r w:rsidRPr="007B40AD">
        <w:rPr>
          <w:rFonts w:ascii="Times-Roman" w:hAnsi="Times-Roman" w:cs="Times-Roman"/>
          <w:b/>
          <w:bCs/>
          <w:sz w:val="24"/>
          <w:szCs w:val="24"/>
        </w:rPr>
        <w:t xml:space="preserve"> (nausea of pregnancy).</w:t>
      </w:r>
      <w:r w:rsidRPr="00240136">
        <w:rPr>
          <w:rFonts w:ascii="Times-Roman" w:hAnsi="Times-Roman" w:cs="Times-Roman"/>
          <w:b/>
          <w:bCs/>
          <w:sz w:val="24"/>
          <w:szCs w:val="24"/>
        </w:rPr>
        <w:t xml:space="preserve"> </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noProof/>
          <w:sz w:val="24"/>
          <w:szCs w:val="24"/>
        </w:rPr>
        <w:drawing>
          <wp:inline distT="0" distB="0" distL="0" distR="0">
            <wp:extent cx="3590925" cy="1866900"/>
            <wp:effectExtent l="19050" t="0" r="9525" b="0"/>
            <wp:docPr id="48"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srcRect l="27061" t="19391" r="48989" b="47091"/>
                    <a:stretch>
                      <a:fillRect/>
                    </a:stretch>
                  </pic:blipFill>
                  <pic:spPr bwMode="auto">
                    <a:xfrm>
                      <a:off x="0" y="0"/>
                      <a:ext cx="3590925" cy="1866900"/>
                    </a:xfrm>
                    <a:prstGeom prst="rect">
                      <a:avLst/>
                    </a:prstGeom>
                    <a:noFill/>
                    <a:ln w="9525">
                      <a:noFill/>
                      <a:miter lim="800000"/>
                      <a:headEnd/>
                      <a:tailEnd/>
                    </a:ln>
                  </pic:spPr>
                </pic:pic>
              </a:graphicData>
            </a:graphic>
          </wp:inline>
        </w:drawing>
      </w: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roofErr w:type="spellStart"/>
      <w:r>
        <w:rPr>
          <w:rFonts w:ascii="Frutiger-BoldItalic" w:hAnsi="Frutiger-BoldItalic" w:cs="Frutiger-BoldItalic"/>
          <w:b/>
          <w:bCs/>
          <w:i/>
          <w:iCs/>
          <w:sz w:val="24"/>
          <w:szCs w:val="24"/>
        </w:rPr>
        <w:lastRenderedPageBreak/>
        <w:t>Cl</w:t>
      </w:r>
      <w:r w:rsidRPr="007B40AD">
        <w:rPr>
          <w:rFonts w:ascii="Frutiger-BoldItalic" w:hAnsi="Frutiger-BoldItalic" w:cs="Frutiger-BoldItalic"/>
          <w:b/>
          <w:bCs/>
          <w:i/>
          <w:iCs/>
          <w:sz w:val="24"/>
          <w:szCs w:val="24"/>
        </w:rPr>
        <w:t>mastine</w:t>
      </w:r>
      <w:proofErr w:type="spellEnd"/>
      <w:r w:rsidRPr="007B40AD">
        <w:rPr>
          <w:rFonts w:ascii="Frutiger-BoldItalic" w:hAnsi="Frutiger-BoldItalic" w:cs="Frutiger-BoldItalic"/>
          <w:b/>
          <w:bCs/>
          <w:i/>
          <w:iCs/>
          <w:sz w:val="24"/>
          <w:szCs w:val="24"/>
        </w:rPr>
        <w:t xml:space="preserve"> </w:t>
      </w:r>
      <w:proofErr w:type="spellStart"/>
      <w:r w:rsidRPr="007B40AD">
        <w:rPr>
          <w:rFonts w:ascii="Frutiger-BoldItalic" w:hAnsi="Frutiger-BoldItalic" w:cs="Frutiger-BoldItalic"/>
          <w:b/>
          <w:bCs/>
          <w:i/>
          <w:iCs/>
          <w:sz w:val="24"/>
          <w:szCs w:val="24"/>
        </w:rPr>
        <w:t>Fumarate</w:t>
      </w:r>
      <w:proofErr w:type="spellEnd"/>
      <w:r w:rsidRPr="007B40AD">
        <w:rPr>
          <w:rFonts w:ascii="Frutiger-BoldItalic" w:hAnsi="Frutiger-BoldItalic" w:cs="Frutiger-BoldItalic"/>
          <w:b/>
          <w:bCs/>
          <w:i/>
          <w:iCs/>
          <w:sz w:val="24"/>
          <w:szCs w:val="24"/>
        </w:rPr>
        <w:t xml:space="preserve">. </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r w:rsidRPr="007B40AD">
        <w:rPr>
          <w:rFonts w:ascii="Times-Roman" w:hAnsi="Times-Roman" w:cs="Times-Roman"/>
          <w:b/>
          <w:bCs/>
          <w:sz w:val="24"/>
          <w:szCs w:val="24"/>
        </w:rPr>
        <w:t>This member of the ethanolamine series is characterized</w:t>
      </w:r>
      <w:r>
        <w:rPr>
          <w:rFonts w:ascii="Times-Roman" w:hAnsi="Times-Roman" w:cs="Times-Roman"/>
          <w:b/>
          <w:bCs/>
          <w:sz w:val="24"/>
          <w:szCs w:val="24"/>
        </w:rPr>
        <w:t xml:space="preserve"> </w:t>
      </w:r>
      <w:r w:rsidRPr="007B40AD">
        <w:rPr>
          <w:rFonts w:ascii="Times-Roman" w:hAnsi="Times-Roman" w:cs="Times-Roman"/>
          <w:b/>
          <w:bCs/>
          <w:sz w:val="24"/>
          <w:szCs w:val="24"/>
        </w:rPr>
        <w:t>by a long duration of action</w:t>
      </w:r>
      <w:r>
        <w:rPr>
          <w:rFonts w:ascii="Times-Roman" w:hAnsi="Times-Roman" w:cs="Times-Roman"/>
          <w:b/>
          <w:bCs/>
          <w:sz w:val="24"/>
          <w:szCs w:val="24"/>
        </w:rPr>
        <w:t xml:space="preserve"> .</w:t>
      </w:r>
      <w:r w:rsidRPr="007B40AD">
        <w:rPr>
          <w:rFonts w:ascii="Times-Roman" w:hAnsi="Times-Roman" w:cs="Times-Roman"/>
          <w:b/>
          <w:bCs/>
          <w:sz w:val="24"/>
          <w:szCs w:val="24"/>
        </w:rPr>
        <w:t>It is</w:t>
      </w:r>
      <w:r>
        <w:rPr>
          <w:rFonts w:ascii="Times-Roman" w:hAnsi="Times-Roman" w:cs="Times-Roman"/>
          <w:b/>
          <w:bCs/>
          <w:sz w:val="24"/>
          <w:szCs w:val="24"/>
        </w:rPr>
        <w:t xml:space="preserve"> </w:t>
      </w:r>
      <w:r w:rsidRPr="007B40AD">
        <w:rPr>
          <w:rFonts w:ascii="Times-Roman" w:hAnsi="Times-Roman" w:cs="Times-Roman"/>
          <w:b/>
          <w:bCs/>
          <w:sz w:val="24"/>
          <w:szCs w:val="24"/>
        </w:rPr>
        <w:t>well absorbed when administered orally, and it is excreted</w:t>
      </w:r>
      <w:r>
        <w:rPr>
          <w:rFonts w:ascii="Times-Roman" w:hAnsi="Times-Roman" w:cs="Times-Roman"/>
          <w:b/>
          <w:bCs/>
          <w:sz w:val="24"/>
          <w:szCs w:val="24"/>
        </w:rPr>
        <w:t xml:space="preserve"> </w:t>
      </w:r>
      <w:r w:rsidRPr="007B40AD">
        <w:rPr>
          <w:rFonts w:ascii="Times-Roman" w:hAnsi="Times-Roman" w:cs="Times-Roman"/>
          <w:b/>
          <w:bCs/>
          <w:sz w:val="24"/>
          <w:szCs w:val="24"/>
        </w:rPr>
        <w:t>primarily in the urine.</w:t>
      </w:r>
      <w:r w:rsidRPr="00240136">
        <w:rPr>
          <w:rFonts w:ascii="Times-Roman" w:hAnsi="Times-Roman" w:cs="Times-Roman"/>
          <w:b/>
          <w:bCs/>
          <w:sz w:val="24"/>
          <w:szCs w:val="24"/>
        </w:rPr>
        <w:t xml:space="preserve"> </w:t>
      </w:r>
      <w:r>
        <w:rPr>
          <w:rFonts w:ascii="Times-Roman" w:hAnsi="Times-Roman" w:cs="Times-Roman"/>
          <w:b/>
          <w:bCs/>
          <w:noProof/>
          <w:sz w:val="24"/>
          <w:szCs w:val="24"/>
        </w:rPr>
        <w:drawing>
          <wp:inline distT="0" distB="0" distL="0" distR="0">
            <wp:extent cx="4819650" cy="2952750"/>
            <wp:effectExtent l="19050" t="0" r="0" b="0"/>
            <wp:docPr id="49"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srcRect l="29082" t="48199" r="28305" b="11357"/>
                    <a:stretch>
                      <a:fillRect/>
                    </a:stretch>
                  </pic:blipFill>
                  <pic:spPr bwMode="auto">
                    <a:xfrm>
                      <a:off x="0" y="0"/>
                      <a:ext cx="4819650" cy="2952750"/>
                    </a:xfrm>
                    <a:prstGeom prst="rect">
                      <a:avLst/>
                    </a:prstGeom>
                    <a:noFill/>
                    <a:ln w="9525">
                      <a:noFill/>
                      <a:miter lim="800000"/>
                      <a:headEnd/>
                      <a:tailEnd/>
                    </a:ln>
                  </pic:spPr>
                </pic:pic>
              </a:graphicData>
            </a:graphic>
          </wp:inline>
        </w:drawing>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Pr="007B40AD" w:rsidRDefault="00E360DF" w:rsidP="00E360DF">
      <w:pPr>
        <w:autoSpaceDE w:val="0"/>
        <w:autoSpaceDN w:val="0"/>
        <w:bidi w:val="0"/>
        <w:adjustRightInd w:val="0"/>
        <w:spacing w:after="0" w:line="360" w:lineRule="auto"/>
        <w:rPr>
          <w:rFonts w:ascii="Times-Roman" w:hAnsi="Times-Roman" w:cs="Times-Roman"/>
          <w:b/>
          <w:bCs/>
          <w:sz w:val="24"/>
          <w:szCs w:val="24"/>
        </w:rPr>
      </w:pPr>
      <w:r w:rsidRPr="007B40AD">
        <w:rPr>
          <w:rFonts w:ascii="Times-Roman" w:hAnsi="Times-Roman" w:cs="Times-Roman"/>
          <w:b/>
          <w:bCs/>
          <w:sz w:val="24"/>
          <w:szCs w:val="24"/>
        </w:rPr>
        <w:t xml:space="preserve"> </w:t>
      </w: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Pr="00B061B4" w:rsidRDefault="00E360DF" w:rsidP="00E360DF">
      <w:pPr>
        <w:autoSpaceDE w:val="0"/>
        <w:autoSpaceDN w:val="0"/>
        <w:bidi w:val="0"/>
        <w:adjustRightInd w:val="0"/>
        <w:spacing w:after="0" w:line="360" w:lineRule="auto"/>
        <w:rPr>
          <w:rFonts w:ascii="Frutiger-Roman" w:hAnsi="Frutiger-Roman" w:cs="Frutiger-Roman"/>
          <w:b/>
          <w:bCs/>
          <w:sz w:val="28"/>
          <w:szCs w:val="28"/>
        </w:rPr>
      </w:pPr>
      <w:r w:rsidRPr="00B061B4">
        <w:rPr>
          <w:rFonts w:ascii="Frutiger-Roman" w:hAnsi="Frutiger-Roman" w:cs="Frutiger-Roman"/>
          <w:b/>
          <w:bCs/>
          <w:sz w:val="28"/>
          <w:szCs w:val="28"/>
        </w:rPr>
        <w:t>ETHYLENEDIAMINES</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noProof/>
          <w:sz w:val="24"/>
          <w:szCs w:val="24"/>
        </w:rPr>
        <w:drawing>
          <wp:inline distT="0" distB="0" distL="0" distR="0">
            <wp:extent cx="3695700" cy="1285875"/>
            <wp:effectExtent l="19050" t="0" r="0" b="0"/>
            <wp:docPr id="50"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srcRect l="25809" t="10249" r="53202" b="70637"/>
                    <a:stretch>
                      <a:fillRect/>
                    </a:stretch>
                  </pic:blipFill>
                  <pic:spPr bwMode="auto">
                    <a:xfrm>
                      <a:off x="0" y="0"/>
                      <a:ext cx="3695700" cy="1285875"/>
                    </a:xfrm>
                    <a:prstGeom prst="rect">
                      <a:avLst/>
                    </a:prstGeom>
                    <a:noFill/>
                    <a:ln w="9525">
                      <a:noFill/>
                      <a:miter lim="800000"/>
                      <a:headEnd/>
                      <a:tailEnd/>
                    </a:ln>
                  </pic:spPr>
                </pic:pic>
              </a:graphicData>
            </a:graphic>
          </wp:inline>
        </w:drawing>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Pr="008C7B7F" w:rsidRDefault="00E360DF" w:rsidP="00E360DF">
      <w:pPr>
        <w:autoSpaceDE w:val="0"/>
        <w:autoSpaceDN w:val="0"/>
        <w:bidi w:val="0"/>
        <w:adjustRightInd w:val="0"/>
        <w:spacing w:after="0" w:line="360" w:lineRule="auto"/>
        <w:rPr>
          <w:rFonts w:ascii="Times-Roman" w:hAnsi="Times-Roman" w:cs="Times-Roman"/>
          <w:b/>
          <w:bCs/>
          <w:sz w:val="24"/>
          <w:szCs w:val="24"/>
        </w:rPr>
      </w:pPr>
      <w:r w:rsidRPr="008C7B7F">
        <w:rPr>
          <w:rFonts w:ascii="Times-Roman" w:hAnsi="Times-Roman" w:cs="Times-Roman"/>
          <w:b/>
          <w:bCs/>
          <w:sz w:val="24"/>
          <w:szCs w:val="24"/>
        </w:rPr>
        <w:t>They are moderately effective H</w:t>
      </w:r>
      <w:r w:rsidRPr="008C7B7F">
        <w:rPr>
          <w:rFonts w:ascii="Times-Roman" w:hAnsi="Times-Roman" w:cs="Times-Roman"/>
          <w:b/>
          <w:bCs/>
          <w:sz w:val="24"/>
          <w:szCs w:val="24"/>
          <w:vertAlign w:val="subscript"/>
        </w:rPr>
        <w:t>1</w:t>
      </w:r>
      <w:r w:rsidRPr="008C7B7F">
        <w:rPr>
          <w:rFonts w:ascii="Times-Roman" w:hAnsi="Times-Roman" w:cs="Times-Roman"/>
          <w:b/>
          <w:bCs/>
          <w:sz w:val="24"/>
          <w:szCs w:val="24"/>
        </w:rPr>
        <w:t>-antihistamines</w:t>
      </w:r>
      <w:r>
        <w:rPr>
          <w:rFonts w:ascii="Times-Roman" w:hAnsi="Times-Roman" w:cs="Times-Roman"/>
          <w:b/>
          <w:bCs/>
          <w:sz w:val="24"/>
          <w:szCs w:val="24"/>
        </w:rPr>
        <w:t xml:space="preserve">. </w:t>
      </w:r>
      <w:r w:rsidRPr="008C7B7F">
        <w:rPr>
          <w:rFonts w:ascii="Times-Roman" w:hAnsi="Times-Roman" w:cs="Times-Roman"/>
          <w:b/>
          <w:bCs/>
          <w:sz w:val="24"/>
          <w:szCs w:val="24"/>
        </w:rPr>
        <w:t xml:space="preserve">The </w:t>
      </w:r>
      <w:proofErr w:type="spellStart"/>
      <w:r w:rsidRPr="008C7B7F">
        <w:rPr>
          <w:rFonts w:ascii="Times-Roman" w:hAnsi="Times-Roman" w:cs="Times-Roman"/>
          <w:b/>
          <w:bCs/>
          <w:sz w:val="24"/>
          <w:szCs w:val="24"/>
        </w:rPr>
        <w:t>anticholinergic</w:t>
      </w:r>
      <w:proofErr w:type="spellEnd"/>
      <w:r w:rsidRPr="008C7B7F">
        <w:rPr>
          <w:rFonts w:ascii="Times-Roman" w:hAnsi="Times-Roman" w:cs="Times-Roman"/>
          <w:b/>
          <w:bCs/>
          <w:sz w:val="24"/>
          <w:szCs w:val="24"/>
        </w:rPr>
        <w:t xml:space="preserve"> and antiemetic actions</w:t>
      </w:r>
    </w:p>
    <w:p w:rsidR="00E360DF" w:rsidRPr="008C7B7F" w:rsidRDefault="00E360DF" w:rsidP="00E360DF">
      <w:pPr>
        <w:autoSpaceDE w:val="0"/>
        <w:autoSpaceDN w:val="0"/>
        <w:bidi w:val="0"/>
        <w:adjustRightInd w:val="0"/>
        <w:spacing w:after="0" w:line="360" w:lineRule="auto"/>
        <w:rPr>
          <w:rFonts w:ascii="Times-Roman" w:hAnsi="Times-Roman" w:cs="Times-Roman"/>
          <w:b/>
          <w:bCs/>
          <w:sz w:val="24"/>
          <w:szCs w:val="24"/>
        </w:rPr>
      </w:pPr>
      <w:r w:rsidRPr="008C7B7F">
        <w:rPr>
          <w:rFonts w:ascii="Times-Roman" w:hAnsi="Times-Roman" w:cs="Times-Roman"/>
          <w:b/>
          <w:bCs/>
          <w:sz w:val="24"/>
          <w:szCs w:val="24"/>
        </w:rPr>
        <w:t>of these compounds are relatively low compared with</w:t>
      </w:r>
      <w:r>
        <w:rPr>
          <w:rFonts w:ascii="Times-Roman" w:hAnsi="Times-Roman" w:cs="Times-Roman"/>
          <w:b/>
          <w:bCs/>
          <w:sz w:val="24"/>
          <w:szCs w:val="24"/>
        </w:rPr>
        <w:t xml:space="preserve"> </w:t>
      </w:r>
      <w:proofErr w:type="spellStart"/>
      <w:r>
        <w:rPr>
          <w:rFonts w:ascii="Times-Roman" w:hAnsi="Times-Roman" w:cs="Times-Roman"/>
          <w:b/>
          <w:bCs/>
          <w:sz w:val="24"/>
          <w:szCs w:val="24"/>
        </w:rPr>
        <w:t>diphenhydramine</w:t>
      </w:r>
      <w:proofErr w:type="spellEnd"/>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Pr="008C7B7F" w:rsidRDefault="00E360DF" w:rsidP="00E360DF">
      <w:pPr>
        <w:autoSpaceDE w:val="0"/>
        <w:autoSpaceDN w:val="0"/>
        <w:bidi w:val="0"/>
        <w:adjustRightInd w:val="0"/>
        <w:spacing w:after="0" w:line="360" w:lineRule="auto"/>
        <w:rPr>
          <w:rFonts w:ascii="Times-Roman" w:hAnsi="Times-Roman" w:cs="Times-Roman"/>
          <w:b/>
          <w:bCs/>
          <w:sz w:val="24"/>
          <w:szCs w:val="24"/>
        </w:rPr>
      </w:pPr>
      <w:proofErr w:type="spellStart"/>
      <w:r w:rsidRPr="007E7B11">
        <w:rPr>
          <w:rFonts w:ascii="Frutiger-BoldItalic" w:hAnsi="Frutiger-BoldItalic" w:cs="Frutiger-BoldItalic"/>
          <w:b/>
          <w:bCs/>
          <w:sz w:val="28"/>
          <w:szCs w:val="28"/>
        </w:rPr>
        <w:t>Antazoline</w:t>
      </w:r>
      <w:proofErr w:type="spellEnd"/>
      <w:r w:rsidRPr="007E7B11">
        <w:rPr>
          <w:rFonts w:ascii="Frutiger-BoldItalic" w:hAnsi="Frutiger-BoldItalic" w:cs="Frutiger-BoldItalic"/>
          <w:b/>
          <w:bCs/>
          <w:sz w:val="28"/>
          <w:szCs w:val="28"/>
        </w:rPr>
        <w:t xml:space="preserve"> Phosphate</w:t>
      </w:r>
      <w:r>
        <w:rPr>
          <w:rFonts w:ascii="Frutiger-BoldItalic" w:hAnsi="Frutiger-BoldItalic" w:cs="Frutiger-BoldItalic"/>
          <w:b/>
          <w:bCs/>
          <w:i/>
          <w:iCs/>
          <w:sz w:val="24"/>
          <w:szCs w:val="24"/>
        </w:rPr>
        <w:t xml:space="preserve"> </w:t>
      </w: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r w:rsidRPr="008C7B7F">
        <w:rPr>
          <w:rFonts w:ascii="Times-Roman" w:hAnsi="Times-Roman" w:cs="Times-Roman"/>
          <w:b/>
          <w:bCs/>
          <w:sz w:val="24"/>
          <w:szCs w:val="24"/>
        </w:rPr>
        <w:t>is a bitter, white to off-white crystalline powder that</w:t>
      </w:r>
      <w:r>
        <w:rPr>
          <w:rFonts w:ascii="Times-Roman" w:hAnsi="Times-Roman" w:cs="Times-Roman"/>
          <w:b/>
          <w:bCs/>
          <w:sz w:val="24"/>
          <w:szCs w:val="24"/>
        </w:rPr>
        <w:t xml:space="preserve"> </w:t>
      </w:r>
      <w:r w:rsidRPr="008C7B7F">
        <w:rPr>
          <w:rFonts w:ascii="Times-Roman" w:hAnsi="Times-Roman" w:cs="Times-Roman"/>
          <w:b/>
          <w:bCs/>
          <w:sz w:val="24"/>
          <w:szCs w:val="24"/>
        </w:rPr>
        <w:t xml:space="preserve">is soluble in water. It has </w:t>
      </w:r>
      <w:r>
        <w:rPr>
          <w:rFonts w:ascii="Times-Roman" w:hAnsi="Times-Roman" w:cs="Times-Roman"/>
          <w:b/>
          <w:bCs/>
          <w:sz w:val="24"/>
          <w:szCs w:val="24"/>
        </w:rPr>
        <w:t xml:space="preserve">anesthetic and anti </w:t>
      </w:r>
      <w:proofErr w:type="spellStart"/>
      <w:r>
        <w:rPr>
          <w:rFonts w:ascii="Times-Roman" w:hAnsi="Times-Roman" w:cs="Times-Roman"/>
          <w:b/>
          <w:bCs/>
          <w:sz w:val="24"/>
          <w:szCs w:val="24"/>
        </w:rPr>
        <w:t>cholenergic</w:t>
      </w:r>
      <w:proofErr w:type="spellEnd"/>
      <w:r>
        <w:rPr>
          <w:rFonts w:ascii="Times-Roman" w:hAnsi="Times-Roman" w:cs="Times-Roman"/>
          <w:b/>
          <w:bCs/>
          <w:sz w:val="24"/>
          <w:szCs w:val="24"/>
        </w:rPr>
        <w:t xml:space="preserve"> </w:t>
      </w:r>
      <w:proofErr w:type="spellStart"/>
      <w:r>
        <w:rPr>
          <w:rFonts w:ascii="Times-Roman" w:hAnsi="Times-Roman" w:cs="Times-Roman"/>
          <w:b/>
          <w:bCs/>
          <w:sz w:val="24"/>
          <w:szCs w:val="24"/>
        </w:rPr>
        <w:t>effectt</w:t>
      </w:r>
      <w:proofErr w:type="spellEnd"/>
      <w:r>
        <w:rPr>
          <w:rFonts w:ascii="Times-Roman" w:hAnsi="Times-Roman" w:cs="Times-Roman"/>
          <w:b/>
          <w:bCs/>
          <w:sz w:val="24"/>
          <w:szCs w:val="24"/>
        </w:rPr>
        <w:t xml:space="preserve"> used in eye solution. </w:t>
      </w: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r>
        <w:rPr>
          <w:rFonts w:ascii="Frutiger-Roman" w:hAnsi="Frutiger-Roman" w:cs="Frutiger-Roman"/>
          <w:b/>
          <w:bCs/>
          <w:noProof/>
          <w:sz w:val="24"/>
          <w:szCs w:val="24"/>
        </w:rPr>
        <w:lastRenderedPageBreak/>
        <w:drawing>
          <wp:inline distT="0" distB="0" distL="0" distR="0">
            <wp:extent cx="4514850" cy="2305050"/>
            <wp:effectExtent l="19050" t="0" r="0" b="0"/>
            <wp:docPr id="5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srcRect l="14930" t="22992" r="11353" b="9972"/>
                    <a:stretch>
                      <a:fillRect/>
                    </a:stretch>
                  </pic:blipFill>
                  <pic:spPr bwMode="auto">
                    <a:xfrm>
                      <a:off x="0" y="0"/>
                      <a:ext cx="4514850" cy="2305050"/>
                    </a:xfrm>
                    <a:prstGeom prst="rect">
                      <a:avLst/>
                    </a:prstGeom>
                    <a:noFill/>
                    <a:ln w="9525">
                      <a:noFill/>
                      <a:miter lim="800000"/>
                      <a:headEnd/>
                      <a:tailEnd/>
                    </a:ln>
                  </pic:spPr>
                </pic:pic>
              </a:graphicData>
            </a:graphic>
          </wp:inline>
        </w:drawing>
      </w: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Pr="008C7B7F" w:rsidRDefault="00E360DF" w:rsidP="00E360DF">
      <w:pPr>
        <w:autoSpaceDE w:val="0"/>
        <w:autoSpaceDN w:val="0"/>
        <w:bidi w:val="0"/>
        <w:adjustRightInd w:val="0"/>
        <w:spacing w:after="0" w:line="360" w:lineRule="auto"/>
        <w:rPr>
          <w:rFonts w:ascii="Frutiger-Roman" w:hAnsi="Frutiger-Roman" w:cs="Frutiger-Roman"/>
          <w:b/>
          <w:bCs/>
          <w:sz w:val="24"/>
          <w:szCs w:val="24"/>
        </w:rPr>
      </w:pPr>
      <w:r w:rsidRPr="008C7B7F">
        <w:rPr>
          <w:rFonts w:ascii="Frutiger-Roman" w:hAnsi="Frutiger-Roman" w:cs="Frutiger-Roman"/>
          <w:b/>
          <w:bCs/>
          <w:sz w:val="24"/>
          <w:szCs w:val="24"/>
        </w:rPr>
        <w:t>PIPERAZINES (CYCLIZINES)</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Pr="00737D7F" w:rsidRDefault="00E360DF" w:rsidP="00E360DF">
      <w:pPr>
        <w:autoSpaceDE w:val="0"/>
        <w:autoSpaceDN w:val="0"/>
        <w:bidi w:val="0"/>
        <w:adjustRightInd w:val="0"/>
        <w:spacing w:after="0" w:line="360" w:lineRule="auto"/>
        <w:rPr>
          <w:rFonts w:ascii="Times-Roman" w:hAnsi="Times-Roman" w:cs="Times-Roman"/>
          <w:b/>
          <w:bCs/>
          <w:sz w:val="24"/>
          <w:szCs w:val="24"/>
        </w:rPr>
      </w:pPr>
      <w:r w:rsidRPr="008C7B7F">
        <w:rPr>
          <w:rFonts w:ascii="Times-Roman" w:hAnsi="Times-Roman" w:cs="Times-Roman"/>
          <w:b/>
          <w:bCs/>
          <w:sz w:val="24"/>
          <w:szCs w:val="24"/>
        </w:rPr>
        <w:t xml:space="preserve">The </w:t>
      </w:r>
      <w:proofErr w:type="spellStart"/>
      <w:r w:rsidRPr="008C7B7F">
        <w:rPr>
          <w:rFonts w:ascii="Times-Roman" w:hAnsi="Times-Roman" w:cs="Times-Roman"/>
          <w:b/>
          <w:bCs/>
          <w:sz w:val="24"/>
          <w:szCs w:val="24"/>
        </w:rPr>
        <w:t>piperazines</w:t>
      </w:r>
      <w:proofErr w:type="spellEnd"/>
      <w:r w:rsidRPr="008C7B7F">
        <w:rPr>
          <w:rFonts w:ascii="Times-Roman" w:hAnsi="Times-Roman" w:cs="Times-Roman"/>
          <w:b/>
          <w:bCs/>
          <w:sz w:val="24"/>
          <w:szCs w:val="24"/>
        </w:rPr>
        <w:t xml:space="preserve"> are moderately potent </w:t>
      </w:r>
      <w:proofErr w:type="spellStart"/>
      <w:r w:rsidRPr="008C7B7F">
        <w:rPr>
          <w:rFonts w:ascii="Times-Roman" w:hAnsi="Times-Roman" w:cs="Times-Roman"/>
          <w:b/>
          <w:bCs/>
          <w:sz w:val="24"/>
          <w:szCs w:val="24"/>
        </w:rPr>
        <w:t>antihistaminics</w:t>
      </w:r>
      <w:proofErr w:type="spellEnd"/>
      <w:r>
        <w:rPr>
          <w:rFonts w:ascii="Times-Roman" w:hAnsi="Times-Roman" w:cs="Times-Roman"/>
          <w:b/>
          <w:bCs/>
          <w:sz w:val="24"/>
          <w:szCs w:val="24"/>
        </w:rPr>
        <w:t xml:space="preserve">. </w:t>
      </w:r>
      <w:r w:rsidRPr="008C7B7F">
        <w:rPr>
          <w:rFonts w:ascii="Times-Roman" w:hAnsi="Times-Roman" w:cs="Times-Roman"/>
          <w:b/>
          <w:bCs/>
          <w:sz w:val="24"/>
          <w:szCs w:val="24"/>
        </w:rPr>
        <w:t xml:space="preserve">The activity of the </w:t>
      </w:r>
      <w:proofErr w:type="spellStart"/>
      <w:r w:rsidRPr="008C7B7F">
        <w:rPr>
          <w:rFonts w:ascii="Times-Roman" w:hAnsi="Times-Roman" w:cs="Times-Roman"/>
          <w:b/>
          <w:bCs/>
          <w:sz w:val="24"/>
          <w:szCs w:val="24"/>
        </w:rPr>
        <w:t>piperazine</w:t>
      </w:r>
      <w:proofErr w:type="spellEnd"/>
      <w:r w:rsidRPr="008C7B7F">
        <w:rPr>
          <w:rFonts w:ascii="Times-Roman" w:hAnsi="Times-Roman" w:cs="Times-Roman"/>
          <w:b/>
          <w:bCs/>
          <w:sz w:val="24"/>
          <w:szCs w:val="24"/>
        </w:rPr>
        <w:t xml:space="preserve">-type </w:t>
      </w:r>
      <w:proofErr w:type="spellStart"/>
      <w:r w:rsidRPr="008C7B7F">
        <w:rPr>
          <w:rFonts w:ascii="Times-Roman" w:hAnsi="Times-Roman" w:cs="Times-Roman"/>
          <w:b/>
          <w:bCs/>
          <w:sz w:val="24"/>
          <w:szCs w:val="24"/>
        </w:rPr>
        <w:t>antihistaminics</w:t>
      </w:r>
      <w:proofErr w:type="spellEnd"/>
      <w:r w:rsidRPr="008C7B7F">
        <w:rPr>
          <w:rFonts w:ascii="Times-Roman" w:hAnsi="Times-Roman" w:cs="Times-Roman"/>
          <w:b/>
          <w:bCs/>
          <w:sz w:val="24"/>
          <w:szCs w:val="24"/>
        </w:rPr>
        <w:t xml:space="preserve"> is characterized</w:t>
      </w:r>
      <w:r>
        <w:rPr>
          <w:rFonts w:ascii="Times-Roman" w:hAnsi="Times-Roman" w:cs="Times-Roman"/>
          <w:b/>
          <w:bCs/>
          <w:sz w:val="24"/>
          <w:szCs w:val="24"/>
        </w:rPr>
        <w:t xml:space="preserve"> </w:t>
      </w:r>
      <w:r w:rsidRPr="008C7B7F">
        <w:rPr>
          <w:rFonts w:ascii="Times-Roman" w:hAnsi="Times-Roman" w:cs="Times-Roman"/>
          <w:b/>
          <w:bCs/>
          <w:sz w:val="24"/>
          <w:szCs w:val="24"/>
        </w:rPr>
        <w:t>by a slow onset, but a long duration of action.</w:t>
      </w:r>
      <w:r>
        <w:rPr>
          <w:rFonts w:ascii="Times-Roman" w:hAnsi="Times-Roman" w:cs="Times-Roman"/>
          <w:b/>
          <w:bCs/>
          <w:sz w:val="24"/>
          <w:szCs w:val="24"/>
        </w:rPr>
        <w:t xml:space="preserve"> These</w:t>
      </w:r>
      <w:r w:rsidRPr="008C7B7F">
        <w:rPr>
          <w:rFonts w:ascii="Times-Roman" w:hAnsi="Times-Roman" w:cs="Times-Roman"/>
          <w:b/>
          <w:bCs/>
          <w:sz w:val="24"/>
          <w:szCs w:val="24"/>
        </w:rPr>
        <w:t xml:space="preserve"> </w:t>
      </w:r>
      <w:r w:rsidRPr="00F4496E">
        <w:rPr>
          <w:rFonts w:ascii="Times-Roman" w:hAnsi="Times-Roman" w:cs="Times-Roman"/>
          <w:b/>
          <w:bCs/>
          <w:sz w:val="24"/>
          <w:szCs w:val="24"/>
        </w:rPr>
        <w:t xml:space="preserve">agents </w:t>
      </w:r>
      <w:r>
        <w:rPr>
          <w:rFonts w:ascii="Times-Roman" w:hAnsi="Times-Roman" w:cs="Times-Roman"/>
          <w:b/>
          <w:bCs/>
          <w:sz w:val="24"/>
          <w:szCs w:val="24"/>
        </w:rPr>
        <w:t>has</w:t>
      </w:r>
      <w:r w:rsidRPr="00F4496E">
        <w:rPr>
          <w:rFonts w:ascii="Times-Roman" w:hAnsi="Times-Roman" w:cs="Times-Roman"/>
          <w:b/>
          <w:bCs/>
          <w:sz w:val="24"/>
          <w:szCs w:val="24"/>
        </w:rPr>
        <w:t xml:space="preserve"> peripheral and central </w:t>
      </w:r>
      <w:proofErr w:type="spellStart"/>
      <w:r w:rsidRPr="00F4496E">
        <w:rPr>
          <w:rFonts w:ascii="Times-Roman" w:hAnsi="Times-Roman" w:cs="Times-Roman"/>
          <w:b/>
          <w:bCs/>
          <w:sz w:val="24"/>
          <w:szCs w:val="24"/>
        </w:rPr>
        <w:t>antimuscarinic</w:t>
      </w:r>
      <w:proofErr w:type="spellEnd"/>
      <w:r w:rsidRPr="00F4496E">
        <w:rPr>
          <w:rFonts w:ascii="Times-Roman" w:hAnsi="Times-Roman" w:cs="Times-Roman"/>
          <w:b/>
          <w:bCs/>
          <w:sz w:val="24"/>
          <w:szCs w:val="24"/>
        </w:rPr>
        <w:t xml:space="preserve"> activity,</w:t>
      </w:r>
      <w:r>
        <w:rPr>
          <w:rFonts w:ascii="Times-Roman" w:hAnsi="Times-Roman" w:cs="Times-Roman"/>
          <w:b/>
          <w:bCs/>
          <w:sz w:val="24"/>
          <w:szCs w:val="24"/>
        </w:rPr>
        <w:t xml:space="preserve"> </w:t>
      </w:r>
      <w:r w:rsidRPr="00F4496E">
        <w:rPr>
          <w:rFonts w:ascii="Times-Roman" w:hAnsi="Times-Roman" w:cs="Times-Roman"/>
          <w:b/>
          <w:bCs/>
          <w:sz w:val="24"/>
          <w:szCs w:val="24"/>
        </w:rPr>
        <w:t>and thereby diminish vestibular stimulation and act on the</w:t>
      </w:r>
      <w:r>
        <w:rPr>
          <w:rFonts w:ascii="Times-Roman" w:hAnsi="Times-Roman" w:cs="Times-Roman"/>
          <w:b/>
          <w:bCs/>
          <w:sz w:val="24"/>
          <w:szCs w:val="24"/>
        </w:rPr>
        <w:t xml:space="preserve"> </w:t>
      </w:r>
      <w:proofErr w:type="spellStart"/>
      <w:r w:rsidRPr="00F4496E">
        <w:rPr>
          <w:rFonts w:ascii="Times-Roman" w:hAnsi="Times-Roman" w:cs="Times-Roman"/>
          <w:b/>
          <w:bCs/>
          <w:sz w:val="24"/>
          <w:szCs w:val="24"/>
        </w:rPr>
        <w:t>medullary</w:t>
      </w:r>
      <w:proofErr w:type="spellEnd"/>
      <w:r w:rsidRPr="00F4496E">
        <w:rPr>
          <w:rFonts w:ascii="Times-Roman" w:hAnsi="Times-Roman" w:cs="Times-Roman"/>
          <w:b/>
          <w:bCs/>
          <w:sz w:val="24"/>
          <w:szCs w:val="24"/>
        </w:rPr>
        <w:t xml:space="preserve"> chemoreceptor trigger zone. Thus, as </w:t>
      </w:r>
      <w:proofErr w:type="spellStart"/>
      <w:r w:rsidRPr="00F4496E">
        <w:rPr>
          <w:rFonts w:ascii="Times-Roman" w:hAnsi="Times-Roman" w:cs="Times-Roman"/>
          <w:b/>
          <w:bCs/>
          <w:sz w:val="24"/>
          <w:szCs w:val="24"/>
        </w:rPr>
        <w:t>agroup</w:t>
      </w:r>
      <w:proofErr w:type="spellEnd"/>
      <w:r w:rsidRPr="00F4496E">
        <w:rPr>
          <w:rFonts w:ascii="Times-Roman" w:hAnsi="Times-Roman" w:cs="Times-Roman"/>
          <w:b/>
          <w:bCs/>
          <w:sz w:val="24"/>
          <w:szCs w:val="24"/>
        </w:rPr>
        <w:t xml:space="preserve">, these agents have found significant use as </w:t>
      </w:r>
      <w:proofErr w:type="spellStart"/>
      <w:r w:rsidRPr="00F4496E">
        <w:rPr>
          <w:rFonts w:ascii="Times-Roman" w:hAnsi="Times-Roman" w:cs="Times-Roman"/>
          <w:b/>
          <w:bCs/>
          <w:sz w:val="24"/>
          <w:szCs w:val="24"/>
        </w:rPr>
        <w:t>antiemetics</w:t>
      </w:r>
      <w:proofErr w:type="spellEnd"/>
      <w:r>
        <w:rPr>
          <w:rFonts w:ascii="Times-Roman" w:hAnsi="Times-Roman" w:cs="Times-Roman"/>
          <w:b/>
          <w:bCs/>
          <w:sz w:val="24"/>
          <w:szCs w:val="24"/>
        </w:rPr>
        <w:t xml:space="preserve"> </w:t>
      </w:r>
      <w:r w:rsidRPr="00F4496E">
        <w:rPr>
          <w:rFonts w:ascii="Times-Roman" w:hAnsi="Times-Roman" w:cs="Times-Roman"/>
          <w:b/>
          <w:bCs/>
          <w:sz w:val="24"/>
          <w:szCs w:val="24"/>
        </w:rPr>
        <w:t xml:space="preserve">and </w:t>
      </w:r>
      <w:proofErr w:type="spellStart"/>
      <w:r w:rsidRPr="00F4496E">
        <w:rPr>
          <w:rFonts w:ascii="Times-Roman" w:hAnsi="Times-Roman" w:cs="Times-Roman"/>
          <w:b/>
          <w:bCs/>
          <w:sz w:val="24"/>
          <w:szCs w:val="24"/>
        </w:rPr>
        <w:t>antivertigo</w:t>
      </w:r>
      <w:proofErr w:type="spellEnd"/>
      <w:r w:rsidRPr="00F4496E">
        <w:rPr>
          <w:rFonts w:ascii="Times-Roman" w:hAnsi="Times-Roman" w:cs="Times-Roman"/>
          <w:b/>
          <w:bCs/>
          <w:sz w:val="24"/>
          <w:szCs w:val="24"/>
        </w:rPr>
        <w:t xml:space="preserve"> agents and in the treatment of motion</w:t>
      </w:r>
      <w:r>
        <w:rPr>
          <w:rFonts w:ascii="Times-Roman" w:hAnsi="Times-Roman" w:cs="Times-Roman"/>
          <w:b/>
          <w:bCs/>
          <w:sz w:val="24"/>
          <w:szCs w:val="24"/>
        </w:rPr>
        <w:t xml:space="preserve"> </w:t>
      </w:r>
      <w:r w:rsidRPr="00F4496E">
        <w:rPr>
          <w:rFonts w:ascii="Times-Roman" w:hAnsi="Times-Roman" w:cs="Times-Roman"/>
          <w:b/>
          <w:bCs/>
          <w:sz w:val="24"/>
          <w:szCs w:val="24"/>
        </w:rPr>
        <w:t xml:space="preserve">sickness </w:t>
      </w: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Pr="008C7B7F" w:rsidRDefault="00E360DF" w:rsidP="00E360DF">
      <w:pPr>
        <w:autoSpaceDE w:val="0"/>
        <w:autoSpaceDN w:val="0"/>
        <w:bidi w:val="0"/>
        <w:adjustRightInd w:val="0"/>
        <w:spacing w:after="0" w:line="360" w:lineRule="auto"/>
        <w:rPr>
          <w:rFonts w:ascii="Frutiger-Roman" w:hAnsi="Frutiger-Roman" w:cs="Frutiger-Roman"/>
          <w:b/>
          <w:bCs/>
          <w:sz w:val="24"/>
          <w:szCs w:val="24"/>
        </w:rPr>
      </w:pPr>
      <w:proofErr w:type="spellStart"/>
      <w:r w:rsidRPr="008C7B7F">
        <w:rPr>
          <w:rFonts w:ascii="Frutiger-BoldItalic" w:hAnsi="Frutiger-BoldItalic" w:cs="Frutiger-BoldItalic"/>
          <w:b/>
          <w:bCs/>
          <w:i/>
          <w:iCs/>
          <w:sz w:val="24"/>
          <w:szCs w:val="24"/>
        </w:rPr>
        <w:t>Cyclizine</w:t>
      </w:r>
      <w:proofErr w:type="spellEnd"/>
      <w:r w:rsidRPr="008C7B7F">
        <w:rPr>
          <w:rFonts w:ascii="Frutiger-BoldItalic" w:hAnsi="Frutiger-BoldItalic" w:cs="Frutiger-BoldItalic"/>
          <w:b/>
          <w:bCs/>
          <w:i/>
          <w:iCs/>
          <w:sz w:val="24"/>
          <w:szCs w:val="24"/>
        </w:rPr>
        <w:t xml:space="preserve"> Hydrochloride. </w:t>
      </w: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r>
        <w:rPr>
          <w:rFonts w:ascii="Frutiger-Roman" w:hAnsi="Frutiger-Roman" w:cs="Frutiger-Roman"/>
          <w:b/>
          <w:bCs/>
          <w:noProof/>
          <w:sz w:val="24"/>
          <w:szCs w:val="24"/>
        </w:rPr>
        <w:drawing>
          <wp:anchor distT="0" distB="0" distL="114300" distR="114300" simplePos="0" relativeHeight="251725824" behindDoc="0" locked="0" layoutInCell="1" allowOverlap="1">
            <wp:simplePos x="0" y="0"/>
            <wp:positionH relativeFrom="column">
              <wp:posOffset>508635</wp:posOffset>
            </wp:positionH>
            <wp:positionV relativeFrom="paragraph">
              <wp:posOffset>222885</wp:posOffset>
            </wp:positionV>
            <wp:extent cx="4752975" cy="2333625"/>
            <wp:effectExtent l="19050" t="0" r="9525" b="0"/>
            <wp:wrapSquare wrapText="bothSides"/>
            <wp:docPr id="52"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srcRect l="34681" t="35180" r="9020" b="11911"/>
                    <a:stretch>
                      <a:fillRect/>
                    </a:stretch>
                  </pic:blipFill>
                  <pic:spPr bwMode="auto">
                    <a:xfrm>
                      <a:off x="0" y="0"/>
                      <a:ext cx="4752975" cy="2333625"/>
                    </a:xfrm>
                    <a:prstGeom prst="rect">
                      <a:avLst/>
                    </a:prstGeom>
                    <a:noFill/>
                    <a:ln w="9525">
                      <a:noFill/>
                      <a:miter lim="800000"/>
                      <a:headEnd/>
                      <a:tailEnd/>
                    </a:ln>
                  </pic:spPr>
                </pic:pic>
              </a:graphicData>
            </a:graphic>
          </wp:anchor>
        </w:drawing>
      </w: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Default="00E360DF" w:rsidP="00E360DF">
      <w:pPr>
        <w:autoSpaceDE w:val="0"/>
        <w:autoSpaceDN w:val="0"/>
        <w:bidi w:val="0"/>
        <w:adjustRightInd w:val="0"/>
        <w:spacing w:after="0" w:line="360" w:lineRule="auto"/>
        <w:rPr>
          <w:rFonts w:ascii="Frutiger-Roman" w:hAnsi="Frutiger-Roman" w:cs="Frutiger-Roman"/>
          <w:b/>
          <w:bCs/>
          <w:sz w:val="24"/>
          <w:szCs w:val="24"/>
        </w:rPr>
      </w:pPr>
    </w:p>
    <w:p w:rsidR="00E360DF" w:rsidRPr="008C7B7F" w:rsidRDefault="00E360DF" w:rsidP="00E360DF">
      <w:pPr>
        <w:autoSpaceDE w:val="0"/>
        <w:autoSpaceDN w:val="0"/>
        <w:bidi w:val="0"/>
        <w:adjustRightInd w:val="0"/>
        <w:spacing w:after="0" w:line="360" w:lineRule="auto"/>
        <w:rPr>
          <w:rFonts w:ascii="Frutiger-Roman" w:hAnsi="Frutiger-Roman" w:cs="Frutiger-Roman"/>
          <w:b/>
          <w:bCs/>
          <w:sz w:val="24"/>
          <w:szCs w:val="24"/>
        </w:rPr>
      </w:pPr>
      <w:r w:rsidRPr="008C7B7F">
        <w:rPr>
          <w:rFonts w:ascii="Frutiger-Roman" w:hAnsi="Frutiger-Roman" w:cs="Frutiger-Roman"/>
          <w:b/>
          <w:bCs/>
          <w:sz w:val="24"/>
          <w:szCs w:val="24"/>
        </w:rPr>
        <w:lastRenderedPageBreak/>
        <w:t>PROPYLAMINES (MONOAMINOPROPYL</w:t>
      </w:r>
      <w:r>
        <w:rPr>
          <w:rFonts w:ascii="Frutiger-Roman" w:hAnsi="Frutiger-Roman" w:cs="Frutiger-Roman"/>
          <w:b/>
          <w:bCs/>
          <w:sz w:val="24"/>
          <w:szCs w:val="24"/>
        </w:rPr>
        <w:t xml:space="preserve"> </w:t>
      </w:r>
      <w:r w:rsidRPr="008C7B7F">
        <w:rPr>
          <w:rFonts w:ascii="Frutiger-Roman" w:hAnsi="Frutiger-Roman" w:cs="Frutiger-Roman"/>
          <w:b/>
          <w:bCs/>
          <w:sz w:val="24"/>
          <w:szCs w:val="24"/>
        </w:rPr>
        <w:t>DERIVATIVES)</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noProof/>
          <w:sz w:val="24"/>
          <w:szCs w:val="24"/>
        </w:rPr>
        <w:drawing>
          <wp:anchor distT="0" distB="0" distL="114300" distR="114300" simplePos="0" relativeHeight="251726848" behindDoc="0" locked="0" layoutInCell="1" allowOverlap="1">
            <wp:simplePos x="0" y="0"/>
            <wp:positionH relativeFrom="column">
              <wp:posOffset>794385</wp:posOffset>
            </wp:positionH>
            <wp:positionV relativeFrom="paragraph">
              <wp:posOffset>161925</wp:posOffset>
            </wp:positionV>
            <wp:extent cx="3629025" cy="1400175"/>
            <wp:effectExtent l="19050" t="0" r="9525" b="0"/>
            <wp:wrapSquare wrapText="bothSides"/>
            <wp:docPr id="53"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srcRect l="27372" t="27701" r="13375" b="31579"/>
                    <a:stretch>
                      <a:fillRect/>
                    </a:stretch>
                  </pic:blipFill>
                  <pic:spPr bwMode="auto">
                    <a:xfrm>
                      <a:off x="0" y="0"/>
                      <a:ext cx="3629025" cy="1400175"/>
                    </a:xfrm>
                    <a:prstGeom prst="rect">
                      <a:avLst/>
                    </a:prstGeom>
                    <a:noFill/>
                    <a:ln w="9525">
                      <a:noFill/>
                      <a:miter lim="800000"/>
                      <a:headEnd/>
                      <a:tailEnd/>
                    </a:ln>
                  </pic:spPr>
                </pic:pic>
              </a:graphicData>
            </a:graphic>
          </wp:anchor>
        </w:drawing>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Pr="00FA270C"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r w:rsidRPr="00FA270C">
        <w:rPr>
          <w:rFonts w:ascii="Times-Roman" w:hAnsi="Times-Roman" w:cs="Times-Roman"/>
          <w:b/>
          <w:bCs/>
          <w:sz w:val="24"/>
          <w:szCs w:val="24"/>
        </w:rPr>
        <w:t>The antihistamines in this group are among the most active</w:t>
      </w:r>
      <w:r>
        <w:rPr>
          <w:rFonts w:ascii="Times-Roman" w:hAnsi="Times-Roman" w:cs="Times-Roman"/>
          <w:b/>
          <w:bCs/>
          <w:sz w:val="24"/>
          <w:szCs w:val="24"/>
        </w:rPr>
        <w:t xml:space="preserve"> </w:t>
      </w:r>
      <w:r w:rsidRPr="00FA270C">
        <w:rPr>
          <w:rFonts w:ascii="Times-Roman" w:hAnsi="Times-Roman" w:cs="Times-Roman"/>
          <w:b/>
          <w:bCs/>
          <w:sz w:val="24"/>
          <w:szCs w:val="24"/>
        </w:rPr>
        <w:t>H</w:t>
      </w:r>
      <w:r w:rsidRPr="00FA270C">
        <w:rPr>
          <w:rFonts w:ascii="Times-Roman" w:hAnsi="Times-Roman" w:cs="Times-Roman"/>
          <w:b/>
          <w:bCs/>
          <w:sz w:val="24"/>
          <w:szCs w:val="24"/>
          <w:vertAlign w:val="subscript"/>
        </w:rPr>
        <w:t>1</w:t>
      </w:r>
      <w:r w:rsidRPr="00FA270C">
        <w:rPr>
          <w:rFonts w:ascii="Times-Roman" w:hAnsi="Times-Roman" w:cs="Times-Roman"/>
          <w:b/>
          <w:bCs/>
          <w:sz w:val="24"/>
          <w:szCs w:val="24"/>
        </w:rPr>
        <w:t xml:space="preserve">-antagonists </w:t>
      </w:r>
      <w:r>
        <w:rPr>
          <w:rFonts w:ascii="Times-Roman" w:hAnsi="Times-Roman" w:cs="Times-Roman"/>
          <w:b/>
          <w:bCs/>
          <w:sz w:val="24"/>
          <w:szCs w:val="24"/>
        </w:rPr>
        <w:t xml:space="preserve">. </w:t>
      </w:r>
      <w:r w:rsidRPr="00FA270C">
        <w:rPr>
          <w:rFonts w:ascii="Times-Roman" w:hAnsi="Times-Roman" w:cs="Times-Roman"/>
          <w:b/>
          <w:bCs/>
          <w:sz w:val="24"/>
          <w:szCs w:val="24"/>
        </w:rPr>
        <w:t>They also have greater receptor selectivity and</w:t>
      </w:r>
      <w:r>
        <w:rPr>
          <w:rFonts w:ascii="Times-Roman" w:hAnsi="Times-Roman" w:cs="Times-Roman"/>
          <w:b/>
          <w:bCs/>
          <w:sz w:val="24"/>
          <w:szCs w:val="24"/>
        </w:rPr>
        <w:t xml:space="preserve"> </w:t>
      </w:r>
      <w:r w:rsidRPr="00FA270C">
        <w:rPr>
          <w:rFonts w:ascii="Times-Roman" w:hAnsi="Times-Roman" w:cs="Times-Roman"/>
          <w:b/>
          <w:bCs/>
          <w:sz w:val="24"/>
          <w:szCs w:val="24"/>
        </w:rPr>
        <w:t xml:space="preserve">fewer </w:t>
      </w:r>
      <w:proofErr w:type="spellStart"/>
      <w:r w:rsidRPr="00FA270C">
        <w:rPr>
          <w:rFonts w:ascii="Times-Roman" w:hAnsi="Times-Roman" w:cs="Times-Roman"/>
          <w:b/>
          <w:bCs/>
          <w:sz w:val="24"/>
          <w:szCs w:val="24"/>
        </w:rPr>
        <w:t>anticholingeric</w:t>
      </w:r>
      <w:proofErr w:type="spellEnd"/>
      <w:r w:rsidRPr="00FA270C">
        <w:rPr>
          <w:rFonts w:ascii="Times-Roman" w:hAnsi="Times-Roman" w:cs="Times-Roman"/>
          <w:b/>
          <w:bCs/>
          <w:sz w:val="24"/>
          <w:szCs w:val="24"/>
        </w:rPr>
        <w:t xml:space="preserve"> and CNS side effects than other first</w:t>
      </w:r>
      <w:r>
        <w:rPr>
          <w:rFonts w:ascii="Times-Roman" w:hAnsi="Times-Roman" w:cs="Times-Roman"/>
          <w:b/>
          <w:bCs/>
          <w:sz w:val="24"/>
          <w:szCs w:val="24"/>
        </w:rPr>
        <w:t xml:space="preserve"> </w:t>
      </w:r>
      <w:r w:rsidRPr="00FA270C">
        <w:rPr>
          <w:rFonts w:ascii="Times-Roman" w:hAnsi="Times-Roman" w:cs="Times-Roman"/>
          <w:b/>
          <w:bCs/>
          <w:sz w:val="24"/>
          <w:szCs w:val="24"/>
        </w:rPr>
        <w:t>generation</w:t>
      </w:r>
      <w:r>
        <w:rPr>
          <w:rFonts w:ascii="Times-Roman" w:hAnsi="Times-Roman" w:cs="Times-Roman"/>
          <w:b/>
          <w:bCs/>
          <w:sz w:val="24"/>
          <w:szCs w:val="24"/>
        </w:rPr>
        <w:t xml:space="preserve"> </w:t>
      </w:r>
      <w:r w:rsidRPr="00FA270C">
        <w:rPr>
          <w:rFonts w:ascii="Times-Roman" w:hAnsi="Times-Roman" w:cs="Times-Roman"/>
          <w:b/>
          <w:bCs/>
          <w:sz w:val="24"/>
          <w:szCs w:val="24"/>
        </w:rPr>
        <w:t xml:space="preserve">antihistamines. The </w:t>
      </w:r>
      <w:proofErr w:type="spellStart"/>
      <w:r w:rsidRPr="00FA270C">
        <w:rPr>
          <w:rFonts w:ascii="Times-Roman" w:hAnsi="Times-Roman" w:cs="Times-Roman"/>
          <w:b/>
          <w:bCs/>
          <w:sz w:val="24"/>
          <w:szCs w:val="24"/>
        </w:rPr>
        <w:t>propylamines</w:t>
      </w:r>
      <w:proofErr w:type="spellEnd"/>
      <w:r w:rsidRPr="00FA270C">
        <w:rPr>
          <w:rFonts w:ascii="Times-Roman" w:hAnsi="Times-Roman" w:cs="Times-Roman"/>
          <w:b/>
          <w:bCs/>
          <w:sz w:val="24"/>
          <w:szCs w:val="24"/>
        </w:rPr>
        <w:t xml:space="preserve"> have relatively</w:t>
      </w:r>
      <w:r>
        <w:rPr>
          <w:rFonts w:ascii="Times-Roman" w:hAnsi="Times-Roman" w:cs="Times-Roman"/>
          <w:b/>
          <w:bCs/>
          <w:sz w:val="24"/>
          <w:szCs w:val="24"/>
        </w:rPr>
        <w:t xml:space="preserve"> </w:t>
      </w:r>
      <w:r w:rsidRPr="00FA270C">
        <w:rPr>
          <w:rFonts w:ascii="Times-Roman" w:hAnsi="Times-Roman" w:cs="Times-Roman"/>
          <w:b/>
          <w:bCs/>
          <w:sz w:val="24"/>
          <w:szCs w:val="24"/>
        </w:rPr>
        <w:t xml:space="preserve">long half-lives and are in many OTC preparations treatment of mild allergy symptoms. </w:t>
      </w:r>
      <w:r>
        <w:rPr>
          <w:rFonts w:ascii="Times-Roman" w:hAnsi="Times-Roman" w:cs="Times-Roman"/>
          <w:b/>
          <w:bCs/>
          <w:sz w:val="24"/>
          <w:szCs w:val="24"/>
        </w:rPr>
        <w:t>T</w:t>
      </w:r>
      <w:r w:rsidRPr="00FA270C">
        <w:rPr>
          <w:rFonts w:ascii="Times-Roman" w:hAnsi="Times-Roman" w:cs="Times-Roman"/>
          <w:b/>
          <w:bCs/>
          <w:sz w:val="24"/>
          <w:szCs w:val="24"/>
        </w:rPr>
        <w:t>hey</w:t>
      </w:r>
      <w:r>
        <w:rPr>
          <w:rFonts w:ascii="Times-Roman" w:hAnsi="Times-Roman" w:cs="Times-Roman"/>
          <w:b/>
          <w:bCs/>
          <w:sz w:val="24"/>
          <w:szCs w:val="24"/>
        </w:rPr>
        <w:t xml:space="preserve"> </w:t>
      </w:r>
      <w:r w:rsidRPr="00FA270C">
        <w:rPr>
          <w:rFonts w:ascii="Times-Roman" w:hAnsi="Times-Roman" w:cs="Times-Roman"/>
          <w:b/>
          <w:bCs/>
          <w:sz w:val="24"/>
          <w:szCs w:val="24"/>
        </w:rPr>
        <w:t>produce less sedation</w:t>
      </w:r>
      <w:r>
        <w:rPr>
          <w:rFonts w:ascii="Times-Roman" w:hAnsi="Times-Roman" w:cs="Times-Roman"/>
          <w:b/>
          <w:bCs/>
          <w:sz w:val="24"/>
          <w:szCs w:val="24"/>
        </w:rPr>
        <w:t>.</w:t>
      </w:r>
    </w:p>
    <w:p w:rsidR="00E360DF" w:rsidRPr="00FA270C"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Pr="008C7B7F" w:rsidRDefault="00E360DF" w:rsidP="00E360DF">
      <w:pPr>
        <w:autoSpaceDE w:val="0"/>
        <w:autoSpaceDN w:val="0"/>
        <w:bidi w:val="0"/>
        <w:adjustRightInd w:val="0"/>
        <w:spacing w:after="0" w:line="360" w:lineRule="auto"/>
        <w:rPr>
          <w:rFonts w:ascii="Times-Roman" w:hAnsi="Times-Roman" w:cs="Times-Roman"/>
          <w:b/>
          <w:bCs/>
          <w:sz w:val="24"/>
          <w:szCs w:val="24"/>
        </w:rPr>
      </w:pPr>
      <w:r>
        <w:rPr>
          <w:rFonts w:ascii="Frutiger-BoldItalic" w:hAnsi="Frutiger-BoldItalic" w:cs="Frutiger-BoldItalic"/>
          <w:b/>
          <w:bCs/>
          <w:i/>
          <w:iCs/>
          <w:noProof/>
          <w:sz w:val="24"/>
          <w:szCs w:val="24"/>
        </w:rPr>
        <w:drawing>
          <wp:anchor distT="0" distB="0" distL="114300" distR="114300" simplePos="0" relativeHeight="251727872" behindDoc="0" locked="0" layoutInCell="1" allowOverlap="1">
            <wp:simplePos x="0" y="0"/>
            <wp:positionH relativeFrom="column">
              <wp:posOffset>3231515</wp:posOffset>
            </wp:positionH>
            <wp:positionV relativeFrom="paragraph">
              <wp:posOffset>114300</wp:posOffset>
            </wp:positionV>
            <wp:extent cx="3181350" cy="2057400"/>
            <wp:effectExtent l="19050" t="0" r="0" b="0"/>
            <wp:wrapSquare wrapText="bothSides"/>
            <wp:docPr id="54"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srcRect l="31415" t="12188" r="9798" b="10249"/>
                    <a:stretch>
                      <a:fillRect/>
                    </a:stretch>
                  </pic:blipFill>
                  <pic:spPr bwMode="auto">
                    <a:xfrm>
                      <a:off x="0" y="0"/>
                      <a:ext cx="3181350" cy="2057400"/>
                    </a:xfrm>
                    <a:prstGeom prst="rect">
                      <a:avLst/>
                    </a:prstGeom>
                    <a:noFill/>
                    <a:ln w="9525">
                      <a:noFill/>
                      <a:miter lim="800000"/>
                      <a:headEnd/>
                      <a:tailEnd/>
                    </a:ln>
                  </pic:spPr>
                </pic:pic>
              </a:graphicData>
            </a:graphic>
          </wp:anchor>
        </w:drawing>
      </w:r>
      <w:proofErr w:type="spellStart"/>
      <w:r w:rsidRPr="008C7B7F">
        <w:rPr>
          <w:rFonts w:ascii="Frutiger-BoldItalic" w:hAnsi="Frutiger-BoldItalic" w:cs="Frutiger-BoldItalic"/>
          <w:b/>
          <w:bCs/>
          <w:i/>
          <w:iCs/>
          <w:sz w:val="24"/>
          <w:szCs w:val="24"/>
        </w:rPr>
        <w:t>Chlorpheniramine</w:t>
      </w:r>
      <w:proofErr w:type="spellEnd"/>
      <w:r w:rsidRPr="008C7B7F">
        <w:rPr>
          <w:rFonts w:ascii="Frutiger-BoldItalic" w:hAnsi="Frutiger-BoldItalic" w:cs="Frutiger-BoldItalic"/>
          <w:b/>
          <w:bCs/>
          <w:i/>
          <w:iCs/>
          <w:sz w:val="24"/>
          <w:szCs w:val="24"/>
        </w:rPr>
        <w:t xml:space="preserve"> </w:t>
      </w:r>
      <w:proofErr w:type="spellStart"/>
      <w:r w:rsidRPr="008C7B7F">
        <w:rPr>
          <w:rFonts w:ascii="Frutiger-BoldItalic" w:hAnsi="Frutiger-BoldItalic" w:cs="Frutiger-BoldItalic"/>
          <w:b/>
          <w:bCs/>
          <w:i/>
          <w:iCs/>
          <w:sz w:val="24"/>
          <w:szCs w:val="24"/>
        </w:rPr>
        <w:t>Maleate</w:t>
      </w:r>
      <w:proofErr w:type="spellEnd"/>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Pr="0092073D" w:rsidRDefault="00E360DF" w:rsidP="00E360DF">
      <w:pPr>
        <w:autoSpaceDE w:val="0"/>
        <w:autoSpaceDN w:val="0"/>
        <w:bidi w:val="0"/>
        <w:adjustRightInd w:val="0"/>
        <w:spacing w:after="0" w:line="360" w:lineRule="auto"/>
        <w:rPr>
          <w:rFonts w:ascii="Frutiger-Roman" w:hAnsi="Frutiger-Roman" w:cs="Frutiger-Roman"/>
          <w:b/>
          <w:bCs/>
          <w:sz w:val="28"/>
          <w:szCs w:val="28"/>
        </w:rPr>
      </w:pPr>
      <w:r w:rsidRPr="0092073D">
        <w:rPr>
          <w:rFonts w:ascii="Frutiger-Roman" w:hAnsi="Frutiger-Roman" w:cs="Frutiger-Roman"/>
          <w:b/>
          <w:bCs/>
          <w:sz w:val="28"/>
          <w:szCs w:val="28"/>
        </w:rPr>
        <w:t>PHENOTHIAZINES</w:t>
      </w:r>
    </w:p>
    <w:p w:rsidR="00E360DF" w:rsidRDefault="00E360DF" w:rsidP="00E360DF">
      <w:pPr>
        <w:spacing w:line="360" w:lineRule="auto"/>
        <w:jc w:val="right"/>
        <w:rPr>
          <w:b/>
          <w:bCs/>
          <w:sz w:val="24"/>
          <w:szCs w:val="24"/>
          <w:lang w:bidi="ar-IQ"/>
        </w:rPr>
      </w:pPr>
      <w:r>
        <w:rPr>
          <w:b/>
          <w:bCs/>
          <w:sz w:val="24"/>
          <w:szCs w:val="24"/>
          <w:lang w:bidi="ar-IQ"/>
        </w:rPr>
        <w:t xml:space="preserve">Example : </w:t>
      </w:r>
      <w:proofErr w:type="spellStart"/>
      <w:r>
        <w:rPr>
          <w:b/>
          <w:bCs/>
          <w:sz w:val="24"/>
          <w:szCs w:val="24"/>
          <w:lang w:bidi="ar-IQ"/>
        </w:rPr>
        <w:t>promethazone</w:t>
      </w:r>
      <w:proofErr w:type="spellEnd"/>
    </w:p>
    <w:p w:rsidR="00E360DF" w:rsidRDefault="00E360DF" w:rsidP="00E360DF">
      <w:pPr>
        <w:spacing w:line="360" w:lineRule="auto"/>
        <w:jc w:val="right"/>
        <w:rPr>
          <w:b/>
          <w:bCs/>
          <w:sz w:val="24"/>
          <w:szCs w:val="24"/>
          <w:lang w:bidi="ar-IQ"/>
        </w:rPr>
      </w:pPr>
      <w:r>
        <w:rPr>
          <w:b/>
          <w:bCs/>
          <w:sz w:val="24"/>
          <w:szCs w:val="24"/>
          <w:lang w:bidi="ar-IQ"/>
        </w:rPr>
        <w:t>It is potent antihistaminic ,</w:t>
      </w:r>
      <w:proofErr w:type="spellStart"/>
      <w:r>
        <w:rPr>
          <w:b/>
          <w:bCs/>
          <w:sz w:val="24"/>
          <w:szCs w:val="24"/>
          <w:lang w:bidi="ar-IQ"/>
        </w:rPr>
        <w:t>anticholenergic</w:t>
      </w:r>
      <w:proofErr w:type="spellEnd"/>
      <w:r>
        <w:rPr>
          <w:b/>
          <w:bCs/>
          <w:sz w:val="24"/>
          <w:szCs w:val="24"/>
          <w:lang w:bidi="ar-IQ"/>
        </w:rPr>
        <w:t xml:space="preserve"> , and antiemetic . It cause sedation more than other</w:t>
      </w:r>
    </w:p>
    <w:p w:rsidR="00E360DF" w:rsidRDefault="00E360DF" w:rsidP="00E360DF">
      <w:pPr>
        <w:spacing w:line="360" w:lineRule="auto"/>
        <w:jc w:val="right"/>
        <w:rPr>
          <w:b/>
          <w:bCs/>
          <w:sz w:val="24"/>
          <w:szCs w:val="24"/>
          <w:rtl/>
          <w:lang w:bidi="ar-IQ"/>
        </w:rPr>
      </w:pPr>
      <w:r>
        <w:rPr>
          <w:b/>
          <w:bCs/>
          <w:sz w:val="24"/>
          <w:szCs w:val="24"/>
          <w:lang w:bidi="ar-IQ"/>
        </w:rPr>
        <w:t>antihistamines.</w:t>
      </w:r>
    </w:p>
    <w:p w:rsidR="00E360DF" w:rsidRDefault="00E360DF" w:rsidP="00E360DF">
      <w:pPr>
        <w:spacing w:line="360" w:lineRule="auto"/>
        <w:jc w:val="right"/>
        <w:rPr>
          <w:b/>
          <w:bCs/>
          <w:sz w:val="24"/>
          <w:szCs w:val="24"/>
          <w:rtl/>
          <w:lang w:bidi="ar-IQ"/>
        </w:rPr>
      </w:pPr>
      <w:r>
        <w:rPr>
          <w:b/>
          <w:bCs/>
          <w:noProof/>
          <w:sz w:val="24"/>
          <w:szCs w:val="24"/>
          <w:rtl/>
        </w:rPr>
        <w:drawing>
          <wp:anchor distT="0" distB="0" distL="114300" distR="114300" simplePos="0" relativeHeight="251728896" behindDoc="0" locked="0" layoutInCell="1" allowOverlap="1">
            <wp:simplePos x="0" y="0"/>
            <wp:positionH relativeFrom="column">
              <wp:posOffset>1812290</wp:posOffset>
            </wp:positionH>
            <wp:positionV relativeFrom="paragraph">
              <wp:posOffset>29845</wp:posOffset>
            </wp:positionV>
            <wp:extent cx="3095625" cy="1962150"/>
            <wp:effectExtent l="19050" t="0" r="9525" b="0"/>
            <wp:wrapSquare wrapText="bothSides"/>
            <wp:docPr id="55"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srcRect l="45101" t="30194" r="4355" b="8033"/>
                    <a:stretch>
                      <a:fillRect/>
                    </a:stretch>
                  </pic:blipFill>
                  <pic:spPr bwMode="auto">
                    <a:xfrm>
                      <a:off x="0" y="0"/>
                      <a:ext cx="3095625" cy="1962150"/>
                    </a:xfrm>
                    <a:prstGeom prst="rect">
                      <a:avLst/>
                    </a:prstGeom>
                    <a:noFill/>
                    <a:ln w="9525">
                      <a:noFill/>
                      <a:miter lim="800000"/>
                      <a:headEnd/>
                      <a:tailEnd/>
                    </a:ln>
                  </pic:spPr>
                </pic:pic>
              </a:graphicData>
            </a:graphic>
          </wp:anchor>
        </w:drawing>
      </w:r>
    </w:p>
    <w:p w:rsidR="00E360DF" w:rsidRDefault="00E360DF" w:rsidP="00E360DF">
      <w:pPr>
        <w:spacing w:line="360" w:lineRule="auto"/>
        <w:jc w:val="right"/>
        <w:rPr>
          <w:b/>
          <w:bCs/>
          <w:sz w:val="24"/>
          <w:szCs w:val="24"/>
          <w:rtl/>
          <w:lang w:bidi="ar-IQ"/>
        </w:rPr>
      </w:pPr>
    </w:p>
    <w:p w:rsidR="00E360DF" w:rsidRPr="00F05081" w:rsidRDefault="00E360DF" w:rsidP="00E360DF">
      <w:pPr>
        <w:rPr>
          <w:sz w:val="24"/>
          <w:szCs w:val="24"/>
          <w:rtl/>
          <w:lang w:bidi="ar-IQ"/>
        </w:rPr>
      </w:pPr>
    </w:p>
    <w:p w:rsidR="00E360DF" w:rsidRPr="00F05081" w:rsidRDefault="00E360DF" w:rsidP="00E360DF">
      <w:pPr>
        <w:rPr>
          <w:sz w:val="24"/>
          <w:szCs w:val="24"/>
          <w:rtl/>
          <w:lang w:bidi="ar-IQ"/>
        </w:rPr>
      </w:pPr>
    </w:p>
    <w:p w:rsidR="00E360DF" w:rsidRPr="00B44F8B" w:rsidRDefault="00E360DF" w:rsidP="00E360DF">
      <w:pPr>
        <w:autoSpaceDE w:val="0"/>
        <w:autoSpaceDN w:val="0"/>
        <w:bidi w:val="0"/>
        <w:adjustRightInd w:val="0"/>
        <w:spacing w:after="0" w:line="360" w:lineRule="auto"/>
        <w:rPr>
          <w:rFonts w:ascii="Frutiger-Roman" w:hAnsi="Frutiger-Roman" w:cs="Frutiger-Roman"/>
          <w:b/>
          <w:bCs/>
          <w:sz w:val="24"/>
          <w:szCs w:val="24"/>
        </w:rPr>
      </w:pPr>
      <w:r w:rsidRPr="00B44F8B">
        <w:rPr>
          <w:rFonts w:ascii="Frutiger-Roman" w:hAnsi="Frutiger-Roman" w:cs="Frutiger-Roman"/>
          <w:b/>
          <w:bCs/>
          <w:sz w:val="24"/>
          <w:szCs w:val="24"/>
        </w:rPr>
        <w:lastRenderedPageBreak/>
        <w:t>DIBENZOCYCLOHEPTENES AND</w:t>
      </w:r>
    </w:p>
    <w:p w:rsidR="00E360DF" w:rsidRPr="00B44F8B" w:rsidRDefault="00E360DF" w:rsidP="00E360DF">
      <w:pPr>
        <w:autoSpaceDE w:val="0"/>
        <w:autoSpaceDN w:val="0"/>
        <w:bidi w:val="0"/>
        <w:adjustRightInd w:val="0"/>
        <w:spacing w:after="0" w:line="360" w:lineRule="auto"/>
        <w:rPr>
          <w:rFonts w:ascii="Times-Roman" w:hAnsi="Times-Roman" w:cs="Times-Roman"/>
          <w:b/>
          <w:bCs/>
          <w:sz w:val="24"/>
          <w:szCs w:val="24"/>
        </w:rPr>
      </w:pPr>
      <w:r w:rsidRPr="00B44F8B">
        <w:rPr>
          <w:rFonts w:ascii="Times-Roman" w:hAnsi="Times-Roman" w:cs="Times-Roman"/>
          <w:b/>
          <w:bCs/>
          <w:sz w:val="24"/>
          <w:szCs w:val="24"/>
        </w:rPr>
        <w:t>These agents are potent antihistamines with moderate sedation</w:t>
      </w:r>
      <w:r>
        <w:rPr>
          <w:rFonts w:ascii="Times-Roman" w:hAnsi="Times-Roman" w:cs="Times-Roman"/>
          <w:b/>
          <w:bCs/>
          <w:sz w:val="24"/>
          <w:szCs w:val="24"/>
        </w:rPr>
        <w:t xml:space="preserve"> </w:t>
      </w:r>
      <w:r w:rsidRPr="00B44F8B">
        <w:rPr>
          <w:rFonts w:ascii="Times-Roman" w:hAnsi="Times-Roman" w:cs="Times-Roman"/>
          <w:b/>
          <w:bCs/>
          <w:sz w:val="24"/>
          <w:szCs w:val="24"/>
        </w:rPr>
        <w:t xml:space="preserve">and </w:t>
      </w:r>
      <w:proofErr w:type="spellStart"/>
      <w:r w:rsidRPr="00B44F8B">
        <w:rPr>
          <w:rFonts w:ascii="Times-Roman" w:hAnsi="Times-Roman" w:cs="Times-Roman"/>
          <w:b/>
          <w:bCs/>
          <w:sz w:val="24"/>
          <w:szCs w:val="24"/>
        </w:rPr>
        <w:t>anticholinergic</w:t>
      </w:r>
      <w:proofErr w:type="spellEnd"/>
      <w:r w:rsidRPr="00B44F8B">
        <w:rPr>
          <w:rFonts w:ascii="Times-Roman" w:hAnsi="Times-Roman" w:cs="Times-Roman"/>
          <w:b/>
          <w:bCs/>
          <w:sz w:val="24"/>
          <w:szCs w:val="24"/>
        </w:rPr>
        <w:t xml:space="preserve"> potential, and little antiemetic activity</w:t>
      </w: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roofErr w:type="spellStart"/>
      <w:r w:rsidRPr="00B44F8B">
        <w:rPr>
          <w:rFonts w:ascii="Frutiger-BoldItalic" w:hAnsi="Frutiger-BoldItalic" w:cs="Frutiger-BoldItalic"/>
          <w:b/>
          <w:bCs/>
          <w:i/>
          <w:iCs/>
          <w:sz w:val="24"/>
          <w:szCs w:val="24"/>
        </w:rPr>
        <w:t>Cyproheptadine</w:t>
      </w:r>
      <w:proofErr w:type="spellEnd"/>
      <w:r w:rsidRPr="00B44F8B">
        <w:rPr>
          <w:rFonts w:ascii="Frutiger-BoldItalic" w:hAnsi="Frutiger-BoldItalic" w:cs="Frutiger-BoldItalic"/>
          <w:b/>
          <w:bCs/>
          <w:i/>
          <w:iCs/>
          <w:sz w:val="24"/>
          <w:szCs w:val="24"/>
        </w:rPr>
        <w:t xml:space="preserve"> Hydrochloride</w:t>
      </w:r>
      <w:r>
        <w:rPr>
          <w:rFonts w:ascii="Times-Roman" w:hAnsi="Times-Roman" w:cs="Times-Roman"/>
          <w:b/>
          <w:bCs/>
          <w:sz w:val="24"/>
          <w:szCs w:val="24"/>
        </w:rPr>
        <w:t xml:space="preserve">  </w:t>
      </w:r>
      <w:r w:rsidRPr="00B44F8B">
        <w:rPr>
          <w:rFonts w:ascii="Times-Roman" w:hAnsi="Times-Roman" w:cs="Times-Roman"/>
          <w:b/>
          <w:bCs/>
          <w:sz w:val="28"/>
          <w:szCs w:val="28"/>
        </w:rPr>
        <w:t>(</w:t>
      </w:r>
      <w:proofErr w:type="spellStart"/>
      <w:r w:rsidRPr="00B44F8B">
        <w:rPr>
          <w:rFonts w:ascii="Times-Roman" w:hAnsi="Times-Roman" w:cs="Times-Roman"/>
          <w:b/>
          <w:bCs/>
          <w:sz w:val="28"/>
          <w:szCs w:val="28"/>
        </w:rPr>
        <w:t>Periactin</w:t>
      </w:r>
      <w:proofErr w:type="spellEnd"/>
      <w:r w:rsidRPr="00B44F8B">
        <w:rPr>
          <w:rFonts w:ascii="Times-Roman" w:hAnsi="Times-Roman" w:cs="Times-Roman"/>
          <w:b/>
          <w:bCs/>
          <w:sz w:val="28"/>
          <w:szCs w:val="28"/>
        </w:rPr>
        <w:t>)</w:t>
      </w:r>
      <w:r w:rsidRPr="00B44F8B">
        <w:rPr>
          <w:rFonts w:ascii="Times-Roman" w:hAnsi="Times-Roman" w:cs="Times-Roman"/>
          <w:b/>
          <w:bCs/>
          <w:sz w:val="24"/>
          <w:szCs w:val="24"/>
        </w:rPr>
        <w:t xml:space="preserve"> </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r w:rsidRPr="00B44F8B">
        <w:rPr>
          <w:rFonts w:ascii="Times-Roman" w:hAnsi="Times-Roman" w:cs="Times-Roman"/>
          <w:b/>
          <w:bCs/>
          <w:sz w:val="24"/>
          <w:szCs w:val="24"/>
        </w:rPr>
        <w:t>is slightly soluble in water and sparingly soluble</w:t>
      </w:r>
      <w:r>
        <w:rPr>
          <w:rFonts w:ascii="Times-Roman" w:hAnsi="Times-Roman" w:cs="Times-Roman"/>
          <w:b/>
          <w:bCs/>
          <w:sz w:val="24"/>
          <w:szCs w:val="24"/>
        </w:rPr>
        <w:t xml:space="preserve"> </w:t>
      </w:r>
      <w:r w:rsidRPr="00B44F8B">
        <w:rPr>
          <w:rFonts w:ascii="Times-Roman" w:hAnsi="Times-Roman" w:cs="Times-Roman"/>
          <w:b/>
          <w:bCs/>
          <w:sz w:val="24"/>
          <w:szCs w:val="24"/>
        </w:rPr>
        <w:t>in alcohol.</w:t>
      </w:r>
      <w:r>
        <w:rPr>
          <w:rFonts w:ascii="Times-Roman" w:hAnsi="Times-Roman" w:cs="Times-Roman"/>
          <w:b/>
          <w:bCs/>
          <w:sz w:val="24"/>
          <w:szCs w:val="24"/>
        </w:rPr>
        <w:t xml:space="preserve"> </w:t>
      </w:r>
      <w:proofErr w:type="spellStart"/>
      <w:r w:rsidRPr="00B44F8B">
        <w:rPr>
          <w:rFonts w:ascii="Times-Roman" w:hAnsi="Times-Roman" w:cs="Times-Roman"/>
          <w:b/>
          <w:bCs/>
          <w:sz w:val="24"/>
          <w:szCs w:val="24"/>
        </w:rPr>
        <w:t>Cyproheptadine</w:t>
      </w:r>
      <w:proofErr w:type="spellEnd"/>
      <w:r w:rsidRPr="00B44F8B">
        <w:rPr>
          <w:rFonts w:ascii="Times-Roman" w:hAnsi="Times-Roman" w:cs="Times-Roman"/>
          <w:b/>
          <w:bCs/>
          <w:sz w:val="24"/>
          <w:szCs w:val="24"/>
        </w:rPr>
        <w:t xml:space="preserve"> possesses both antihistamine and </w:t>
      </w:r>
      <w:proofErr w:type="spellStart"/>
      <w:r w:rsidRPr="00B44F8B">
        <w:rPr>
          <w:rFonts w:ascii="Times-Roman" w:hAnsi="Times-Roman" w:cs="Times-Roman"/>
          <w:b/>
          <w:bCs/>
          <w:sz w:val="24"/>
          <w:szCs w:val="24"/>
        </w:rPr>
        <w:t>antiserotonin</w:t>
      </w:r>
      <w:proofErr w:type="spellEnd"/>
      <w:r>
        <w:rPr>
          <w:rFonts w:ascii="Times-Roman" w:hAnsi="Times-Roman" w:cs="Times-Roman"/>
          <w:b/>
          <w:bCs/>
          <w:sz w:val="24"/>
          <w:szCs w:val="24"/>
        </w:rPr>
        <w:t xml:space="preserve"> </w:t>
      </w:r>
      <w:r w:rsidRPr="00B44F8B">
        <w:rPr>
          <w:rFonts w:ascii="Times-Roman" w:hAnsi="Times-Roman" w:cs="Times-Roman"/>
          <w:b/>
          <w:bCs/>
          <w:sz w:val="24"/>
          <w:szCs w:val="24"/>
        </w:rPr>
        <w:t xml:space="preserve">activity and is used as an </w:t>
      </w:r>
      <w:proofErr w:type="spellStart"/>
      <w:r w:rsidRPr="00B44F8B">
        <w:rPr>
          <w:rFonts w:ascii="Times-Roman" w:hAnsi="Times-Roman" w:cs="Times-Roman"/>
          <w:b/>
          <w:bCs/>
          <w:sz w:val="24"/>
          <w:szCs w:val="24"/>
        </w:rPr>
        <w:t>antipruritic</w:t>
      </w:r>
      <w:proofErr w:type="spellEnd"/>
      <w:r w:rsidRPr="00B44F8B">
        <w:rPr>
          <w:rFonts w:ascii="Times-Roman" w:hAnsi="Times-Roman" w:cs="Times-Roman"/>
          <w:b/>
          <w:bCs/>
          <w:sz w:val="24"/>
          <w:szCs w:val="24"/>
        </w:rPr>
        <w:t xml:space="preserve"> agent. </w:t>
      </w:r>
    </w:p>
    <w:p w:rsidR="00E360DF" w:rsidRPr="00B44F8B" w:rsidRDefault="00E360DF" w:rsidP="00E360DF">
      <w:pPr>
        <w:autoSpaceDE w:val="0"/>
        <w:autoSpaceDN w:val="0"/>
        <w:bidi w:val="0"/>
        <w:adjustRightInd w:val="0"/>
        <w:spacing w:after="0" w:line="360" w:lineRule="auto"/>
        <w:rPr>
          <w:rFonts w:ascii="Times-Roman" w:hAnsi="Times-Roman" w:cs="Times-Roman"/>
          <w:b/>
          <w:bCs/>
          <w:sz w:val="24"/>
          <w:szCs w:val="24"/>
        </w:rPr>
      </w:pPr>
      <w:r w:rsidRPr="00B44F8B">
        <w:rPr>
          <w:rFonts w:ascii="Times-Roman" w:hAnsi="Times-Roman" w:cs="Times-Roman"/>
          <w:b/>
          <w:bCs/>
          <w:sz w:val="24"/>
          <w:szCs w:val="24"/>
        </w:rPr>
        <w:t>It is</w:t>
      </w:r>
      <w:r>
        <w:rPr>
          <w:rFonts w:ascii="Times-Roman" w:hAnsi="Times-Roman" w:cs="Times-Roman"/>
          <w:b/>
          <w:bCs/>
          <w:sz w:val="24"/>
          <w:szCs w:val="24"/>
        </w:rPr>
        <w:t xml:space="preserve"> </w:t>
      </w:r>
      <w:r w:rsidRPr="00B44F8B">
        <w:rPr>
          <w:rFonts w:ascii="Times-Roman" w:hAnsi="Times-Roman" w:cs="Times-Roman"/>
          <w:b/>
          <w:bCs/>
          <w:sz w:val="24"/>
          <w:szCs w:val="24"/>
        </w:rPr>
        <w:t>indicated for the treatment of hypersensitivity reactions,</w:t>
      </w:r>
      <w:r>
        <w:rPr>
          <w:rFonts w:ascii="Times-Roman" w:hAnsi="Times-Roman" w:cs="Times-Roman"/>
          <w:b/>
          <w:bCs/>
          <w:sz w:val="24"/>
          <w:szCs w:val="24"/>
        </w:rPr>
        <w:t xml:space="preserve"> </w:t>
      </w:r>
      <w:r w:rsidRPr="00B44F8B">
        <w:rPr>
          <w:rFonts w:ascii="Times-Roman" w:hAnsi="Times-Roman" w:cs="Times-Roman"/>
          <w:b/>
          <w:bCs/>
          <w:sz w:val="24"/>
          <w:szCs w:val="24"/>
        </w:rPr>
        <w:t>and appetite stimulation. Sedation is</w:t>
      </w:r>
      <w:r>
        <w:rPr>
          <w:rFonts w:ascii="Times-Roman" w:hAnsi="Times-Roman" w:cs="Times-Roman"/>
          <w:b/>
          <w:bCs/>
          <w:sz w:val="24"/>
          <w:szCs w:val="24"/>
        </w:rPr>
        <w:t xml:space="preserve"> </w:t>
      </w:r>
      <w:r w:rsidRPr="00B44F8B">
        <w:rPr>
          <w:rFonts w:ascii="Times-Roman" w:hAnsi="Times-Roman" w:cs="Times-Roman"/>
          <w:b/>
          <w:bCs/>
          <w:sz w:val="24"/>
          <w:szCs w:val="24"/>
        </w:rPr>
        <w:t>the most prominent side effect, and this is usually brief, disappearing</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noProof/>
          <w:sz w:val="24"/>
          <w:szCs w:val="24"/>
        </w:rPr>
        <w:drawing>
          <wp:anchor distT="0" distB="0" distL="114300" distR="114300" simplePos="0" relativeHeight="251729920" behindDoc="0" locked="0" layoutInCell="1" allowOverlap="1">
            <wp:simplePos x="0" y="0"/>
            <wp:positionH relativeFrom="column">
              <wp:posOffset>3764915</wp:posOffset>
            </wp:positionH>
            <wp:positionV relativeFrom="paragraph">
              <wp:posOffset>146685</wp:posOffset>
            </wp:positionV>
            <wp:extent cx="2705100" cy="2333625"/>
            <wp:effectExtent l="19050" t="0" r="0" b="0"/>
            <wp:wrapSquare wrapText="bothSides"/>
            <wp:docPr id="5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srcRect l="48367" t="11911" r="1244" b="6371"/>
                    <a:stretch>
                      <a:fillRect/>
                    </a:stretch>
                  </pic:blipFill>
                  <pic:spPr bwMode="auto">
                    <a:xfrm>
                      <a:off x="0" y="0"/>
                      <a:ext cx="2705100" cy="2333625"/>
                    </a:xfrm>
                    <a:prstGeom prst="rect">
                      <a:avLst/>
                    </a:prstGeom>
                    <a:noFill/>
                    <a:ln w="9525">
                      <a:noFill/>
                      <a:miter lim="800000"/>
                      <a:headEnd/>
                      <a:tailEnd/>
                    </a:ln>
                  </pic:spPr>
                </pic:pic>
              </a:graphicData>
            </a:graphic>
          </wp:anchor>
        </w:drawing>
      </w:r>
      <w:r w:rsidRPr="00B44F8B">
        <w:rPr>
          <w:rFonts w:ascii="Times-Roman" w:hAnsi="Times-Roman" w:cs="Times-Roman"/>
          <w:b/>
          <w:bCs/>
          <w:sz w:val="24"/>
          <w:szCs w:val="24"/>
        </w:rPr>
        <w:t>after 3 or 4 days of treatment.</w:t>
      </w:r>
      <w:r w:rsidRPr="004D45F4">
        <w:rPr>
          <w:rFonts w:ascii="Times-Roman" w:hAnsi="Times-Roman" w:cs="Times-Roman"/>
          <w:b/>
          <w:bCs/>
          <w:sz w:val="24"/>
          <w:szCs w:val="24"/>
        </w:rPr>
        <w:t xml:space="preserve"> </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Pr="00B44F8B"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Pr="00B44F8B" w:rsidRDefault="00E360DF" w:rsidP="00E360DF">
      <w:pPr>
        <w:spacing w:line="360" w:lineRule="auto"/>
        <w:jc w:val="right"/>
        <w:rPr>
          <w:b/>
          <w:bCs/>
          <w:sz w:val="24"/>
          <w:szCs w:val="24"/>
          <w:rtl/>
          <w:lang w:bidi="ar-IQ"/>
        </w:rPr>
      </w:pPr>
    </w:p>
    <w:p w:rsidR="00E360DF" w:rsidRDefault="00E360DF" w:rsidP="00E360DF">
      <w:pPr>
        <w:autoSpaceDE w:val="0"/>
        <w:autoSpaceDN w:val="0"/>
        <w:bidi w:val="0"/>
        <w:adjustRightInd w:val="0"/>
        <w:spacing w:after="0" w:line="360" w:lineRule="auto"/>
        <w:rPr>
          <w:rFonts w:ascii="Frutiger-UltraBlack" w:hAnsi="Frutiger-UltraBlack" w:cs="Frutiger-UltraBlack"/>
          <w:b/>
          <w:bCs/>
          <w:sz w:val="24"/>
          <w:szCs w:val="24"/>
        </w:rPr>
      </w:pPr>
    </w:p>
    <w:p w:rsidR="00E360DF" w:rsidRDefault="00E360DF" w:rsidP="00E360DF">
      <w:pPr>
        <w:autoSpaceDE w:val="0"/>
        <w:autoSpaceDN w:val="0"/>
        <w:bidi w:val="0"/>
        <w:adjustRightInd w:val="0"/>
        <w:spacing w:after="0" w:line="360" w:lineRule="auto"/>
        <w:rPr>
          <w:rFonts w:ascii="Frutiger-UltraBlack" w:hAnsi="Frutiger-UltraBlack" w:cs="Frutiger-UltraBlack"/>
          <w:b/>
          <w:bCs/>
          <w:sz w:val="24"/>
          <w:szCs w:val="24"/>
        </w:rPr>
      </w:pPr>
    </w:p>
    <w:p w:rsidR="00E360DF" w:rsidRDefault="00E360DF" w:rsidP="00E360DF">
      <w:pPr>
        <w:autoSpaceDE w:val="0"/>
        <w:autoSpaceDN w:val="0"/>
        <w:bidi w:val="0"/>
        <w:adjustRightInd w:val="0"/>
        <w:spacing w:after="0" w:line="360" w:lineRule="auto"/>
        <w:rPr>
          <w:rFonts w:ascii="Frutiger-UltraBlack" w:hAnsi="Frutiger-UltraBlack" w:cs="Frutiger-UltraBlack"/>
          <w:b/>
          <w:bCs/>
          <w:sz w:val="24"/>
          <w:szCs w:val="24"/>
        </w:rPr>
      </w:pPr>
    </w:p>
    <w:p w:rsidR="00E360DF" w:rsidRDefault="00E360DF" w:rsidP="00E360DF">
      <w:pPr>
        <w:autoSpaceDE w:val="0"/>
        <w:autoSpaceDN w:val="0"/>
        <w:bidi w:val="0"/>
        <w:adjustRightInd w:val="0"/>
        <w:spacing w:after="0" w:line="360" w:lineRule="auto"/>
        <w:rPr>
          <w:rFonts w:ascii="Frutiger-UltraBlack" w:hAnsi="Frutiger-UltraBlack" w:cs="Frutiger-UltraBlack"/>
          <w:b/>
          <w:bCs/>
          <w:sz w:val="24"/>
          <w:szCs w:val="24"/>
        </w:rPr>
      </w:pPr>
    </w:p>
    <w:p w:rsidR="00E360DF" w:rsidRDefault="00E360DF" w:rsidP="00E360DF">
      <w:pPr>
        <w:autoSpaceDE w:val="0"/>
        <w:autoSpaceDN w:val="0"/>
        <w:bidi w:val="0"/>
        <w:adjustRightInd w:val="0"/>
        <w:spacing w:after="0" w:line="360" w:lineRule="auto"/>
        <w:rPr>
          <w:rFonts w:ascii="Frutiger-UltraBlack" w:hAnsi="Frutiger-UltraBlack" w:cs="Frutiger-UltraBlack"/>
          <w:b/>
          <w:bCs/>
          <w:sz w:val="24"/>
          <w:szCs w:val="24"/>
        </w:rPr>
      </w:pPr>
    </w:p>
    <w:p w:rsidR="00E360DF" w:rsidRPr="00B44F8B" w:rsidRDefault="00E360DF" w:rsidP="00E360DF">
      <w:pPr>
        <w:autoSpaceDE w:val="0"/>
        <w:autoSpaceDN w:val="0"/>
        <w:bidi w:val="0"/>
        <w:adjustRightInd w:val="0"/>
        <w:spacing w:after="0" w:line="360" w:lineRule="auto"/>
        <w:rPr>
          <w:rFonts w:ascii="Frutiger-UltraBlack" w:hAnsi="Frutiger-UltraBlack" w:cs="Frutiger-UltraBlack"/>
          <w:b/>
          <w:bCs/>
          <w:sz w:val="24"/>
          <w:szCs w:val="24"/>
        </w:rPr>
      </w:pPr>
      <w:r w:rsidRPr="00B44F8B">
        <w:rPr>
          <w:rFonts w:ascii="Frutiger-UltraBlack" w:hAnsi="Frutiger-UltraBlack" w:cs="Frutiger-UltraBlack"/>
          <w:b/>
          <w:bCs/>
          <w:sz w:val="24"/>
          <w:szCs w:val="24"/>
        </w:rPr>
        <w:t>Second-Generation Antihistamines</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Properties :</w:t>
      </w:r>
    </w:p>
    <w:p w:rsidR="00E360DF" w:rsidRPr="00B17906" w:rsidRDefault="00E360DF" w:rsidP="00E360DF">
      <w:pPr>
        <w:pStyle w:val="a4"/>
        <w:numPr>
          <w:ilvl w:val="0"/>
          <w:numId w:val="18"/>
        </w:numPr>
        <w:autoSpaceDE w:val="0"/>
        <w:autoSpaceDN w:val="0"/>
        <w:bidi w:val="0"/>
        <w:adjustRightInd w:val="0"/>
        <w:spacing w:line="360" w:lineRule="auto"/>
        <w:rPr>
          <w:rFonts w:ascii="Times-Roman" w:hAnsi="Times-Roman" w:cs="Times-Roman"/>
          <w:b/>
          <w:bCs/>
        </w:rPr>
      </w:pPr>
      <w:r>
        <w:rPr>
          <w:rFonts w:ascii="Times-Roman" w:hAnsi="Times-Roman" w:cs="Times-Roman"/>
          <w:b/>
          <w:bCs/>
        </w:rPr>
        <w:t>They are similar pharmacologically than structurally</w:t>
      </w:r>
    </w:p>
    <w:p w:rsidR="00E360DF" w:rsidRPr="00B2591C" w:rsidRDefault="00E360DF" w:rsidP="00E360DF">
      <w:pPr>
        <w:pStyle w:val="a4"/>
        <w:numPr>
          <w:ilvl w:val="0"/>
          <w:numId w:val="18"/>
        </w:numPr>
        <w:autoSpaceDE w:val="0"/>
        <w:autoSpaceDN w:val="0"/>
        <w:bidi w:val="0"/>
        <w:adjustRightInd w:val="0"/>
        <w:spacing w:line="360" w:lineRule="auto"/>
        <w:rPr>
          <w:rFonts w:ascii="Times-Roman" w:hAnsi="Times-Roman" w:cs="Times-Roman"/>
          <w:b/>
          <w:bCs/>
        </w:rPr>
      </w:pPr>
      <w:r w:rsidRPr="00B2591C">
        <w:rPr>
          <w:rFonts w:ascii="Times-Roman" w:hAnsi="Times-Roman" w:cs="Times-Roman"/>
          <w:b/>
          <w:bCs/>
        </w:rPr>
        <w:t>lower sedation</w:t>
      </w:r>
      <w:r>
        <w:rPr>
          <w:rFonts w:ascii="Times-Roman" w:hAnsi="Times-Roman" w:cs="Times-Roman"/>
          <w:b/>
          <w:bCs/>
        </w:rPr>
        <w:t xml:space="preserve"> because of poor  CNS penetration </w:t>
      </w:r>
    </w:p>
    <w:p w:rsidR="00E360DF" w:rsidRPr="00B2591C" w:rsidRDefault="00E360DF" w:rsidP="00E360DF">
      <w:pPr>
        <w:pStyle w:val="a4"/>
        <w:numPr>
          <w:ilvl w:val="0"/>
          <w:numId w:val="18"/>
        </w:numPr>
        <w:autoSpaceDE w:val="0"/>
        <w:autoSpaceDN w:val="0"/>
        <w:bidi w:val="0"/>
        <w:adjustRightInd w:val="0"/>
        <w:spacing w:line="360" w:lineRule="auto"/>
        <w:rPr>
          <w:rFonts w:ascii="Times-Roman" w:hAnsi="Times-Roman" w:cs="Times-Roman"/>
          <w:b/>
          <w:bCs/>
        </w:rPr>
      </w:pPr>
      <w:r w:rsidRPr="00B2591C">
        <w:rPr>
          <w:rFonts w:ascii="Times-Roman" w:hAnsi="Times-Roman" w:cs="Times-Roman"/>
          <w:b/>
          <w:bCs/>
        </w:rPr>
        <w:t xml:space="preserve"> they have little</w:t>
      </w:r>
      <w:r>
        <w:rPr>
          <w:rFonts w:ascii="Times-Roman" w:hAnsi="Times-Roman" w:cs="Times-Roman"/>
          <w:b/>
          <w:bCs/>
        </w:rPr>
        <w:t xml:space="preserve"> anti cholinergic</w:t>
      </w:r>
      <w:r w:rsidRPr="00B2591C">
        <w:rPr>
          <w:rFonts w:ascii="Times-Roman" w:hAnsi="Times-Roman" w:cs="Times-Roman"/>
          <w:b/>
          <w:bCs/>
        </w:rPr>
        <w:t xml:space="preserve">, </w:t>
      </w:r>
      <w:r>
        <w:rPr>
          <w:rFonts w:ascii="Times-Roman" w:hAnsi="Times-Roman" w:cs="Times-Roman"/>
          <w:b/>
          <w:bCs/>
        </w:rPr>
        <w:t xml:space="preserve">anti </w:t>
      </w:r>
      <w:r w:rsidRPr="00B2591C">
        <w:rPr>
          <w:rFonts w:ascii="Times-Roman" w:hAnsi="Times-Roman" w:cs="Times-Roman"/>
          <w:b/>
          <w:bCs/>
        </w:rPr>
        <w:t xml:space="preserve">adrenergic, and </w:t>
      </w:r>
      <w:r>
        <w:rPr>
          <w:rFonts w:ascii="Times-Roman" w:hAnsi="Times-Roman" w:cs="Times-Roman"/>
          <w:b/>
          <w:bCs/>
        </w:rPr>
        <w:t xml:space="preserve">anti </w:t>
      </w:r>
      <w:proofErr w:type="spellStart"/>
      <w:r w:rsidRPr="00B2591C">
        <w:rPr>
          <w:rFonts w:ascii="Times-Roman" w:hAnsi="Times-Roman" w:cs="Times-Roman"/>
          <w:b/>
          <w:bCs/>
        </w:rPr>
        <w:t>serotonergic</w:t>
      </w:r>
      <w:proofErr w:type="spellEnd"/>
      <w:r>
        <w:rPr>
          <w:rFonts w:ascii="Times-Roman" w:hAnsi="Times-Roman" w:cs="Times-Roman"/>
          <w:b/>
          <w:bCs/>
        </w:rPr>
        <w:t xml:space="preserve"> side effects.</w:t>
      </w:r>
    </w:p>
    <w:p w:rsidR="00E360DF" w:rsidRPr="00B2591C" w:rsidRDefault="00E360DF" w:rsidP="00E360DF">
      <w:pPr>
        <w:pStyle w:val="a4"/>
        <w:numPr>
          <w:ilvl w:val="0"/>
          <w:numId w:val="18"/>
        </w:numPr>
        <w:autoSpaceDE w:val="0"/>
        <w:autoSpaceDN w:val="0"/>
        <w:bidi w:val="0"/>
        <w:adjustRightInd w:val="0"/>
        <w:spacing w:line="360" w:lineRule="auto"/>
        <w:rPr>
          <w:rFonts w:ascii="Times-Roman" w:hAnsi="Times-Roman" w:cs="Times-Roman"/>
          <w:b/>
          <w:bCs/>
        </w:rPr>
      </w:pPr>
      <w:r>
        <w:rPr>
          <w:rFonts w:ascii="Times-Roman" w:hAnsi="Times-Roman" w:cs="Times-Roman"/>
          <w:b/>
          <w:bCs/>
        </w:rPr>
        <w:t>They are selective H</w:t>
      </w:r>
      <w:r w:rsidRPr="00B2591C">
        <w:rPr>
          <w:rFonts w:ascii="Times-Roman" w:hAnsi="Times-Roman" w:cs="Times-Roman"/>
          <w:b/>
          <w:bCs/>
          <w:vertAlign w:val="subscript"/>
        </w:rPr>
        <w:t>1</w:t>
      </w:r>
      <w:r>
        <w:rPr>
          <w:rFonts w:ascii="Times-Roman" w:hAnsi="Times-Roman" w:cs="Times-Roman"/>
          <w:b/>
          <w:bCs/>
        </w:rPr>
        <w:t>-receptor antagonist with high potency.</w:t>
      </w:r>
    </w:p>
    <w:p w:rsidR="00E360DF" w:rsidRDefault="00E360DF" w:rsidP="00E360DF">
      <w:pPr>
        <w:pStyle w:val="a4"/>
        <w:numPr>
          <w:ilvl w:val="0"/>
          <w:numId w:val="18"/>
        </w:numPr>
        <w:autoSpaceDE w:val="0"/>
        <w:autoSpaceDN w:val="0"/>
        <w:bidi w:val="0"/>
        <w:adjustRightInd w:val="0"/>
        <w:spacing w:line="360" w:lineRule="auto"/>
        <w:rPr>
          <w:rFonts w:ascii="Times-Roman" w:hAnsi="Times-Roman" w:cs="Times-Roman"/>
          <w:b/>
          <w:bCs/>
        </w:rPr>
      </w:pPr>
      <w:r>
        <w:rPr>
          <w:rFonts w:ascii="Times-Roman" w:hAnsi="Times-Roman" w:cs="Times-Roman"/>
          <w:b/>
          <w:bCs/>
        </w:rPr>
        <w:t>Long acting because of slow dissociation from the receptor and the formation of active metabolite with similar receptor binding.</w:t>
      </w:r>
    </w:p>
    <w:p w:rsidR="00E360DF" w:rsidRDefault="00E360DF" w:rsidP="00E360DF">
      <w:pPr>
        <w:autoSpaceDE w:val="0"/>
        <w:autoSpaceDN w:val="0"/>
        <w:bidi w:val="0"/>
        <w:adjustRightInd w:val="0"/>
        <w:spacing w:after="0" w:line="360" w:lineRule="auto"/>
        <w:ind w:left="360"/>
        <w:rPr>
          <w:rFonts w:ascii="Times-Roman" w:hAnsi="Times-Roman" w:cs="Times-Roman"/>
          <w:b/>
          <w:bCs/>
          <w:sz w:val="24"/>
          <w:szCs w:val="24"/>
        </w:rPr>
      </w:pPr>
      <w:r>
        <w:rPr>
          <w:rFonts w:ascii="Times-Roman" w:hAnsi="Times-Roman" w:cs="Times-Roman"/>
          <w:b/>
          <w:bCs/>
          <w:noProof/>
          <w:sz w:val="24"/>
          <w:szCs w:val="24"/>
        </w:rPr>
        <w:drawing>
          <wp:anchor distT="0" distB="0" distL="114300" distR="114300" simplePos="0" relativeHeight="251730944" behindDoc="0" locked="0" layoutInCell="1" allowOverlap="1">
            <wp:simplePos x="0" y="0"/>
            <wp:positionH relativeFrom="column">
              <wp:posOffset>2983865</wp:posOffset>
            </wp:positionH>
            <wp:positionV relativeFrom="paragraph">
              <wp:posOffset>199390</wp:posOffset>
            </wp:positionV>
            <wp:extent cx="3324225" cy="1819275"/>
            <wp:effectExtent l="19050" t="0" r="9525" b="0"/>
            <wp:wrapSquare wrapText="bothSides"/>
            <wp:docPr id="57"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srcRect l="10417" t="19945" r="48226" b="11911"/>
                    <a:stretch>
                      <a:fillRect/>
                    </a:stretch>
                  </pic:blipFill>
                  <pic:spPr bwMode="auto">
                    <a:xfrm>
                      <a:off x="0" y="0"/>
                      <a:ext cx="3324225" cy="1819275"/>
                    </a:xfrm>
                    <a:prstGeom prst="rect">
                      <a:avLst/>
                    </a:prstGeom>
                    <a:noFill/>
                    <a:ln w="9525">
                      <a:noFill/>
                      <a:miter lim="800000"/>
                      <a:headEnd/>
                      <a:tailEnd/>
                    </a:ln>
                  </pic:spPr>
                </pic:pic>
              </a:graphicData>
            </a:graphic>
          </wp:anchor>
        </w:drawing>
      </w:r>
    </w:p>
    <w:p w:rsidR="00E360DF" w:rsidRDefault="00E360DF" w:rsidP="00E360DF">
      <w:pPr>
        <w:autoSpaceDE w:val="0"/>
        <w:autoSpaceDN w:val="0"/>
        <w:bidi w:val="0"/>
        <w:adjustRightInd w:val="0"/>
        <w:spacing w:after="0" w:line="360" w:lineRule="auto"/>
        <w:ind w:left="360"/>
        <w:rPr>
          <w:rFonts w:ascii="Times-Roman" w:hAnsi="Times-Roman" w:cs="Times-Roman"/>
          <w:b/>
          <w:bCs/>
          <w:sz w:val="24"/>
          <w:szCs w:val="24"/>
        </w:rPr>
      </w:pPr>
      <w:r>
        <w:rPr>
          <w:rFonts w:ascii="Times-Roman" w:hAnsi="Times-Roman" w:cs="Times-Roman"/>
          <w:b/>
          <w:bCs/>
          <w:sz w:val="24"/>
          <w:szCs w:val="24"/>
        </w:rPr>
        <w:t xml:space="preserve">Example : </w:t>
      </w:r>
      <w:proofErr w:type="spellStart"/>
      <w:r>
        <w:rPr>
          <w:rFonts w:ascii="Times-Roman" w:hAnsi="Times-Roman" w:cs="Times-Roman"/>
          <w:b/>
          <w:bCs/>
          <w:sz w:val="24"/>
          <w:szCs w:val="24"/>
        </w:rPr>
        <w:t>Loratidine</w:t>
      </w:r>
      <w:proofErr w:type="spellEnd"/>
    </w:p>
    <w:p w:rsidR="00E360DF" w:rsidRDefault="00E360DF" w:rsidP="00E360DF">
      <w:pPr>
        <w:autoSpaceDE w:val="0"/>
        <w:autoSpaceDN w:val="0"/>
        <w:bidi w:val="0"/>
        <w:adjustRightInd w:val="0"/>
        <w:spacing w:after="0" w:line="360" w:lineRule="auto"/>
        <w:ind w:left="360"/>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ind w:left="360"/>
        <w:rPr>
          <w:rFonts w:ascii="Times-Roman" w:hAnsi="Times-Roman" w:cs="Times-Roman"/>
          <w:b/>
          <w:bCs/>
          <w:sz w:val="24"/>
          <w:szCs w:val="24"/>
          <w:rtl/>
        </w:rPr>
      </w:pPr>
    </w:p>
    <w:p w:rsidR="00E360DF" w:rsidRPr="00731B52" w:rsidRDefault="00E360DF" w:rsidP="00E360DF">
      <w:pPr>
        <w:bidi w:val="0"/>
        <w:rPr>
          <w:rFonts w:ascii="Times-Roman" w:hAnsi="Times-Roman" w:cs="Times-Roman"/>
          <w:sz w:val="24"/>
          <w:szCs w:val="24"/>
          <w:rtl/>
        </w:rPr>
      </w:pPr>
    </w:p>
    <w:p w:rsidR="00E360DF" w:rsidRPr="00731B52" w:rsidRDefault="00E360DF" w:rsidP="00E360DF">
      <w:pPr>
        <w:bidi w:val="0"/>
        <w:rPr>
          <w:rFonts w:ascii="Times-Roman" w:hAnsi="Times-Roman" w:cs="Times-Roman"/>
          <w:sz w:val="24"/>
          <w:szCs w:val="24"/>
          <w:rtl/>
        </w:rPr>
      </w:pPr>
    </w:p>
    <w:p w:rsidR="00E360DF" w:rsidRPr="00731B52" w:rsidRDefault="00E360DF" w:rsidP="00E360DF">
      <w:pPr>
        <w:bidi w:val="0"/>
        <w:rPr>
          <w:rFonts w:ascii="Times-Roman" w:hAnsi="Times-Roman" w:cs="Times-Roman"/>
          <w:sz w:val="24"/>
          <w:szCs w:val="24"/>
          <w:rtl/>
        </w:rPr>
      </w:pPr>
    </w:p>
    <w:p w:rsidR="00E360DF" w:rsidRDefault="00E360DF" w:rsidP="00E360DF">
      <w:pPr>
        <w:autoSpaceDE w:val="0"/>
        <w:autoSpaceDN w:val="0"/>
        <w:bidi w:val="0"/>
        <w:adjustRightInd w:val="0"/>
        <w:spacing w:after="0" w:line="360" w:lineRule="auto"/>
        <w:rPr>
          <w:rFonts w:ascii="Frutiger-Bold" w:hAnsi="Frutiger-Bold" w:cs="Frutiger-Bold"/>
          <w:b/>
          <w:bCs/>
        </w:rPr>
      </w:pPr>
      <w:proofErr w:type="spellStart"/>
      <w:r w:rsidRPr="00930C70">
        <w:rPr>
          <w:rFonts w:ascii="Times-Roman" w:hAnsi="Times-Roman" w:cs="Times-Roman"/>
          <w:b/>
          <w:bCs/>
          <w:sz w:val="24"/>
          <w:szCs w:val="24"/>
        </w:rPr>
        <w:lastRenderedPageBreak/>
        <w:t>Loratadine</w:t>
      </w:r>
      <w:proofErr w:type="spellEnd"/>
      <w:r w:rsidRPr="00930C70">
        <w:rPr>
          <w:rFonts w:ascii="Times-Roman" w:hAnsi="Times-Roman" w:cs="Times-Roman"/>
          <w:b/>
          <w:bCs/>
          <w:sz w:val="24"/>
          <w:szCs w:val="24"/>
        </w:rPr>
        <w:t xml:space="preserve"> is a selective peripheral H1-antihistamine . Concurrent administration of </w:t>
      </w:r>
      <w:proofErr w:type="spellStart"/>
      <w:r w:rsidRPr="00930C70">
        <w:rPr>
          <w:rFonts w:ascii="Times-Roman" w:hAnsi="Times-Roman" w:cs="Times-Roman"/>
          <w:b/>
          <w:bCs/>
          <w:sz w:val="24"/>
          <w:szCs w:val="24"/>
        </w:rPr>
        <w:t>loratadine</w:t>
      </w:r>
      <w:proofErr w:type="spellEnd"/>
      <w:r w:rsidRPr="00930C70">
        <w:rPr>
          <w:rFonts w:ascii="Times-Roman" w:hAnsi="Times-Roman" w:cs="Times-Roman"/>
          <w:b/>
          <w:bCs/>
          <w:sz w:val="24"/>
          <w:szCs w:val="24"/>
        </w:rPr>
        <w:t xml:space="preserve"> with either</w:t>
      </w:r>
      <w:r>
        <w:rPr>
          <w:rFonts w:ascii="Times-Roman" w:hAnsi="Times-Roman" w:cs="Times-Roman"/>
          <w:b/>
          <w:bCs/>
          <w:sz w:val="24"/>
          <w:szCs w:val="24"/>
        </w:rPr>
        <w:t xml:space="preserve"> </w:t>
      </w:r>
      <w:proofErr w:type="spellStart"/>
      <w:r w:rsidRPr="00930C70">
        <w:rPr>
          <w:rFonts w:ascii="Times-Roman" w:hAnsi="Times-Roman" w:cs="Times-Roman"/>
          <w:b/>
          <w:bCs/>
          <w:sz w:val="24"/>
          <w:szCs w:val="24"/>
        </w:rPr>
        <w:t>ketoconazole</w:t>
      </w:r>
      <w:proofErr w:type="spellEnd"/>
      <w:r w:rsidRPr="00930C70">
        <w:rPr>
          <w:rFonts w:ascii="Times-Roman" w:hAnsi="Times-Roman" w:cs="Times-Roman"/>
          <w:b/>
          <w:bCs/>
          <w:sz w:val="24"/>
          <w:szCs w:val="24"/>
        </w:rPr>
        <w:t xml:space="preserve">, erythromycin or </w:t>
      </w:r>
      <w:proofErr w:type="spellStart"/>
      <w:r w:rsidRPr="00930C70">
        <w:rPr>
          <w:rFonts w:ascii="Times-Roman" w:hAnsi="Times-Roman" w:cs="Times-Roman"/>
          <w:b/>
          <w:bCs/>
          <w:sz w:val="24"/>
          <w:szCs w:val="24"/>
        </w:rPr>
        <w:t>cimetidine</w:t>
      </w:r>
      <w:proofErr w:type="spellEnd"/>
      <w:r w:rsidRPr="00930C70">
        <w:rPr>
          <w:rFonts w:ascii="Times-Roman" w:hAnsi="Times-Roman" w:cs="Times-Roman"/>
          <w:b/>
          <w:bCs/>
          <w:sz w:val="24"/>
          <w:szCs w:val="24"/>
        </w:rPr>
        <w:t xml:space="preserve">  is associated</w:t>
      </w:r>
      <w:r>
        <w:rPr>
          <w:rFonts w:ascii="Times-Roman" w:hAnsi="Times-Roman" w:cs="Times-Roman"/>
          <w:b/>
          <w:bCs/>
          <w:sz w:val="24"/>
          <w:szCs w:val="24"/>
        </w:rPr>
        <w:t xml:space="preserve"> </w:t>
      </w:r>
      <w:r w:rsidRPr="00930C70">
        <w:rPr>
          <w:rFonts w:ascii="Times-Roman" w:hAnsi="Times-Roman" w:cs="Times-Roman"/>
          <w:b/>
          <w:bCs/>
          <w:sz w:val="24"/>
          <w:szCs w:val="24"/>
        </w:rPr>
        <w:t>with substantially increased plasma concentrations of</w:t>
      </w:r>
      <w:r>
        <w:rPr>
          <w:rFonts w:ascii="Times-Roman" w:hAnsi="Times-Roman" w:cs="Times-Roman"/>
          <w:b/>
          <w:bCs/>
          <w:sz w:val="24"/>
          <w:szCs w:val="24"/>
        </w:rPr>
        <w:t xml:space="preserve"> </w:t>
      </w:r>
      <w:proofErr w:type="spellStart"/>
      <w:r w:rsidRPr="00930C70">
        <w:rPr>
          <w:rFonts w:ascii="Times-Roman" w:hAnsi="Times-Roman" w:cs="Times-Roman"/>
          <w:b/>
          <w:bCs/>
          <w:sz w:val="24"/>
          <w:szCs w:val="24"/>
        </w:rPr>
        <w:t>loratadine</w:t>
      </w:r>
      <w:proofErr w:type="spellEnd"/>
      <w:r w:rsidRPr="00930C70">
        <w:rPr>
          <w:rFonts w:ascii="Times-Roman" w:hAnsi="Times-Roman" w:cs="Times-Roman"/>
          <w:b/>
          <w:bCs/>
          <w:sz w:val="24"/>
          <w:szCs w:val="24"/>
        </w:rPr>
        <w:t xml:space="preserve">. </w:t>
      </w:r>
    </w:p>
    <w:p w:rsidR="00E360DF" w:rsidRPr="00AC1547" w:rsidRDefault="00E360DF" w:rsidP="00E360DF">
      <w:pPr>
        <w:autoSpaceDE w:val="0"/>
        <w:autoSpaceDN w:val="0"/>
        <w:bidi w:val="0"/>
        <w:adjustRightInd w:val="0"/>
        <w:spacing w:after="0" w:line="240" w:lineRule="auto"/>
        <w:rPr>
          <w:rFonts w:ascii="Frutiger-Bold" w:hAnsi="Frutiger-Bold" w:cs="Frutiger-Bold"/>
          <w:b/>
          <w:bCs/>
          <w:sz w:val="28"/>
          <w:szCs w:val="28"/>
        </w:rPr>
      </w:pPr>
      <w:r w:rsidRPr="00AC1547">
        <w:rPr>
          <w:rFonts w:ascii="Frutiger-Bold" w:hAnsi="Frutiger-Bold" w:cs="Frutiger-Bold"/>
          <w:b/>
          <w:bCs/>
          <w:sz w:val="28"/>
          <w:szCs w:val="28"/>
        </w:rPr>
        <w:t>INHIBITION OF HISTAMINE RELEASE:</w:t>
      </w:r>
    </w:p>
    <w:p w:rsidR="00E360DF" w:rsidRPr="00AC1547" w:rsidRDefault="00E360DF" w:rsidP="00E360DF">
      <w:pPr>
        <w:autoSpaceDE w:val="0"/>
        <w:autoSpaceDN w:val="0"/>
        <w:bidi w:val="0"/>
        <w:adjustRightInd w:val="0"/>
        <w:spacing w:after="0" w:line="240" w:lineRule="auto"/>
        <w:rPr>
          <w:rFonts w:ascii="Frutiger-Bold" w:hAnsi="Frutiger-Bold" w:cs="Frutiger-Bold"/>
          <w:b/>
          <w:bCs/>
          <w:sz w:val="28"/>
          <w:szCs w:val="28"/>
        </w:rPr>
      </w:pPr>
      <w:r w:rsidRPr="00AC1547">
        <w:rPr>
          <w:rFonts w:ascii="Frutiger-Bold" w:hAnsi="Frutiger-Bold" w:cs="Frutiger-Bold"/>
          <w:b/>
          <w:bCs/>
          <w:sz w:val="28"/>
          <w:szCs w:val="28"/>
        </w:rPr>
        <w:t>MAST CELL STABILIZERS</w:t>
      </w:r>
    </w:p>
    <w:p w:rsidR="00E360DF"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Pr="00AC1547" w:rsidRDefault="00E360DF" w:rsidP="00E360DF">
      <w:pPr>
        <w:autoSpaceDE w:val="0"/>
        <w:autoSpaceDN w:val="0"/>
        <w:bidi w:val="0"/>
        <w:adjustRightInd w:val="0"/>
        <w:spacing w:after="0" w:line="360" w:lineRule="auto"/>
        <w:rPr>
          <w:rFonts w:ascii="Times-Roman" w:hAnsi="Times-Roman" w:cs="Times-Roman"/>
          <w:b/>
          <w:bCs/>
          <w:sz w:val="24"/>
          <w:szCs w:val="24"/>
        </w:rPr>
      </w:pPr>
      <w:r w:rsidRPr="00AC1547">
        <w:rPr>
          <w:rFonts w:ascii="Times-Roman" w:hAnsi="Times-Roman" w:cs="Times-Roman"/>
          <w:b/>
          <w:bCs/>
          <w:sz w:val="24"/>
          <w:szCs w:val="24"/>
        </w:rPr>
        <w:t>the mast cell stabilizers</w:t>
      </w:r>
      <w:r>
        <w:rPr>
          <w:rFonts w:ascii="Times-Roman" w:hAnsi="Times-Roman" w:cs="Times-Roman"/>
          <w:b/>
          <w:bCs/>
          <w:sz w:val="24"/>
          <w:szCs w:val="24"/>
        </w:rPr>
        <w:t xml:space="preserve"> </w:t>
      </w:r>
      <w:r w:rsidRPr="00AC1547">
        <w:rPr>
          <w:rFonts w:ascii="Times-Roman" w:hAnsi="Times-Roman" w:cs="Times-Roman"/>
          <w:b/>
          <w:bCs/>
          <w:sz w:val="24"/>
          <w:szCs w:val="24"/>
        </w:rPr>
        <w:t>inhibit activation of, and mediator release from, various</w:t>
      </w:r>
      <w:r>
        <w:rPr>
          <w:rFonts w:ascii="Times-Roman" w:hAnsi="Times-Roman" w:cs="Times-Roman"/>
          <w:b/>
          <w:bCs/>
          <w:sz w:val="24"/>
          <w:szCs w:val="24"/>
        </w:rPr>
        <w:t xml:space="preserve"> </w:t>
      </w:r>
      <w:r w:rsidRPr="00AC1547">
        <w:rPr>
          <w:rFonts w:ascii="Times-Roman" w:hAnsi="Times-Roman" w:cs="Times-Roman"/>
          <w:b/>
          <w:bCs/>
          <w:sz w:val="24"/>
          <w:szCs w:val="24"/>
        </w:rPr>
        <w:t>inflammatory cell types associated with allergy and</w:t>
      </w:r>
      <w:r>
        <w:rPr>
          <w:rFonts w:ascii="Times-Roman" w:hAnsi="Times-Roman" w:cs="Times-Roman"/>
          <w:b/>
          <w:bCs/>
          <w:sz w:val="24"/>
          <w:szCs w:val="24"/>
        </w:rPr>
        <w:t xml:space="preserve"> asthma, including </w:t>
      </w:r>
      <w:proofErr w:type="spellStart"/>
      <w:r>
        <w:rPr>
          <w:rFonts w:ascii="Times-Roman" w:hAnsi="Times-Roman" w:cs="Times-Roman"/>
          <w:b/>
          <w:bCs/>
          <w:sz w:val="24"/>
          <w:szCs w:val="24"/>
        </w:rPr>
        <w:t>eosinophils</w:t>
      </w:r>
      <w:proofErr w:type="spellEnd"/>
      <w:r>
        <w:rPr>
          <w:rFonts w:ascii="Times-Roman" w:hAnsi="Times-Roman" w:cs="Times-Roman"/>
          <w:b/>
          <w:bCs/>
          <w:sz w:val="24"/>
          <w:szCs w:val="24"/>
        </w:rPr>
        <w:t xml:space="preserve">, </w:t>
      </w:r>
      <w:proofErr w:type="spellStart"/>
      <w:r w:rsidRPr="00AC1547">
        <w:rPr>
          <w:rFonts w:ascii="Times-Roman" w:hAnsi="Times-Roman" w:cs="Times-Roman"/>
          <w:b/>
          <w:bCs/>
          <w:sz w:val="24"/>
          <w:szCs w:val="24"/>
        </w:rPr>
        <w:t>neutrophils</w:t>
      </w:r>
      <w:proofErr w:type="spellEnd"/>
      <w:r w:rsidRPr="00AC1547">
        <w:rPr>
          <w:rFonts w:ascii="Times-Roman" w:hAnsi="Times-Roman" w:cs="Times-Roman"/>
          <w:b/>
          <w:bCs/>
          <w:sz w:val="24"/>
          <w:szCs w:val="24"/>
        </w:rPr>
        <w:t>,</w:t>
      </w:r>
      <w:r>
        <w:rPr>
          <w:rFonts w:ascii="Times-Roman" w:hAnsi="Times-Roman" w:cs="Times-Roman"/>
          <w:b/>
          <w:bCs/>
          <w:sz w:val="24"/>
          <w:szCs w:val="24"/>
        </w:rPr>
        <w:t xml:space="preserve"> </w:t>
      </w:r>
      <w:r w:rsidRPr="00AC1547">
        <w:rPr>
          <w:rFonts w:ascii="Times-Roman" w:hAnsi="Times-Roman" w:cs="Times-Roman"/>
          <w:b/>
          <w:bCs/>
          <w:sz w:val="24"/>
          <w:szCs w:val="24"/>
        </w:rPr>
        <w:t xml:space="preserve"> macrophages;</w:t>
      </w:r>
      <w:r>
        <w:rPr>
          <w:rFonts w:ascii="Times-Roman" w:hAnsi="Times-Roman" w:cs="Times-Roman"/>
          <w:b/>
          <w:bCs/>
          <w:sz w:val="24"/>
          <w:szCs w:val="24"/>
        </w:rPr>
        <w:t xml:space="preserve"> </w:t>
      </w:r>
      <w:r w:rsidRPr="00AC1547">
        <w:rPr>
          <w:rFonts w:ascii="Times-Roman" w:hAnsi="Times-Roman" w:cs="Times-Roman"/>
          <w:b/>
          <w:bCs/>
          <w:sz w:val="24"/>
          <w:szCs w:val="24"/>
        </w:rPr>
        <w:t xml:space="preserve">mast cells, </w:t>
      </w:r>
      <w:proofErr w:type="spellStart"/>
      <w:r w:rsidRPr="00AC1547">
        <w:rPr>
          <w:rFonts w:ascii="Times-Roman" w:hAnsi="Times-Roman" w:cs="Times-Roman"/>
          <w:b/>
          <w:bCs/>
          <w:sz w:val="24"/>
          <w:szCs w:val="24"/>
        </w:rPr>
        <w:t>monocytes</w:t>
      </w:r>
      <w:proofErr w:type="spellEnd"/>
      <w:r w:rsidRPr="00AC1547">
        <w:rPr>
          <w:rFonts w:ascii="Times-Roman" w:hAnsi="Times-Roman" w:cs="Times-Roman"/>
          <w:b/>
          <w:bCs/>
          <w:sz w:val="24"/>
          <w:szCs w:val="24"/>
        </w:rPr>
        <w:t xml:space="preserve">, and platelets. </w:t>
      </w:r>
    </w:p>
    <w:p w:rsidR="00E360DF" w:rsidRPr="00AC1547" w:rsidRDefault="00E360DF" w:rsidP="00E360DF">
      <w:pPr>
        <w:autoSpaceDE w:val="0"/>
        <w:autoSpaceDN w:val="0"/>
        <w:bidi w:val="0"/>
        <w:adjustRightInd w:val="0"/>
        <w:spacing w:after="0" w:line="360" w:lineRule="auto"/>
        <w:rPr>
          <w:rFonts w:ascii="Times-Roman" w:hAnsi="Times-Roman" w:cs="Times-Roman"/>
          <w:b/>
          <w:bCs/>
          <w:sz w:val="24"/>
          <w:szCs w:val="24"/>
        </w:rPr>
      </w:pPr>
      <w:r w:rsidRPr="00AC1547">
        <w:rPr>
          <w:rFonts w:ascii="Times-Roman" w:hAnsi="Times-Roman" w:cs="Times-Roman"/>
          <w:b/>
          <w:bCs/>
          <w:sz w:val="24"/>
          <w:szCs w:val="24"/>
        </w:rPr>
        <w:t>In lung tissue,</w:t>
      </w:r>
      <w:r>
        <w:rPr>
          <w:rFonts w:ascii="Times-Roman" w:hAnsi="Times-Roman" w:cs="Times-Roman"/>
          <w:b/>
          <w:bCs/>
          <w:sz w:val="24"/>
          <w:szCs w:val="24"/>
        </w:rPr>
        <w:t xml:space="preserve"> </w:t>
      </w:r>
      <w:r w:rsidRPr="00AC1547">
        <w:rPr>
          <w:rFonts w:ascii="Times-Roman" w:hAnsi="Times-Roman" w:cs="Times-Roman"/>
          <w:b/>
          <w:bCs/>
          <w:sz w:val="24"/>
          <w:szCs w:val="24"/>
        </w:rPr>
        <w:t xml:space="preserve">pretreatment with the mast cell stabilizers blocks the immediate and delayed </w:t>
      </w:r>
      <w:proofErr w:type="spellStart"/>
      <w:r w:rsidRPr="00AC1547">
        <w:rPr>
          <w:rFonts w:ascii="Times-Roman" w:hAnsi="Times-Roman" w:cs="Times-Roman"/>
          <w:b/>
          <w:bCs/>
          <w:sz w:val="24"/>
          <w:szCs w:val="24"/>
        </w:rPr>
        <w:t>broncho</w:t>
      </w:r>
      <w:proofErr w:type="spellEnd"/>
      <w:r>
        <w:rPr>
          <w:rFonts w:ascii="Times-Roman" w:hAnsi="Times-Roman" w:cs="Times-Roman"/>
          <w:b/>
          <w:bCs/>
          <w:sz w:val="24"/>
          <w:szCs w:val="24"/>
        </w:rPr>
        <w:t xml:space="preserve"> </w:t>
      </w:r>
      <w:r w:rsidRPr="00AC1547">
        <w:rPr>
          <w:rFonts w:ascii="Times-Roman" w:hAnsi="Times-Roman" w:cs="Times-Roman"/>
          <w:b/>
          <w:bCs/>
          <w:sz w:val="24"/>
          <w:szCs w:val="24"/>
        </w:rPr>
        <w:t>constrictive</w:t>
      </w:r>
      <w:r>
        <w:rPr>
          <w:rFonts w:ascii="Times-Roman" w:hAnsi="Times-Roman" w:cs="Times-Roman"/>
          <w:b/>
          <w:bCs/>
          <w:sz w:val="24"/>
          <w:szCs w:val="24"/>
        </w:rPr>
        <w:t xml:space="preserve"> </w:t>
      </w:r>
      <w:r w:rsidRPr="00AC1547">
        <w:rPr>
          <w:rFonts w:ascii="Times-Roman" w:hAnsi="Times-Roman" w:cs="Times-Roman"/>
          <w:b/>
          <w:bCs/>
          <w:sz w:val="24"/>
          <w:szCs w:val="24"/>
        </w:rPr>
        <w:t>reactions induced by the inhalation of antigens.</w:t>
      </w:r>
    </w:p>
    <w:p w:rsidR="00E360DF" w:rsidRPr="00AC1547" w:rsidRDefault="00E360DF" w:rsidP="00E360DF">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These drugs </w:t>
      </w:r>
      <w:r w:rsidRPr="00AC1547">
        <w:rPr>
          <w:rFonts w:ascii="Times-Roman" w:hAnsi="Times-Roman" w:cs="Times-Roman"/>
          <w:b/>
          <w:bCs/>
          <w:sz w:val="24"/>
          <w:szCs w:val="24"/>
        </w:rPr>
        <w:t>do not</w:t>
      </w:r>
      <w:r>
        <w:rPr>
          <w:rFonts w:ascii="Times-Roman" w:hAnsi="Times-Roman" w:cs="Times-Roman"/>
          <w:b/>
          <w:bCs/>
          <w:sz w:val="24"/>
          <w:szCs w:val="24"/>
        </w:rPr>
        <w:t xml:space="preserve"> </w:t>
      </w:r>
      <w:r w:rsidRPr="00AC1547">
        <w:rPr>
          <w:rFonts w:ascii="Times-Roman" w:hAnsi="Times-Roman" w:cs="Times-Roman"/>
          <w:b/>
          <w:bCs/>
          <w:sz w:val="24"/>
          <w:szCs w:val="24"/>
        </w:rPr>
        <w:t xml:space="preserve">have intrinsic bronchodilator, antihistamine, </w:t>
      </w:r>
      <w:proofErr w:type="spellStart"/>
      <w:r w:rsidRPr="00AC1547">
        <w:rPr>
          <w:rFonts w:ascii="Times-Roman" w:hAnsi="Times-Roman" w:cs="Times-Roman"/>
          <w:b/>
          <w:bCs/>
          <w:sz w:val="24"/>
          <w:szCs w:val="24"/>
        </w:rPr>
        <w:t>anticholinergic</w:t>
      </w:r>
      <w:proofErr w:type="spellEnd"/>
      <w:r w:rsidRPr="00AC1547">
        <w:rPr>
          <w:rFonts w:ascii="Times-Roman" w:hAnsi="Times-Roman" w:cs="Times-Roman"/>
          <w:b/>
          <w:bCs/>
          <w:sz w:val="24"/>
          <w:szCs w:val="24"/>
        </w:rPr>
        <w:t>,</w:t>
      </w:r>
    </w:p>
    <w:p w:rsidR="00E360DF" w:rsidRPr="00AC1547" w:rsidRDefault="00E360DF" w:rsidP="00E360DF">
      <w:pPr>
        <w:autoSpaceDE w:val="0"/>
        <w:autoSpaceDN w:val="0"/>
        <w:bidi w:val="0"/>
        <w:adjustRightInd w:val="0"/>
        <w:spacing w:after="0" w:line="360" w:lineRule="auto"/>
        <w:rPr>
          <w:rFonts w:ascii="Times-Roman" w:hAnsi="Times-Roman" w:cs="Times-Roman"/>
          <w:b/>
          <w:bCs/>
          <w:sz w:val="24"/>
          <w:szCs w:val="24"/>
        </w:rPr>
      </w:pPr>
      <w:r w:rsidRPr="00AC1547">
        <w:rPr>
          <w:rFonts w:ascii="Times-Roman" w:hAnsi="Times-Roman" w:cs="Times-Roman"/>
          <w:b/>
          <w:bCs/>
          <w:sz w:val="24"/>
          <w:szCs w:val="24"/>
        </w:rPr>
        <w:t xml:space="preserve">vasoconstrictor, or </w:t>
      </w:r>
      <w:proofErr w:type="spellStart"/>
      <w:r w:rsidRPr="00AC1547">
        <w:rPr>
          <w:rFonts w:ascii="Times-Roman" w:hAnsi="Times-Roman" w:cs="Times-Roman"/>
          <w:b/>
          <w:bCs/>
          <w:sz w:val="24"/>
          <w:szCs w:val="24"/>
        </w:rPr>
        <w:t>glucocorticoid</w:t>
      </w:r>
      <w:proofErr w:type="spellEnd"/>
      <w:r w:rsidRPr="00AC1547">
        <w:rPr>
          <w:rFonts w:ascii="Times-Roman" w:hAnsi="Times-Roman" w:cs="Times-Roman"/>
          <w:b/>
          <w:bCs/>
          <w:sz w:val="24"/>
          <w:szCs w:val="24"/>
        </w:rPr>
        <w:t xml:space="preserve"> activity, and, when</w:t>
      </w:r>
      <w:r>
        <w:rPr>
          <w:rFonts w:ascii="Times-Roman" w:hAnsi="Times-Roman" w:cs="Times-Roman"/>
          <w:b/>
          <w:bCs/>
          <w:sz w:val="24"/>
          <w:szCs w:val="24"/>
        </w:rPr>
        <w:t xml:space="preserve"> </w:t>
      </w:r>
      <w:r w:rsidRPr="00AC1547">
        <w:rPr>
          <w:rFonts w:ascii="Times-Roman" w:hAnsi="Times-Roman" w:cs="Times-Roman"/>
          <w:b/>
          <w:bCs/>
          <w:sz w:val="24"/>
          <w:szCs w:val="24"/>
        </w:rPr>
        <w:t>delivered by inhalation at the recommended dose, have no</w:t>
      </w:r>
      <w:r>
        <w:rPr>
          <w:rFonts w:ascii="Times-Roman" w:hAnsi="Times-Roman" w:cs="Times-Roman"/>
          <w:b/>
          <w:bCs/>
          <w:sz w:val="24"/>
          <w:szCs w:val="24"/>
        </w:rPr>
        <w:t xml:space="preserve"> </w:t>
      </w:r>
      <w:r w:rsidRPr="00AC1547">
        <w:rPr>
          <w:rFonts w:ascii="Times-Roman" w:hAnsi="Times-Roman" w:cs="Times-Roman"/>
          <w:b/>
          <w:bCs/>
          <w:sz w:val="24"/>
          <w:szCs w:val="24"/>
        </w:rPr>
        <w:t xml:space="preserve">known therapeutic systemic activity. </w:t>
      </w: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Pr="00AC1547" w:rsidRDefault="00E360DF" w:rsidP="00E360DF">
      <w:pPr>
        <w:autoSpaceDE w:val="0"/>
        <w:autoSpaceDN w:val="0"/>
        <w:bidi w:val="0"/>
        <w:adjustRightInd w:val="0"/>
        <w:spacing w:after="0" w:line="360" w:lineRule="auto"/>
        <w:rPr>
          <w:rFonts w:ascii="Times-Roman" w:hAnsi="Times-Roman" w:cs="Times-Roman"/>
          <w:b/>
          <w:bCs/>
          <w:sz w:val="24"/>
          <w:szCs w:val="24"/>
        </w:rPr>
      </w:pPr>
      <w:proofErr w:type="spellStart"/>
      <w:r w:rsidRPr="00B4188E">
        <w:rPr>
          <w:rFonts w:ascii="Frutiger-BoldItalic" w:hAnsi="Frutiger-BoldItalic" w:cs="Frutiger-BoldItalic"/>
          <w:b/>
          <w:bCs/>
          <w:i/>
          <w:iCs/>
          <w:sz w:val="28"/>
          <w:szCs w:val="28"/>
        </w:rPr>
        <w:t>Cromolyn</w:t>
      </w:r>
      <w:proofErr w:type="spellEnd"/>
      <w:r w:rsidRPr="00B4188E">
        <w:rPr>
          <w:rFonts w:ascii="Frutiger-BoldItalic" w:hAnsi="Frutiger-BoldItalic" w:cs="Frutiger-BoldItalic"/>
          <w:b/>
          <w:bCs/>
          <w:i/>
          <w:iCs/>
          <w:sz w:val="28"/>
          <w:szCs w:val="28"/>
        </w:rPr>
        <w:t xml:space="preserve"> Sodium</w:t>
      </w:r>
      <w:r>
        <w:rPr>
          <w:rFonts w:ascii="Times-Roman" w:hAnsi="Times-Roman" w:cs="Times-Roman"/>
          <w:b/>
          <w:bCs/>
          <w:sz w:val="24"/>
          <w:szCs w:val="24"/>
        </w:rPr>
        <w:t xml:space="preserve"> </w:t>
      </w:r>
      <w:r w:rsidRPr="00AC1547">
        <w:rPr>
          <w:rFonts w:ascii="Times-Roman" w:hAnsi="Times-Roman" w:cs="Times-Roman"/>
          <w:b/>
          <w:bCs/>
          <w:sz w:val="24"/>
          <w:szCs w:val="24"/>
        </w:rPr>
        <w:t xml:space="preserve"> </w:t>
      </w:r>
      <w:r w:rsidRPr="00B4188E">
        <w:rPr>
          <w:rFonts w:ascii="Times-Roman" w:hAnsi="Times-Roman" w:cs="Times-Roman"/>
          <w:b/>
          <w:bCs/>
          <w:i/>
          <w:iCs/>
          <w:sz w:val="28"/>
          <w:szCs w:val="28"/>
        </w:rPr>
        <w:t>(</w:t>
      </w:r>
      <w:proofErr w:type="spellStart"/>
      <w:r w:rsidRPr="00B4188E">
        <w:rPr>
          <w:rFonts w:ascii="Times-Roman" w:hAnsi="Times-Roman" w:cs="Times-Roman"/>
          <w:b/>
          <w:bCs/>
          <w:i/>
          <w:iCs/>
          <w:sz w:val="28"/>
          <w:szCs w:val="28"/>
        </w:rPr>
        <w:t>Intal</w:t>
      </w:r>
      <w:proofErr w:type="spellEnd"/>
      <w:r w:rsidRPr="00B4188E">
        <w:rPr>
          <w:rFonts w:ascii="Times-Roman" w:hAnsi="Times-Roman" w:cs="Times-Roman"/>
          <w:b/>
          <w:bCs/>
          <w:i/>
          <w:iCs/>
          <w:sz w:val="28"/>
          <w:szCs w:val="28"/>
        </w:rPr>
        <w:t>)</w:t>
      </w:r>
      <w:r>
        <w:rPr>
          <w:rFonts w:ascii="Times-Roman" w:hAnsi="Times-Roman" w:cs="Times-Roman"/>
          <w:b/>
          <w:bCs/>
          <w:i/>
          <w:iCs/>
          <w:sz w:val="28"/>
          <w:szCs w:val="28"/>
        </w:rPr>
        <w:t xml:space="preserve"> </w:t>
      </w:r>
      <w:r w:rsidRPr="00AC1547">
        <w:rPr>
          <w:rFonts w:ascii="Times-Roman" w:hAnsi="Times-Roman" w:cs="Times-Roman"/>
          <w:b/>
          <w:bCs/>
          <w:sz w:val="24"/>
          <w:szCs w:val="24"/>
        </w:rPr>
        <w:t xml:space="preserve"> </w:t>
      </w:r>
    </w:p>
    <w:p w:rsidR="00E360DF" w:rsidRPr="00AC1547" w:rsidRDefault="00E360DF" w:rsidP="00E360DF">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Is </w:t>
      </w:r>
      <w:r w:rsidRPr="00AC1547">
        <w:rPr>
          <w:rFonts w:ascii="Times-Roman" w:hAnsi="Times-Roman" w:cs="Times-Roman"/>
          <w:b/>
          <w:bCs/>
          <w:sz w:val="24"/>
          <w:szCs w:val="24"/>
        </w:rPr>
        <w:t>a hygroscopic, white, hydrated crystalline powder that is soluble</w:t>
      </w:r>
      <w:r>
        <w:rPr>
          <w:rFonts w:ascii="Times-Roman" w:hAnsi="Times-Roman" w:cs="Times-Roman"/>
          <w:b/>
          <w:bCs/>
          <w:sz w:val="24"/>
          <w:szCs w:val="24"/>
        </w:rPr>
        <w:t xml:space="preserve"> </w:t>
      </w:r>
      <w:r w:rsidRPr="00AC1547">
        <w:rPr>
          <w:rFonts w:ascii="Times-Roman" w:hAnsi="Times-Roman" w:cs="Times-Roman"/>
          <w:b/>
          <w:bCs/>
          <w:sz w:val="24"/>
          <w:szCs w:val="24"/>
        </w:rPr>
        <w:t>in water (1:10). It is tasteless at first but leaves a very</w:t>
      </w:r>
      <w:r>
        <w:rPr>
          <w:rFonts w:ascii="Times-Roman" w:hAnsi="Times-Roman" w:cs="Times-Roman"/>
          <w:b/>
          <w:bCs/>
          <w:sz w:val="24"/>
          <w:szCs w:val="24"/>
        </w:rPr>
        <w:t xml:space="preserve"> </w:t>
      </w:r>
      <w:r w:rsidRPr="00AC1547">
        <w:rPr>
          <w:rFonts w:ascii="Times-Roman" w:hAnsi="Times-Roman" w:cs="Times-Roman"/>
          <w:b/>
          <w:bCs/>
          <w:sz w:val="24"/>
          <w:szCs w:val="24"/>
        </w:rPr>
        <w:t>slightly bitter aftertaste. It is available</w:t>
      </w:r>
      <w:r>
        <w:rPr>
          <w:rFonts w:ascii="Times-Roman" w:hAnsi="Times-Roman" w:cs="Times-Roman"/>
          <w:b/>
          <w:bCs/>
          <w:sz w:val="24"/>
          <w:szCs w:val="24"/>
        </w:rPr>
        <w:t xml:space="preserve"> </w:t>
      </w:r>
      <w:r w:rsidRPr="00AC1547">
        <w:rPr>
          <w:rFonts w:ascii="Times-Roman" w:hAnsi="Times-Roman" w:cs="Times-Roman"/>
          <w:b/>
          <w:bCs/>
          <w:sz w:val="24"/>
          <w:szCs w:val="24"/>
        </w:rPr>
        <w:t>as a solution for a nebulizer, an aerosol spray, a nasal solution,</w:t>
      </w:r>
      <w:r>
        <w:rPr>
          <w:rFonts w:ascii="Times-Roman" w:hAnsi="Times-Roman" w:cs="Times-Roman"/>
          <w:b/>
          <w:bCs/>
          <w:sz w:val="24"/>
          <w:szCs w:val="24"/>
        </w:rPr>
        <w:t xml:space="preserve"> </w:t>
      </w:r>
      <w:r w:rsidRPr="00AC1547">
        <w:rPr>
          <w:rFonts w:ascii="Times-Roman" w:hAnsi="Times-Roman" w:cs="Times-Roman"/>
          <w:b/>
          <w:bCs/>
          <w:sz w:val="24"/>
          <w:szCs w:val="24"/>
        </w:rPr>
        <w:t>an ophthalmic solution, and an oral concentrate.</w:t>
      </w:r>
    </w:p>
    <w:p w:rsidR="00E360DF" w:rsidRDefault="00E360DF" w:rsidP="00E360DF">
      <w:pPr>
        <w:pStyle w:val="a4"/>
        <w:numPr>
          <w:ilvl w:val="0"/>
          <w:numId w:val="19"/>
        </w:numPr>
        <w:autoSpaceDE w:val="0"/>
        <w:autoSpaceDN w:val="0"/>
        <w:bidi w:val="0"/>
        <w:adjustRightInd w:val="0"/>
        <w:spacing w:line="360" w:lineRule="auto"/>
        <w:rPr>
          <w:rFonts w:ascii="Times-Roman" w:hAnsi="Times-Roman" w:cs="Times-Roman"/>
          <w:b/>
          <w:bCs/>
        </w:rPr>
      </w:pPr>
      <w:proofErr w:type="spellStart"/>
      <w:r w:rsidRPr="00360756">
        <w:rPr>
          <w:rFonts w:ascii="Times-Roman" w:hAnsi="Times-Roman" w:cs="Times-Roman"/>
          <w:b/>
          <w:bCs/>
        </w:rPr>
        <w:t>Nebulized</w:t>
      </w:r>
      <w:proofErr w:type="spellEnd"/>
      <w:r w:rsidRPr="00360756">
        <w:rPr>
          <w:rFonts w:ascii="Times-Roman" w:hAnsi="Times-Roman" w:cs="Times-Roman"/>
          <w:b/>
          <w:bCs/>
        </w:rPr>
        <w:t xml:space="preserve"> and aerosol </w:t>
      </w:r>
      <w:proofErr w:type="spellStart"/>
      <w:r w:rsidRPr="00360756">
        <w:rPr>
          <w:rFonts w:ascii="Times-Roman" w:hAnsi="Times-Roman" w:cs="Times-Roman"/>
          <w:b/>
          <w:bCs/>
        </w:rPr>
        <w:t>cromolyn</w:t>
      </w:r>
      <w:proofErr w:type="spellEnd"/>
      <w:r w:rsidRPr="00360756">
        <w:rPr>
          <w:rFonts w:ascii="Times-Roman" w:hAnsi="Times-Roman" w:cs="Times-Roman"/>
          <w:b/>
          <w:bCs/>
        </w:rPr>
        <w:t xml:space="preserve"> has been used for prophylactic management of bronchial asthma and prevention of exercise-induced </w:t>
      </w:r>
      <w:proofErr w:type="spellStart"/>
      <w:r w:rsidRPr="00360756">
        <w:rPr>
          <w:rFonts w:ascii="Times-Roman" w:hAnsi="Times-Roman" w:cs="Times-Roman"/>
          <w:b/>
          <w:bCs/>
        </w:rPr>
        <w:t>bronchospasm</w:t>
      </w:r>
      <w:proofErr w:type="spellEnd"/>
      <w:r w:rsidRPr="00360756">
        <w:rPr>
          <w:rFonts w:ascii="Times-Roman" w:hAnsi="Times-Roman" w:cs="Times-Roman"/>
          <w:b/>
          <w:bCs/>
        </w:rPr>
        <w:t xml:space="preserve">. </w:t>
      </w:r>
    </w:p>
    <w:p w:rsidR="00E360DF" w:rsidRPr="00360756" w:rsidRDefault="00E360DF" w:rsidP="00E360DF">
      <w:pPr>
        <w:pStyle w:val="a4"/>
        <w:numPr>
          <w:ilvl w:val="0"/>
          <w:numId w:val="19"/>
        </w:numPr>
        <w:autoSpaceDE w:val="0"/>
        <w:autoSpaceDN w:val="0"/>
        <w:bidi w:val="0"/>
        <w:adjustRightInd w:val="0"/>
        <w:spacing w:line="360" w:lineRule="auto"/>
        <w:rPr>
          <w:rFonts w:ascii="Times-Roman" w:hAnsi="Times-Roman" w:cs="Times-Roman"/>
          <w:b/>
          <w:bCs/>
        </w:rPr>
      </w:pPr>
      <w:proofErr w:type="spellStart"/>
      <w:r w:rsidRPr="00360756">
        <w:rPr>
          <w:rFonts w:ascii="Times-Roman" w:hAnsi="Times-Roman" w:cs="Times-Roman"/>
          <w:b/>
          <w:bCs/>
        </w:rPr>
        <w:t>Cromolyn</w:t>
      </w:r>
      <w:proofErr w:type="spellEnd"/>
      <w:r w:rsidRPr="00360756">
        <w:rPr>
          <w:rFonts w:ascii="Times-Roman" w:hAnsi="Times-Roman" w:cs="Times-Roman"/>
          <w:b/>
          <w:bCs/>
        </w:rPr>
        <w:t xml:space="preserve"> nasal solution is</w:t>
      </w:r>
      <w:r>
        <w:rPr>
          <w:rFonts w:ascii="Times-Roman" w:hAnsi="Times-Roman" w:cs="Times-Roman"/>
          <w:b/>
          <w:bCs/>
        </w:rPr>
        <w:t xml:space="preserve"> </w:t>
      </w:r>
      <w:r w:rsidRPr="00360756">
        <w:rPr>
          <w:rFonts w:ascii="Times-Roman" w:hAnsi="Times-Roman" w:cs="Times-Roman"/>
          <w:b/>
          <w:bCs/>
        </w:rPr>
        <w:t>used for the prevention and treatment of allergic rhinitis.</w:t>
      </w:r>
    </w:p>
    <w:p w:rsidR="00E360DF" w:rsidRDefault="00E360DF" w:rsidP="00E360DF">
      <w:pPr>
        <w:autoSpaceDE w:val="0"/>
        <w:autoSpaceDN w:val="0"/>
        <w:bidi w:val="0"/>
        <w:adjustRightInd w:val="0"/>
        <w:spacing w:after="0" w:line="360" w:lineRule="auto"/>
        <w:rPr>
          <w:rFonts w:ascii="Frutiger-Bold" w:hAnsi="Frutiger-Bold" w:cs="Frutiger-Bold"/>
          <w:b/>
          <w:bCs/>
          <w:sz w:val="24"/>
          <w:szCs w:val="24"/>
        </w:rPr>
      </w:pPr>
    </w:p>
    <w:p w:rsidR="00E360DF" w:rsidRPr="00AC1547" w:rsidRDefault="00E360DF" w:rsidP="00E360DF">
      <w:pPr>
        <w:autoSpaceDE w:val="0"/>
        <w:autoSpaceDN w:val="0"/>
        <w:bidi w:val="0"/>
        <w:adjustRightInd w:val="0"/>
        <w:spacing w:after="0" w:line="360" w:lineRule="auto"/>
        <w:rPr>
          <w:rFonts w:ascii="Frutiger-Bold" w:hAnsi="Frutiger-Bold" w:cs="Frutiger-Bold"/>
          <w:b/>
          <w:bCs/>
          <w:sz w:val="24"/>
          <w:szCs w:val="24"/>
        </w:rPr>
      </w:pPr>
      <w:r w:rsidRPr="00AC1547">
        <w:rPr>
          <w:rFonts w:ascii="Frutiger-Bold" w:hAnsi="Frutiger-Bold" w:cs="Frutiger-Bold"/>
          <w:b/>
          <w:bCs/>
          <w:sz w:val="24"/>
          <w:szCs w:val="24"/>
        </w:rPr>
        <w:t>RECENT ANTIHISTAMINE</w:t>
      </w:r>
      <w:r>
        <w:rPr>
          <w:rFonts w:ascii="Frutiger-Bold" w:hAnsi="Frutiger-Bold" w:cs="Frutiger-Bold"/>
          <w:b/>
          <w:bCs/>
          <w:sz w:val="24"/>
          <w:szCs w:val="24"/>
        </w:rPr>
        <w:t xml:space="preserve"> </w:t>
      </w:r>
      <w:r w:rsidRPr="00AC1547">
        <w:rPr>
          <w:rFonts w:ascii="Frutiger-Bold" w:hAnsi="Frutiger-Bold" w:cs="Frutiger-Bold"/>
          <w:b/>
          <w:bCs/>
          <w:sz w:val="24"/>
          <w:szCs w:val="24"/>
        </w:rPr>
        <w:t>DEVELOPMENTS: THE “DUAL-ACTING”</w:t>
      </w:r>
    </w:p>
    <w:p w:rsidR="00E360DF" w:rsidRPr="00AC1547" w:rsidRDefault="00E360DF" w:rsidP="00E360DF">
      <w:pPr>
        <w:autoSpaceDE w:val="0"/>
        <w:autoSpaceDN w:val="0"/>
        <w:bidi w:val="0"/>
        <w:adjustRightInd w:val="0"/>
        <w:spacing w:after="0" w:line="360" w:lineRule="auto"/>
        <w:rPr>
          <w:rFonts w:ascii="Frutiger-Bold" w:hAnsi="Frutiger-Bold" w:cs="Frutiger-Bold"/>
          <w:b/>
          <w:bCs/>
          <w:sz w:val="24"/>
          <w:szCs w:val="24"/>
        </w:rPr>
      </w:pPr>
      <w:r w:rsidRPr="00AC1547">
        <w:rPr>
          <w:rFonts w:ascii="Frutiger-Bold" w:hAnsi="Frutiger-Bold" w:cs="Frutiger-Bold"/>
          <w:b/>
          <w:bCs/>
          <w:sz w:val="24"/>
          <w:szCs w:val="24"/>
        </w:rPr>
        <w:t>ANTIHISTAMINES</w:t>
      </w:r>
    </w:p>
    <w:p w:rsidR="00E360DF" w:rsidRPr="00AC1547" w:rsidRDefault="00E360DF" w:rsidP="00E360DF">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A</w:t>
      </w:r>
      <w:r w:rsidRPr="00AC1547">
        <w:rPr>
          <w:rFonts w:ascii="Times-Roman" w:hAnsi="Times-Roman" w:cs="Times-Roman"/>
          <w:b/>
          <w:bCs/>
          <w:sz w:val="24"/>
          <w:szCs w:val="24"/>
        </w:rPr>
        <w:t>ntihistaminic compounds</w:t>
      </w:r>
      <w:r>
        <w:rPr>
          <w:rFonts w:ascii="Times-Roman" w:hAnsi="Times-Roman" w:cs="Times-Roman"/>
          <w:b/>
          <w:bCs/>
          <w:sz w:val="24"/>
          <w:szCs w:val="24"/>
        </w:rPr>
        <w:t xml:space="preserve"> </w:t>
      </w:r>
      <w:r w:rsidRPr="00AC1547">
        <w:rPr>
          <w:rFonts w:ascii="Times-Roman" w:hAnsi="Times-Roman" w:cs="Times-Roman"/>
          <w:b/>
          <w:bCs/>
          <w:sz w:val="24"/>
          <w:szCs w:val="24"/>
        </w:rPr>
        <w:t>with dual mechanisms of action including H</w:t>
      </w:r>
      <w:r w:rsidRPr="009B0913">
        <w:rPr>
          <w:rFonts w:ascii="Times-Roman" w:hAnsi="Times-Roman" w:cs="Times-Roman"/>
          <w:b/>
          <w:bCs/>
          <w:sz w:val="24"/>
          <w:szCs w:val="24"/>
          <w:vertAlign w:val="subscript"/>
        </w:rPr>
        <w:t>1</w:t>
      </w:r>
      <w:r w:rsidRPr="00AC1547">
        <w:rPr>
          <w:rFonts w:ascii="Times-Roman" w:hAnsi="Times-Roman" w:cs="Times-Roman"/>
          <w:b/>
          <w:bCs/>
          <w:sz w:val="24"/>
          <w:szCs w:val="24"/>
        </w:rPr>
        <w:t>-receptor</w:t>
      </w:r>
    </w:p>
    <w:p w:rsidR="00E360DF" w:rsidRPr="00AC1547" w:rsidRDefault="00E360DF" w:rsidP="00E360DF">
      <w:pPr>
        <w:autoSpaceDE w:val="0"/>
        <w:autoSpaceDN w:val="0"/>
        <w:bidi w:val="0"/>
        <w:adjustRightInd w:val="0"/>
        <w:spacing w:after="0" w:line="360" w:lineRule="auto"/>
        <w:rPr>
          <w:rFonts w:ascii="Times-Roman" w:hAnsi="Times-Roman" w:cs="Times-Roman"/>
          <w:b/>
          <w:bCs/>
          <w:sz w:val="24"/>
          <w:szCs w:val="24"/>
        </w:rPr>
      </w:pPr>
      <w:r w:rsidRPr="00AC1547">
        <w:rPr>
          <w:rFonts w:ascii="Times-Roman" w:hAnsi="Times-Roman" w:cs="Times-Roman"/>
          <w:b/>
          <w:bCs/>
          <w:sz w:val="24"/>
          <w:szCs w:val="24"/>
        </w:rPr>
        <w:t>antihistaminic action and mast cell stabilization.</w:t>
      </w:r>
      <w:r>
        <w:rPr>
          <w:rFonts w:ascii="Times-Roman" w:hAnsi="Times-Roman" w:cs="Times-Roman"/>
          <w:b/>
          <w:bCs/>
          <w:sz w:val="24"/>
          <w:szCs w:val="24"/>
        </w:rPr>
        <w:t xml:space="preserve"> They have short onset of action.</w:t>
      </w:r>
      <w:r w:rsidRPr="00AC1547">
        <w:rPr>
          <w:rFonts w:ascii="Times-Roman" w:hAnsi="Times-Roman" w:cs="Times-Roman"/>
          <w:b/>
          <w:bCs/>
          <w:sz w:val="24"/>
          <w:szCs w:val="24"/>
        </w:rPr>
        <w:t xml:space="preserve"> </w:t>
      </w:r>
    </w:p>
    <w:p w:rsidR="00E360DF" w:rsidRDefault="00E360DF" w:rsidP="00E360DF">
      <w:pPr>
        <w:autoSpaceDE w:val="0"/>
        <w:autoSpaceDN w:val="0"/>
        <w:bidi w:val="0"/>
        <w:adjustRightInd w:val="0"/>
        <w:spacing w:after="0" w:line="360" w:lineRule="auto"/>
        <w:rPr>
          <w:rFonts w:ascii="Frutiger-BoldItalic" w:hAnsi="Frutiger-BoldItalic" w:cs="Frutiger-BoldItalic"/>
          <w:b/>
          <w:bCs/>
          <w:i/>
          <w:iCs/>
          <w:sz w:val="24"/>
          <w:szCs w:val="24"/>
        </w:rPr>
      </w:pPr>
    </w:p>
    <w:p w:rsidR="00E360DF" w:rsidRPr="00AC1547" w:rsidRDefault="00E360DF" w:rsidP="00E360DF">
      <w:pPr>
        <w:autoSpaceDE w:val="0"/>
        <w:autoSpaceDN w:val="0"/>
        <w:bidi w:val="0"/>
        <w:adjustRightInd w:val="0"/>
        <w:spacing w:after="0" w:line="360" w:lineRule="auto"/>
        <w:rPr>
          <w:rFonts w:ascii="Times-Roman" w:hAnsi="Times-Roman" w:cs="Times-Roman"/>
          <w:b/>
          <w:bCs/>
          <w:sz w:val="24"/>
          <w:szCs w:val="24"/>
        </w:rPr>
      </w:pPr>
      <w:r>
        <w:rPr>
          <w:rFonts w:ascii="Frutiger-BoldItalic" w:hAnsi="Frutiger-BoldItalic" w:cs="Frutiger-BoldItalic"/>
          <w:b/>
          <w:bCs/>
          <w:i/>
          <w:iCs/>
          <w:noProof/>
          <w:sz w:val="24"/>
          <w:szCs w:val="24"/>
        </w:rPr>
        <w:drawing>
          <wp:anchor distT="0" distB="0" distL="114300" distR="114300" simplePos="0" relativeHeight="251731968" behindDoc="0" locked="0" layoutInCell="1" allowOverlap="1">
            <wp:simplePos x="0" y="0"/>
            <wp:positionH relativeFrom="column">
              <wp:posOffset>3345815</wp:posOffset>
            </wp:positionH>
            <wp:positionV relativeFrom="paragraph">
              <wp:posOffset>56515</wp:posOffset>
            </wp:positionV>
            <wp:extent cx="2571750" cy="2000250"/>
            <wp:effectExtent l="19050" t="0" r="0" b="0"/>
            <wp:wrapSquare wrapText="bothSides"/>
            <wp:docPr id="5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srcRect l="8554" t="23823" r="61120" b="9418"/>
                    <a:stretch>
                      <a:fillRect/>
                    </a:stretch>
                  </pic:blipFill>
                  <pic:spPr bwMode="auto">
                    <a:xfrm>
                      <a:off x="0" y="0"/>
                      <a:ext cx="2571750" cy="2000250"/>
                    </a:xfrm>
                    <a:prstGeom prst="rect">
                      <a:avLst/>
                    </a:prstGeom>
                    <a:noFill/>
                    <a:ln w="9525">
                      <a:noFill/>
                      <a:miter lim="800000"/>
                      <a:headEnd/>
                      <a:tailEnd/>
                    </a:ln>
                  </pic:spPr>
                </pic:pic>
              </a:graphicData>
            </a:graphic>
          </wp:anchor>
        </w:drawing>
      </w:r>
      <w:r>
        <w:rPr>
          <w:rFonts w:ascii="Frutiger-BoldItalic" w:hAnsi="Frutiger-BoldItalic" w:cs="Frutiger-BoldItalic"/>
          <w:b/>
          <w:bCs/>
          <w:i/>
          <w:iCs/>
          <w:sz w:val="24"/>
          <w:szCs w:val="24"/>
        </w:rPr>
        <w:t xml:space="preserve"> Example:                  </w:t>
      </w:r>
      <w:proofErr w:type="spellStart"/>
      <w:r w:rsidRPr="00AC1547">
        <w:rPr>
          <w:rFonts w:ascii="Frutiger-BoldItalic" w:hAnsi="Frutiger-BoldItalic" w:cs="Frutiger-BoldItalic"/>
          <w:b/>
          <w:bCs/>
          <w:i/>
          <w:iCs/>
          <w:sz w:val="24"/>
          <w:szCs w:val="24"/>
        </w:rPr>
        <w:t>Ketotifen</w:t>
      </w:r>
      <w:proofErr w:type="spellEnd"/>
      <w:r w:rsidRPr="00AC1547">
        <w:rPr>
          <w:rFonts w:ascii="Frutiger-BoldItalic" w:hAnsi="Frutiger-BoldItalic" w:cs="Frutiger-BoldItalic"/>
          <w:b/>
          <w:bCs/>
          <w:i/>
          <w:iCs/>
          <w:sz w:val="24"/>
          <w:szCs w:val="24"/>
        </w:rPr>
        <w:t xml:space="preserve"> </w:t>
      </w:r>
    </w:p>
    <w:p w:rsidR="00E360DF" w:rsidRPr="00AC1547"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Pr="00AC1547" w:rsidRDefault="00E360DF" w:rsidP="00E360DF">
      <w:pPr>
        <w:autoSpaceDE w:val="0"/>
        <w:autoSpaceDN w:val="0"/>
        <w:bidi w:val="0"/>
        <w:adjustRightInd w:val="0"/>
        <w:spacing w:after="0" w:line="360" w:lineRule="auto"/>
        <w:rPr>
          <w:rFonts w:ascii="Times-Roman" w:hAnsi="Times-Roman" w:cs="Times-Roman"/>
          <w:b/>
          <w:bCs/>
          <w:sz w:val="24"/>
          <w:szCs w:val="24"/>
        </w:rPr>
      </w:pPr>
    </w:p>
    <w:p w:rsidR="00E360DF" w:rsidRDefault="00E360DF" w:rsidP="00E360DF">
      <w:pPr>
        <w:autoSpaceDE w:val="0"/>
        <w:autoSpaceDN w:val="0"/>
        <w:bidi w:val="0"/>
        <w:adjustRightInd w:val="0"/>
        <w:spacing w:after="0" w:line="360" w:lineRule="auto"/>
        <w:rPr>
          <w:rFonts w:ascii="Times-Roman" w:hAnsi="Times-Roman" w:cs="Times-Roman"/>
          <w:b/>
          <w:bCs/>
          <w:sz w:val="24"/>
          <w:szCs w:val="24"/>
          <w:rtl/>
        </w:rPr>
      </w:pPr>
    </w:p>
    <w:p w:rsidR="00E360DF" w:rsidRPr="00286E2B" w:rsidRDefault="00E360DF" w:rsidP="00E360DF">
      <w:pPr>
        <w:bidi w:val="0"/>
        <w:jc w:val="center"/>
        <w:rPr>
          <w:rFonts w:ascii="Times-Roman" w:hAnsi="Times-Roman" w:cs="Times-Roman"/>
          <w:sz w:val="24"/>
          <w:szCs w:val="24"/>
          <w:rtl/>
        </w:rPr>
      </w:pPr>
    </w:p>
    <w:p w:rsidR="00F55AF6" w:rsidRPr="004F1DCF" w:rsidRDefault="00F55AF6" w:rsidP="00F55AF6">
      <w:pPr>
        <w:autoSpaceDE w:val="0"/>
        <w:autoSpaceDN w:val="0"/>
        <w:bidi w:val="0"/>
        <w:adjustRightInd w:val="0"/>
        <w:spacing w:after="0" w:line="360" w:lineRule="auto"/>
        <w:rPr>
          <w:rFonts w:ascii="Frutiger-Bold" w:hAnsi="Frutiger-Bold" w:cs="Frutiger-Bold"/>
          <w:b/>
          <w:bCs/>
          <w:sz w:val="32"/>
          <w:szCs w:val="32"/>
        </w:rPr>
      </w:pPr>
      <w:r w:rsidRPr="004F1DCF">
        <w:rPr>
          <w:rFonts w:ascii="Frutiger-Bold" w:hAnsi="Frutiger-Bold" w:cs="Frutiger-Bold"/>
          <w:b/>
          <w:bCs/>
          <w:sz w:val="32"/>
          <w:szCs w:val="32"/>
        </w:rPr>
        <w:lastRenderedPageBreak/>
        <w:t>SYNTHETIC HYPOGLYCEMIC AGENTS</w:t>
      </w:r>
    </w:p>
    <w:p w:rsidR="00F55AF6" w:rsidRDefault="00F55AF6" w:rsidP="00F55AF6">
      <w:pPr>
        <w:autoSpaceDE w:val="0"/>
        <w:autoSpaceDN w:val="0"/>
        <w:bidi w:val="0"/>
        <w:adjustRightInd w:val="0"/>
        <w:spacing w:after="0" w:line="360" w:lineRule="auto"/>
        <w:rPr>
          <w:rFonts w:ascii="Frutiger-Bold" w:hAnsi="Frutiger-Bold" w:cs="Frutiger-Bold"/>
          <w:b/>
          <w:bCs/>
          <w:sz w:val="24"/>
          <w:szCs w:val="24"/>
        </w:rPr>
      </w:pPr>
      <w:r>
        <w:rPr>
          <w:rFonts w:ascii="Frutiger-Bold" w:hAnsi="Frutiger-Bold" w:cs="Frutiger-Bold"/>
          <w:b/>
          <w:bCs/>
          <w:sz w:val="24"/>
          <w:szCs w:val="24"/>
        </w:rPr>
        <w:t>They are classified into:</w:t>
      </w:r>
    </w:p>
    <w:p w:rsidR="00F55AF6" w:rsidRPr="00D32C07" w:rsidRDefault="00F55AF6" w:rsidP="00F55AF6">
      <w:pPr>
        <w:pStyle w:val="a4"/>
        <w:numPr>
          <w:ilvl w:val="0"/>
          <w:numId w:val="20"/>
        </w:numPr>
        <w:autoSpaceDE w:val="0"/>
        <w:autoSpaceDN w:val="0"/>
        <w:bidi w:val="0"/>
        <w:adjustRightInd w:val="0"/>
        <w:spacing w:line="360" w:lineRule="auto"/>
        <w:rPr>
          <w:rFonts w:ascii="Frutiger-UltraBlack" w:hAnsi="Frutiger-UltraBlack" w:cs="Frutiger-UltraBlack"/>
          <w:b/>
          <w:bCs/>
        </w:rPr>
      </w:pPr>
      <w:proofErr w:type="spellStart"/>
      <w:r w:rsidRPr="00D32C07">
        <w:rPr>
          <w:rFonts w:ascii="Frutiger-UltraBlack" w:hAnsi="Frutiger-UltraBlack" w:cs="Frutiger-UltraBlack"/>
          <w:b/>
          <w:bCs/>
        </w:rPr>
        <w:t>Sulfonylureas</w:t>
      </w:r>
      <w:proofErr w:type="spellEnd"/>
    </w:p>
    <w:p w:rsidR="00F55AF6" w:rsidRPr="00D32C07" w:rsidRDefault="00F55AF6" w:rsidP="00F55AF6">
      <w:pPr>
        <w:pStyle w:val="a4"/>
        <w:numPr>
          <w:ilvl w:val="0"/>
          <w:numId w:val="20"/>
        </w:numPr>
        <w:autoSpaceDE w:val="0"/>
        <w:autoSpaceDN w:val="0"/>
        <w:bidi w:val="0"/>
        <w:adjustRightInd w:val="0"/>
        <w:spacing w:line="360" w:lineRule="auto"/>
        <w:rPr>
          <w:rFonts w:ascii="Frutiger-Bold" w:hAnsi="Frutiger-Bold" w:cs="Frutiger-Bold"/>
          <w:b/>
          <w:bCs/>
          <w:rtl/>
        </w:rPr>
      </w:pPr>
      <w:proofErr w:type="spellStart"/>
      <w:r>
        <w:rPr>
          <w:rFonts w:ascii="Frutiger-Bold" w:hAnsi="Frutiger-Bold" w:cs="Frutiger-Bold"/>
          <w:b/>
          <w:bCs/>
        </w:rPr>
        <w:t>Biguanidines</w:t>
      </w:r>
      <w:proofErr w:type="spellEnd"/>
    </w:p>
    <w:p w:rsidR="00F55AF6" w:rsidRPr="00CE5516" w:rsidRDefault="00F55AF6" w:rsidP="00F55AF6">
      <w:pPr>
        <w:autoSpaceDE w:val="0"/>
        <w:autoSpaceDN w:val="0"/>
        <w:bidi w:val="0"/>
        <w:adjustRightInd w:val="0"/>
        <w:spacing w:after="0" w:line="360" w:lineRule="auto"/>
        <w:rPr>
          <w:rFonts w:ascii="Frutiger-UltraBlack" w:hAnsi="Frutiger-UltraBlack" w:cs="Frutiger-UltraBlack"/>
          <w:b/>
          <w:bCs/>
          <w:sz w:val="24"/>
          <w:szCs w:val="24"/>
        </w:rPr>
      </w:pPr>
      <w:proofErr w:type="spellStart"/>
      <w:r w:rsidRPr="00CE5516">
        <w:rPr>
          <w:rFonts w:ascii="Frutiger-UltraBlack" w:hAnsi="Frutiger-UltraBlack" w:cs="Frutiger-UltraBlack"/>
          <w:b/>
          <w:bCs/>
          <w:sz w:val="24"/>
          <w:szCs w:val="24"/>
        </w:rPr>
        <w:t>Sulfonylureas</w:t>
      </w:r>
      <w:proofErr w:type="spellEnd"/>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r w:rsidRPr="00CE5516">
        <w:rPr>
          <w:rFonts w:ascii="Times-Roman" w:hAnsi="Times-Roman" w:cs="Times-Roman"/>
          <w:b/>
          <w:bCs/>
          <w:sz w:val="24"/>
          <w:szCs w:val="24"/>
        </w:rPr>
        <w:t xml:space="preserve">The </w:t>
      </w:r>
      <w:proofErr w:type="spellStart"/>
      <w:r w:rsidRPr="00CE5516">
        <w:rPr>
          <w:rFonts w:ascii="Times-Roman" w:hAnsi="Times-Roman" w:cs="Times-Roman"/>
          <w:b/>
          <w:bCs/>
          <w:sz w:val="24"/>
          <w:szCs w:val="24"/>
        </w:rPr>
        <w:t>sulfonylureas</w:t>
      </w:r>
      <w:proofErr w:type="spellEnd"/>
      <w:r w:rsidRPr="00CE5516">
        <w:rPr>
          <w:rFonts w:ascii="Times-Roman" w:hAnsi="Times-Roman" w:cs="Times-Roman"/>
          <w:b/>
          <w:bCs/>
          <w:sz w:val="24"/>
          <w:szCs w:val="24"/>
        </w:rPr>
        <w:t xml:space="preserve"> may be represented by the following general</w:t>
      </w:r>
      <w:r>
        <w:rPr>
          <w:rFonts w:ascii="Times-Roman" w:hAnsi="Times-Roman" w:cs="Times-Roman"/>
          <w:b/>
          <w:bCs/>
          <w:sz w:val="24"/>
          <w:szCs w:val="24"/>
        </w:rPr>
        <w:t xml:space="preserve"> </w:t>
      </w:r>
      <w:r w:rsidRPr="00CE5516">
        <w:rPr>
          <w:rFonts w:ascii="Times-Roman" w:hAnsi="Times-Roman" w:cs="Times-Roman"/>
          <w:b/>
          <w:bCs/>
          <w:sz w:val="24"/>
          <w:szCs w:val="24"/>
        </w:rPr>
        <w:t>structure:</w:t>
      </w:r>
    </w:p>
    <w:p w:rsidR="00F55AF6" w:rsidRDefault="00F55AF6" w:rsidP="00F55AF6">
      <w:pPr>
        <w:autoSpaceDE w:val="0"/>
        <w:autoSpaceDN w:val="0"/>
        <w:bidi w:val="0"/>
        <w:adjustRightInd w:val="0"/>
        <w:spacing w:after="0" w:line="360" w:lineRule="auto"/>
        <w:rPr>
          <w:rFonts w:ascii="Times-Roman" w:hAnsi="Times-Roman" w:cs="Times-Roman"/>
          <w:b/>
          <w:bCs/>
          <w:sz w:val="24"/>
          <w:szCs w:val="24"/>
        </w:rPr>
      </w:pPr>
    </w:p>
    <w:p w:rsidR="00F55AF6" w:rsidRDefault="00F55AF6" w:rsidP="00F55AF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noProof/>
          <w:sz w:val="24"/>
          <w:szCs w:val="24"/>
        </w:rPr>
        <w:drawing>
          <wp:inline distT="0" distB="0" distL="0" distR="0">
            <wp:extent cx="4276725" cy="1047750"/>
            <wp:effectExtent l="19050" t="0" r="9525" b="0"/>
            <wp:docPr id="5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srcRect l="16658" t="51037" r="51115" b="36878"/>
                    <a:stretch>
                      <a:fillRect/>
                    </a:stretch>
                  </pic:blipFill>
                  <pic:spPr bwMode="auto">
                    <a:xfrm>
                      <a:off x="0" y="0"/>
                      <a:ext cx="4295189" cy="1052273"/>
                    </a:xfrm>
                    <a:prstGeom prst="rect">
                      <a:avLst/>
                    </a:prstGeom>
                    <a:noFill/>
                    <a:ln w="9525">
                      <a:noFill/>
                      <a:miter lim="800000"/>
                      <a:headEnd/>
                      <a:tailEnd/>
                    </a:ln>
                  </pic:spPr>
                </pic:pic>
              </a:graphicData>
            </a:graphic>
          </wp:inline>
        </w:drawing>
      </w:r>
    </w:p>
    <w:p w:rsidR="00F55AF6" w:rsidRDefault="00F55AF6" w:rsidP="00F55AF6">
      <w:pPr>
        <w:autoSpaceDE w:val="0"/>
        <w:autoSpaceDN w:val="0"/>
        <w:bidi w:val="0"/>
        <w:adjustRightInd w:val="0"/>
        <w:spacing w:after="0" w:line="360" w:lineRule="auto"/>
        <w:rPr>
          <w:rFonts w:ascii="Times-Roman" w:hAnsi="Times-Roman" w:cs="Times-Roman"/>
          <w:b/>
          <w:bCs/>
          <w:sz w:val="24"/>
          <w:szCs w:val="24"/>
        </w:rPr>
      </w:pPr>
    </w:p>
    <w:p w:rsidR="00F55AF6" w:rsidRDefault="00F55AF6" w:rsidP="00F55AF6">
      <w:pPr>
        <w:autoSpaceDE w:val="0"/>
        <w:autoSpaceDN w:val="0"/>
        <w:bidi w:val="0"/>
        <w:adjustRightInd w:val="0"/>
        <w:spacing w:after="0" w:line="360" w:lineRule="auto"/>
        <w:rPr>
          <w:rFonts w:ascii="Times-Roman" w:hAnsi="Times-Roman" w:cs="Times-Roman"/>
          <w:b/>
          <w:bCs/>
          <w:sz w:val="28"/>
          <w:szCs w:val="28"/>
        </w:rPr>
      </w:pPr>
      <w:r w:rsidRPr="00C833EC">
        <w:rPr>
          <w:rFonts w:ascii="Times-Roman" w:hAnsi="Times-Roman" w:cs="Times-Roman"/>
          <w:b/>
          <w:bCs/>
          <w:sz w:val="28"/>
          <w:szCs w:val="28"/>
        </w:rPr>
        <w:t>SAR</w:t>
      </w:r>
      <w:r>
        <w:rPr>
          <w:rFonts w:ascii="Times-Roman" w:hAnsi="Times-Roman" w:cs="Times-Roman"/>
          <w:b/>
          <w:bCs/>
          <w:sz w:val="28"/>
          <w:szCs w:val="28"/>
        </w:rPr>
        <w:t xml:space="preserve"> :-</w:t>
      </w:r>
    </w:p>
    <w:p w:rsidR="00F55AF6" w:rsidRDefault="00F55AF6" w:rsidP="00F55AF6">
      <w:pPr>
        <w:pStyle w:val="a4"/>
        <w:numPr>
          <w:ilvl w:val="0"/>
          <w:numId w:val="21"/>
        </w:numPr>
        <w:autoSpaceDE w:val="0"/>
        <w:autoSpaceDN w:val="0"/>
        <w:bidi w:val="0"/>
        <w:adjustRightInd w:val="0"/>
        <w:spacing w:line="360" w:lineRule="auto"/>
        <w:rPr>
          <w:rFonts w:ascii="Times-Roman" w:hAnsi="Times-Roman" w:cs="Times-Roman"/>
          <w:b/>
          <w:bCs/>
        </w:rPr>
      </w:pPr>
      <w:r w:rsidRPr="00C833EC">
        <w:rPr>
          <w:rFonts w:ascii="Times-Roman" w:hAnsi="Times-Roman" w:cs="Times-Roman"/>
          <w:b/>
          <w:bCs/>
        </w:rPr>
        <w:t xml:space="preserve">an </w:t>
      </w:r>
      <w:proofErr w:type="spellStart"/>
      <w:r w:rsidRPr="00C833EC">
        <w:rPr>
          <w:rFonts w:ascii="Times-Roman" w:hAnsi="Times-Roman" w:cs="Times-Roman"/>
          <w:b/>
          <w:bCs/>
        </w:rPr>
        <w:t>arylsulfonyl</w:t>
      </w:r>
      <w:proofErr w:type="spellEnd"/>
      <w:r w:rsidRPr="00C833EC">
        <w:rPr>
          <w:rFonts w:ascii="Times-Roman" w:hAnsi="Times-Roman" w:cs="Times-Roman"/>
          <w:b/>
          <w:bCs/>
        </w:rPr>
        <w:t xml:space="preserve"> group in</w:t>
      </w:r>
      <w:r>
        <w:rPr>
          <w:rFonts w:ascii="Times-Roman" w:hAnsi="Times-Roman" w:cs="Times-Roman"/>
          <w:b/>
          <w:bCs/>
        </w:rPr>
        <w:t xml:space="preserve"> </w:t>
      </w:r>
      <w:r w:rsidRPr="00C833EC">
        <w:rPr>
          <w:rFonts w:ascii="Times-Roman" w:hAnsi="Times-Roman" w:cs="Times-Roman"/>
          <w:b/>
          <w:bCs/>
        </w:rPr>
        <w:t>the 1-position</w:t>
      </w:r>
      <w:r>
        <w:rPr>
          <w:rFonts w:ascii="Times-Roman" w:hAnsi="Times-Roman" w:cs="Times-Roman"/>
          <w:b/>
          <w:bCs/>
        </w:rPr>
        <w:t>.</w:t>
      </w:r>
      <w:r w:rsidRPr="00C833EC">
        <w:rPr>
          <w:rFonts w:ascii="Times-Roman" w:hAnsi="Times-Roman" w:cs="Times-Roman"/>
          <w:b/>
          <w:bCs/>
        </w:rPr>
        <w:t xml:space="preserve"> </w:t>
      </w:r>
    </w:p>
    <w:p w:rsidR="00F55AF6" w:rsidRDefault="00F55AF6" w:rsidP="00F55AF6">
      <w:pPr>
        <w:pStyle w:val="a4"/>
        <w:numPr>
          <w:ilvl w:val="0"/>
          <w:numId w:val="21"/>
        </w:numPr>
        <w:autoSpaceDE w:val="0"/>
        <w:autoSpaceDN w:val="0"/>
        <w:bidi w:val="0"/>
        <w:adjustRightInd w:val="0"/>
        <w:spacing w:line="360" w:lineRule="auto"/>
        <w:rPr>
          <w:rFonts w:ascii="Times-Roman" w:hAnsi="Times-Roman" w:cs="Times-Roman"/>
          <w:b/>
          <w:bCs/>
        </w:rPr>
      </w:pPr>
      <w:r w:rsidRPr="00C833EC">
        <w:rPr>
          <w:rFonts w:ascii="Times-Roman" w:hAnsi="Times-Roman" w:cs="Times-Roman"/>
          <w:b/>
          <w:bCs/>
        </w:rPr>
        <w:t>an aliphatic group at the 3-position. The</w:t>
      </w:r>
      <w:r>
        <w:rPr>
          <w:rFonts w:ascii="Times-Roman" w:hAnsi="Times-Roman" w:cs="Times-Roman"/>
          <w:b/>
          <w:bCs/>
        </w:rPr>
        <w:t xml:space="preserve"> </w:t>
      </w:r>
      <w:r w:rsidRPr="00C833EC">
        <w:rPr>
          <w:rFonts w:ascii="Times-Roman" w:hAnsi="Times-Roman" w:cs="Times-Roman"/>
          <w:b/>
          <w:bCs/>
        </w:rPr>
        <w:t>aliphatic group, R</w:t>
      </w:r>
      <w:r>
        <w:rPr>
          <w:rFonts w:ascii="MathematicalPi-One" w:hAnsi="MathematicalPi-One" w:cs="MathematicalPi-One"/>
          <w:b/>
          <w:bCs/>
        </w:rPr>
        <w:t>'</w:t>
      </w:r>
      <w:r w:rsidRPr="00C833EC">
        <w:rPr>
          <w:rFonts w:ascii="Times-Roman" w:hAnsi="Times-Roman" w:cs="Times-Roman"/>
          <w:b/>
          <w:bCs/>
        </w:rPr>
        <w:t xml:space="preserve">, confers </w:t>
      </w:r>
      <w:proofErr w:type="spellStart"/>
      <w:r w:rsidRPr="00C833EC">
        <w:rPr>
          <w:rFonts w:ascii="Times-Roman" w:hAnsi="Times-Roman" w:cs="Times-Roman"/>
          <w:b/>
          <w:bCs/>
        </w:rPr>
        <w:t>lipophilic</w:t>
      </w:r>
      <w:proofErr w:type="spellEnd"/>
      <w:r w:rsidRPr="00C833EC">
        <w:rPr>
          <w:rFonts w:ascii="Times-Roman" w:hAnsi="Times-Roman" w:cs="Times-Roman"/>
          <w:b/>
          <w:bCs/>
        </w:rPr>
        <w:t xml:space="preserve"> properties to the molecule.</w:t>
      </w:r>
      <w:r>
        <w:rPr>
          <w:rFonts w:ascii="Times-Roman" w:hAnsi="Times-Roman" w:cs="Times-Roman"/>
          <w:b/>
          <w:bCs/>
        </w:rPr>
        <w:t xml:space="preserve"> </w:t>
      </w:r>
    </w:p>
    <w:p w:rsidR="00F55AF6" w:rsidRPr="005D2F22" w:rsidRDefault="00F55AF6" w:rsidP="00F55AF6">
      <w:pPr>
        <w:pStyle w:val="a4"/>
        <w:numPr>
          <w:ilvl w:val="0"/>
          <w:numId w:val="22"/>
        </w:numPr>
        <w:autoSpaceDE w:val="0"/>
        <w:autoSpaceDN w:val="0"/>
        <w:bidi w:val="0"/>
        <w:adjustRightInd w:val="0"/>
        <w:spacing w:line="360" w:lineRule="auto"/>
        <w:rPr>
          <w:rFonts w:ascii="Times-Roman" w:hAnsi="Times-Roman" w:cs="Times-Roman"/>
          <w:b/>
          <w:bCs/>
        </w:rPr>
      </w:pPr>
      <w:r w:rsidRPr="005D2F22">
        <w:rPr>
          <w:rFonts w:ascii="Times-Roman" w:hAnsi="Times-Roman" w:cs="Times-Roman"/>
          <w:b/>
          <w:bCs/>
        </w:rPr>
        <w:t>Maximal activity results when R</w:t>
      </w:r>
      <w:r w:rsidRPr="005D2F22">
        <w:rPr>
          <w:rFonts w:ascii="MathematicalPi-One" w:hAnsi="MathematicalPi-One" w:cs="MathematicalPi-One"/>
          <w:b/>
          <w:bCs/>
        </w:rPr>
        <w:t xml:space="preserve">' </w:t>
      </w:r>
      <w:r w:rsidRPr="005D2F22">
        <w:rPr>
          <w:rFonts w:ascii="Times-Roman" w:hAnsi="Times-Roman" w:cs="Times-Roman"/>
          <w:b/>
          <w:bCs/>
        </w:rPr>
        <w:t>consists of three to six carbon atoms, as in</w:t>
      </w:r>
    </w:p>
    <w:p w:rsidR="00F55AF6" w:rsidRDefault="00F55AF6" w:rsidP="00F55AF6">
      <w:pPr>
        <w:autoSpaceDE w:val="0"/>
        <w:autoSpaceDN w:val="0"/>
        <w:bidi w:val="0"/>
        <w:adjustRightInd w:val="0"/>
        <w:spacing w:after="0" w:line="360" w:lineRule="auto"/>
        <w:ind w:left="360"/>
        <w:rPr>
          <w:rFonts w:ascii="Times-Roman" w:hAnsi="Times-Roman" w:cs="Times-Roman"/>
          <w:b/>
          <w:bCs/>
          <w:sz w:val="24"/>
          <w:szCs w:val="24"/>
        </w:rPr>
      </w:pPr>
      <w:r w:rsidRPr="005D2F22">
        <w:rPr>
          <w:rFonts w:ascii="Times-Roman" w:hAnsi="Times-Roman" w:cs="Times-Roman"/>
          <w:b/>
          <w:bCs/>
          <w:sz w:val="24"/>
          <w:szCs w:val="24"/>
        </w:rPr>
        <w:t xml:space="preserve"> </w:t>
      </w:r>
      <w:r>
        <w:rPr>
          <w:rFonts w:ascii="Times-Roman" w:hAnsi="Times-Roman" w:cs="Times-Roman"/>
          <w:b/>
          <w:bCs/>
          <w:sz w:val="24"/>
          <w:szCs w:val="24"/>
        </w:rPr>
        <w:t xml:space="preserve">            </w:t>
      </w:r>
      <w:proofErr w:type="spellStart"/>
      <w:r w:rsidRPr="005D2F22">
        <w:rPr>
          <w:rFonts w:ascii="Times-Roman" w:hAnsi="Times-Roman" w:cs="Times-Roman"/>
          <w:b/>
          <w:bCs/>
          <w:sz w:val="24"/>
          <w:szCs w:val="24"/>
        </w:rPr>
        <w:t>chlorpropamide</w:t>
      </w:r>
      <w:proofErr w:type="spellEnd"/>
      <w:r w:rsidRPr="005D2F22">
        <w:rPr>
          <w:rFonts w:ascii="Times-Roman" w:hAnsi="Times-Roman" w:cs="Times-Roman"/>
          <w:b/>
          <w:bCs/>
          <w:sz w:val="24"/>
          <w:szCs w:val="24"/>
        </w:rPr>
        <w:t xml:space="preserve">, </w:t>
      </w:r>
      <w:proofErr w:type="spellStart"/>
      <w:r w:rsidRPr="005D2F22">
        <w:rPr>
          <w:rFonts w:ascii="Times-Roman" w:hAnsi="Times-Roman" w:cs="Times-Roman"/>
          <w:b/>
          <w:bCs/>
          <w:sz w:val="24"/>
          <w:szCs w:val="24"/>
        </w:rPr>
        <w:t>tolbutamide</w:t>
      </w:r>
      <w:proofErr w:type="spellEnd"/>
      <w:r w:rsidRPr="005D2F22">
        <w:rPr>
          <w:rFonts w:ascii="Times-Roman" w:hAnsi="Times-Roman" w:cs="Times-Roman"/>
          <w:b/>
          <w:bCs/>
          <w:sz w:val="24"/>
          <w:szCs w:val="24"/>
        </w:rPr>
        <w:t xml:space="preserve">, and </w:t>
      </w:r>
      <w:proofErr w:type="spellStart"/>
      <w:r w:rsidRPr="005D2F22">
        <w:rPr>
          <w:rFonts w:ascii="Times-Roman" w:hAnsi="Times-Roman" w:cs="Times-Roman"/>
          <w:b/>
          <w:bCs/>
          <w:sz w:val="24"/>
          <w:szCs w:val="24"/>
        </w:rPr>
        <w:t>acetohexamide</w:t>
      </w:r>
      <w:proofErr w:type="spellEnd"/>
      <w:r w:rsidRPr="005D2F22">
        <w:rPr>
          <w:rFonts w:ascii="Times-Roman" w:hAnsi="Times-Roman" w:cs="Times-Roman"/>
          <w:b/>
          <w:bCs/>
          <w:sz w:val="24"/>
          <w:szCs w:val="24"/>
        </w:rPr>
        <w:t xml:space="preserve">. </w:t>
      </w:r>
    </w:p>
    <w:p w:rsidR="00F55AF6" w:rsidRDefault="00F55AF6" w:rsidP="00F55AF6">
      <w:pPr>
        <w:autoSpaceDE w:val="0"/>
        <w:autoSpaceDN w:val="0"/>
        <w:bidi w:val="0"/>
        <w:adjustRightInd w:val="0"/>
        <w:spacing w:after="0" w:line="360" w:lineRule="auto"/>
        <w:ind w:left="360"/>
        <w:rPr>
          <w:rFonts w:ascii="Times-Roman" w:hAnsi="Times-Roman" w:cs="Times-Roman"/>
          <w:b/>
          <w:bCs/>
          <w:sz w:val="24"/>
          <w:szCs w:val="24"/>
        </w:rPr>
      </w:pPr>
      <w:r>
        <w:rPr>
          <w:rFonts w:ascii="Times-Roman" w:hAnsi="Times-Roman" w:cs="Times-Roman"/>
          <w:b/>
          <w:bCs/>
          <w:sz w:val="24"/>
          <w:szCs w:val="24"/>
        </w:rPr>
        <w:t xml:space="preserve">      b-  </w:t>
      </w:r>
      <w:r w:rsidRPr="005D2F22">
        <w:rPr>
          <w:rFonts w:ascii="Times-Roman" w:hAnsi="Times-Roman" w:cs="Times-Roman"/>
          <w:b/>
          <w:bCs/>
          <w:sz w:val="24"/>
          <w:szCs w:val="24"/>
        </w:rPr>
        <w:t>Aryl groups at R</w:t>
      </w:r>
      <w:r>
        <w:rPr>
          <w:rFonts w:ascii="MathematicalPi-One" w:hAnsi="MathematicalPi-One" w:cs="MathematicalPi-One"/>
          <w:b/>
          <w:bCs/>
          <w:sz w:val="24"/>
          <w:szCs w:val="24"/>
        </w:rPr>
        <w:t xml:space="preserve">' </w:t>
      </w:r>
      <w:r w:rsidRPr="005D2F22">
        <w:rPr>
          <w:rFonts w:ascii="MathematicalPi-One" w:hAnsi="MathematicalPi-One" w:cs="MathematicalPi-One"/>
          <w:b/>
          <w:bCs/>
          <w:sz w:val="24"/>
          <w:szCs w:val="24"/>
        </w:rPr>
        <w:t xml:space="preserve"> </w:t>
      </w:r>
      <w:r w:rsidRPr="005D2F22">
        <w:rPr>
          <w:rFonts w:ascii="Times-Roman" w:hAnsi="Times-Roman" w:cs="Times-Roman"/>
          <w:b/>
          <w:bCs/>
          <w:sz w:val="24"/>
          <w:szCs w:val="24"/>
        </w:rPr>
        <w:t>generally give toxic</w:t>
      </w:r>
      <w:r>
        <w:rPr>
          <w:rFonts w:ascii="Times-Roman" w:hAnsi="Times-Roman" w:cs="Times-Roman"/>
          <w:b/>
          <w:bCs/>
          <w:sz w:val="24"/>
          <w:szCs w:val="24"/>
        </w:rPr>
        <w:t xml:space="preserve"> </w:t>
      </w:r>
      <w:r w:rsidRPr="00CE5516">
        <w:rPr>
          <w:rFonts w:ascii="Times-Roman" w:hAnsi="Times-Roman" w:cs="Times-Roman"/>
          <w:b/>
          <w:bCs/>
          <w:sz w:val="24"/>
          <w:szCs w:val="24"/>
        </w:rPr>
        <w:t xml:space="preserve">compounds. </w:t>
      </w:r>
    </w:p>
    <w:p w:rsidR="00F55AF6" w:rsidRPr="005D2F22" w:rsidRDefault="00F55AF6" w:rsidP="00F55AF6">
      <w:pPr>
        <w:pStyle w:val="a4"/>
        <w:numPr>
          <w:ilvl w:val="0"/>
          <w:numId w:val="21"/>
        </w:numPr>
        <w:autoSpaceDE w:val="0"/>
        <w:autoSpaceDN w:val="0"/>
        <w:bidi w:val="0"/>
        <w:adjustRightInd w:val="0"/>
        <w:spacing w:line="360" w:lineRule="auto"/>
        <w:rPr>
          <w:rFonts w:ascii="Times-Roman" w:hAnsi="Times-Roman" w:cs="Times-Roman"/>
          <w:b/>
          <w:bCs/>
        </w:rPr>
      </w:pPr>
      <w:r w:rsidRPr="005D2F22">
        <w:rPr>
          <w:rFonts w:ascii="Times-Roman" w:hAnsi="Times-Roman" w:cs="Times-Roman"/>
          <w:b/>
          <w:bCs/>
        </w:rPr>
        <w:t>The R group on the aromatic ring primarily influences the duration of action of the</w:t>
      </w:r>
    </w:p>
    <w:p w:rsidR="00F55AF6" w:rsidRPr="005D2F22" w:rsidRDefault="00F55AF6" w:rsidP="00F55AF6">
      <w:pPr>
        <w:autoSpaceDE w:val="0"/>
        <w:autoSpaceDN w:val="0"/>
        <w:bidi w:val="0"/>
        <w:adjustRightInd w:val="0"/>
        <w:spacing w:after="0" w:line="360" w:lineRule="auto"/>
        <w:ind w:left="360"/>
        <w:rPr>
          <w:rFonts w:ascii="Times-Roman" w:hAnsi="Times-Roman" w:cs="Times-Roman"/>
          <w:b/>
          <w:bCs/>
          <w:sz w:val="24"/>
          <w:szCs w:val="24"/>
        </w:rPr>
      </w:pPr>
      <w:r>
        <w:rPr>
          <w:rFonts w:ascii="Times-Roman" w:hAnsi="Times-Roman" w:cs="Times-Roman"/>
          <w:b/>
          <w:bCs/>
          <w:sz w:val="24"/>
          <w:szCs w:val="24"/>
        </w:rPr>
        <w:t xml:space="preserve">    </w:t>
      </w:r>
      <w:r w:rsidRPr="005D2F22">
        <w:rPr>
          <w:rFonts w:ascii="Times-Roman" w:hAnsi="Times-Roman" w:cs="Times-Roman"/>
          <w:b/>
          <w:bCs/>
          <w:sz w:val="24"/>
          <w:szCs w:val="24"/>
        </w:rPr>
        <w:t xml:space="preserve">  compound.</w:t>
      </w: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proofErr w:type="spellStart"/>
      <w:r w:rsidRPr="00CE5516">
        <w:rPr>
          <w:rFonts w:ascii="Times-Roman" w:hAnsi="Times-Roman" w:cs="Times-Roman"/>
          <w:b/>
          <w:bCs/>
          <w:sz w:val="24"/>
          <w:szCs w:val="24"/>
        </w:rPr>
        <w:t>Tolbutamide</w:t>
      </w:r>
      <w:proofErr w:type="spellEnd"/>
      <w:r w:rsidRPr="00CE5516">
        <w:rPr>
          <w:rFonts w:ascii="Times-Roman" w:hAnsi="Times-Roman" w:cs="Times-Roman"/>
          <w:b/>
          <w:bCs/>
          <w:sz w:val="24"/>
          <w:szCs w:val="24"/>
        </w:rPr>
        <w:t xml:space="preserve"> disappears quite rapidly from the bloodstream</w:t>
      </w:r>
      <w:r>
        <w:rPr>
          <w:rFonts w:ascii="Times-Roman" w:hAnsi="Times-Roman" w:cs="Times-Roman"/>
          <w:b/>
          <w:bCs/>
          <w:sz w:val="24"/>
          <w:szCs w:val="24"/>
        </w:rPr>
        <w:t xml:space="preserve"> </w:t>
      </w:r>
      <w:r w:rsidRPr="00CE5516">
        <w:rPr>
          <w:rFonts w:ascii="Times-Roman" w:hAnsi="Times-Roman" w:cs="Times-Roman"/>
          <w:b/>
          <w:bCs/>
          <w:sz w:val="24"/>
          <w:szCs w:val="24"/>
        </w:rPr>
        <w:t xml:space="preserve">by being metabolized to the inactive </w:t>
      </w:r>
      <w:proofErr w:type="spellStart"/>
      <w:r w:rsidRPr="00CE5516">
        <w:rPr>
          <w:rFonts w:ascii="Times-Roman" w:hAnsi="Times-Roman" w:cs="Times-Roman"/>
          <w:b/>
          <w:bCs/>
          <w:sz w:val="24"/>
          <w:szCs w:val="24"/>
        </w:rPr>
        <w:t>carboxy</w:t>
      </w:r>
      <w:proofErr w:type="spellEnd"/>
      <w:r w:rsidRPr="00CE5516">
        <w:rPr>
          <w:rFonts w:ascii="Times-Roman" w:hAnsi="Times-Roman" w:cs="Times-Roman"/>
          <w:b/>
          <w:bCs/>
          <w:sz w:val="24"/>
          <w:szCs w:val="24"/>
        </w:rPr>
        <w:t xml:space="preserve"> compound,</w:t>
      </w:r>
      <w:r>
        <w:rPr>
          <w:rFonts w:ascii="Times-Roman" w:hAnsi="Times-Roman" w:cs="Times-Roman"/>
          <w:b/>
          <w:bCs/>
          <w:sz w:val="24"/>
          <w:szCs w:val="24"/>
        </w:rPr>
        <w:t xml:space="preserve"> </w:t>
      </w:r>
      <w:r w:rsidRPr="00CE5516">
        <w:rPr>
          <w:rFonts w:ascii="Times-Roman" w:hAnsi="Times-Roman" w:cs="Times-Roman"/>
          <w:b/>
          <w:bCs/>
          <w:sz w:val="24"/>
          <w:szCs w:val="24"/>
        </w:rPr>
        <w:t xml:space="preserve">which is excreted rapidly. </w:t>
      </w:r>
      <w:proofErr w:type="spellStart"/>
      <w:r w:rsidRPr="00CE5516">
        <w:rPr>
          <w:rFonts w:ascii="Times-Roman" w:hAnsi="Times-Roman" w:cs="Times-Roman"/>
          <w:b/>
          <w:bCs/>
          <w:sz w:val="24"/>
          <w:szCs w:val="24"/>
        </w:rPr>
        <w:t>Chlorpropamide</w:t>
      </w:r>
      <w:proofErr w:type="spellEnd"/>
      <w:r w:rsidRPr="00CE5516">
        <w:rPr>
          <w:rFonts w:ascii="Times-Roman" w:hAnsi="Times-Roman" w:cs="Times-Roman"/>
          <w:b/>
          <w:bCs/>
          <w:sz w:val="24"/>
          <w:szCs w:val="24"/>
        </w:rPr>
        <w:t>, however, is</w:t>
      </w: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r w:rsidRPr="00CE5516">
        <w:rPr>
          <w:rFonts w:ascii="Times-Roman" w:hAnsi="Times-Roman" w:cs="Times-Roman"/>
          <w:b/>
          <w:bCs/>
          <w:sz w:val="24"/>
          <w:szCs w:val="24"/>
        </w:rPr>
        <w:t>metabolized more slowly and persists in the blood much</w:t>
      </w:r>
      <w:r>
        <w:rPr>
          <w:rFonts w:ascii="Times-Roman" w:hAnsi="Times-Roman" w:cs="Times-Roman"/>
          <w:b/>
          <w:bCs/>
          <w:sz w:val="24"/>
          <w:szCs w:val="24"/>
        </w:rPr>
        <w:t xml:space="preserve"> </w:t>
      </w:r>
      <w:r w:rsidRPr="00CE5516">
        <w:rPr>
          <w:rFonts w:ascii="Times-Roman" w:hAnsi="Times-Roman" w:cs="Times-Roman"/>
          <w:b/>
          <w:bCs/>
          <w:sz w:val="24"/>
          <w:szCs w:val="24"/>
        </w:rPr>
        <w:t>longer.</w:t>
      </w:r>
    </w:p>
    <w:p w:rsidR="00F55AF6" w:rsidRDefault="00F55AF6" w:rsidP="00F55AF6">
      <w:pPr>
        <w:autoSpaceDE w:val="0"/>
        <w:autoSpaceDN w:val="0"/>
        <w:bidi w:val="0"/>
        <w:adjustRightInd w:val="0"/>
        <w:spacing w:after="0" w:line="360" w:lineRule="auto"/>
        <w:rPr>
          <w:rFonts w:ascii="Times-Roman" w:hAnsi="Times-Roman" w:cs="Times-Roman"/>
          <w:b/>
          <w:bCs/>
          <w:sz w:val="24"/>
          <w:szCs w:val="24"/>
        </w:rPr>
      </w:pPr>
    </w:p>
    <w:p w:rsidR="00F55AF6" w:rsidRDefault="00F55AF6" w:rsidP="00F55AF6">
      <w:pPr>
        <w:autoSpaceDE w:val="0"/>
        <w:autoSpaceDN w:val="0"/>
        <w:bidi w:val="0"/>
        <w:adjustRightInd w:val="0"/>
        <w:spacing w:after="0" w:line="360" w:lineRule="auto"/>
        <w:rPr>
          <w:rFonts w:ascii="Times-Roman" w:hAnsi="Times-Roman" w:cs="Times-Roman"/>
          <w:b/>
          <w:bCs/>
          <w:sz w:val="24"/>
          <w:szCs w:val="24"/>
        </w:rPr>
      </w:pPr>
      <w:r w:rsidRPr="00863970">
        <w:rPr>
          <w:rFonts w:ascii="Times-Roman" w:hAnsi="Times-Roman" w:cs="Times-Roman"/>
          <w:b/>
          <w:bCs/>
          <w:sz w:val="28"/>
          <w:szCs w:val="28"/>
        </w:rPr>
        <w:t xml:space="preserve">The mechanism of action of the </w:t>
      </w:r>
      <w:proofErr w:type="spellStart"/>
      <w:r w:rsidRPr="00863970">
        <w:rPr>
          <w:rFonts w:ascii="Times-Roman" w:hAnsi="Times-Roman" w:cs="Times-Roman"/>
          <w:b/>
          <w:bCs/>
          <w:sz w:val="28"/>
          <w:szCs w:val="28"/>
        </w:rPr>
        <w:t>sulfonylureas</w:t>
      </w:r>
      <w:proofErr w:type="spellEnd"/>
      <w:r>
        <w:rPr>
          <w:rFonts w:ascii="Times-Roman" w:hAnsi="Times-Roman" w:cs="Times-Roman"/>
          <w:b/>
          <w:bCs/>
          <w:sz w:val="28"/>
          <w:szCs w:val="28"/>
        </w:rPr>
        <w:t xml:space="preserve"> </w:t>
      </w:r>
      <w:r w:rsidRPr="00863970">
        <w:rPr>
          <w:rFonts w:ascii="Times-Roman" w:hAnsi="Times-Roman" w:cs="Times-Roman"/>
          <w:b/>
          <w:bCs/>
          <w:sz w:val="28"/>
          <w:szCs w:val="28"/>
        </w:rPr>
        <w:t xml:space="preserve"> </w:t>
      </w:r>
    </w:p>
    <w:p w:rsidR="00F55AF6" w:rsidRPr="00CE5516" w:rsidRDefault="00F55AF6" w:rsidP="00F55AF6">
      <w:pPr>
        <w:pStyle w:val="a4"/>
        <w:numPr>
          <w:ilvl w:val="0"/>
          <w:numId w:val="23"/>
        </w:numPr>
        <w:autoSpaceDE w:val="0"/>
        <w:autoSpaceDN w:val="0"/>
        <w:bidi w:val="0"/>
        <w:adjustRightInd w:val="0"/>
        <w:spacing w:line="360" w:lineRule="auto"/>
        <w:rPr>
          <w:rFonts w:ascii="Times-Roman" w:hAnsi="Times-Roman" w:cs="Times-Roman"/>
          <w:b/>
          <w:bCs/>
        </w:rPr>
      </w:pPr>
      <w:r w:rsidRPr="00863970">
        <w:rPr>
          <w:rFonts w:ascii="Times-Roman" w:hAnsi="Times-Roman" w:cs="Times-Roman"/>
          <w:b/>
          <w:bCs/>
        </w:rPr>
        <w:t>is to stimulate</w:t>
      </w:r>
      <w:r>
        <w:rPr>
          <w:rFonts w:ascii="Times-Roman" w:hAnsi="Times-Roman" w:cs="Times-Roman"/>
          <w:b/>
          <w:bCs/>
        </w:rPr>
        <w:t xml:space="preserve"> </w:t>
      </w:r>
      <w:r w:rsidRPr="00863970">
        <w:rPr>
          <w:rFonts w:ascii="Times-Roman" w:hAnsi="Times-Roman" w:cs="Times-Roman"/>
          <w:b/>
          <w:bCs/>
        </w:rPr>
        <w:t xml:space="preserve">the release of insulin from the functioning </w:t>
      </w:r>
      <w:r>
        <w:rPr>
          <w:b/>
          <w:bCs/>
          <w:i/>
          <w:iCs/>
        </w:rPr>
        <w:t>β</w:t>
      </w:r>
      <w:r w:rsidRPr="00863970">
        <w:rPr>
          <w:rFonts w:ascii="Times-Roman" w:hAnsi="Times-Roman" w:cs="Times-Roman"/>
          <w:b/>
          <w:bCs/>
        </w:rPr>
        <w:t>-cells of</w:t>
      </w:r>
      <w:r>
        <w:rPr>
          <w:rFonts w:ascii="Times-Roman" w:hAnsi="Times-Roman" w:cs="Times-Roman"/>
          <w:b/>
          <w:bCs/>
        </w:rPr>
        <w:t xml:space="preserve"> </w:t>
      </w:r>
      <w:r w:rsidRPr="00863970">
        <w:rPr>
          <w:rFonts w:ascii="Times-Roman" w:hAnsi="Times-Roman" w:cs="Times-Roman"/>
          <w:b/>
          <w:bCs/>
        </w:rPr>
        <w:t>the intact pancreas. In the absence of the pancreas, they have</w:t>
      </w:r>
      <w:r>
        <w:rPr>
          <w:rFonts w:ascii="Times-Roman" w:hAnsi="Times-Roman" w:cs="Times-Roman"/>
          <w:b/>
          <w:bCs/>
        </w:rPr>
        <w:t xml:space="preserve"> </w:t>
      </w:r>
      <w:r w:rsidRPr="00863970">
        <w:rPr>
          <w:rFonts w:ascii="Times-Roman" w:hAnsi="Times-Roman" w:cs="Times-Roman"/>
          <w:b/>
          <w:bCs/>
        </w:rPr>
        <w:t xml:space="preserve">no significant effect on blood glucose. </w:t>
      </w:r>
    </w:p>
    <w:p w:rsidR="00F55AF6" w:rsidRPr="00863970" w:rsidRDefault="00F55AF6" w:rsidP="00F55AF6">
      <w:pPr>
        <w:pStyle w:val="a4"/>
        <w:numPr>
          <w:ilvl w:val="0"/>
          <w:numId w:val="23"/>
        </w:numPr>
        <w:autoSpaceDE w:val="0"/>
        <w:autoSpaceDN w:val="0"/>
        <w:bidi w:val="0"/>
        <w:adjustRightInd w:val="0"/>
        <w:spacing w:line="360" w:lineRule="auto"/>
        <w:rPr>
          <w:rFonts w:ascii="Times-Roman" w:hAnsi="Times-Roman" w:cs="Times-Roman"/>
          <w:b/>
          <w:bCs/>
        </w:rPr>
      </w:pPr>
      <w:r w:rsidRPr="00863970">
        <w:rPr>
          <w:rFonts w:ascii="Times-Roman" w:hAnsi="Times-Roman" w:cs="Times-Roman"/>
          <w:b/>
          <w:bCs/>
        </w:rPr>
        <w:t>inhibition of secretion of</w:t>
      </w:r>
      <w:r>
        <w:rPr>
          <w:rFonts w:ascii="Times-Roman" w:hAnsi="Times-Roman" w:cs="Times-Roman"/>
          <w:b/>
          <w:bCs/>
        </w:rPr>
        <w:t xml:space="preserve"> </w:t>
      </w:r>
      <w:r w:rsidRPr="00863970">
        <w:rPr>
          <w:rFonts w:ascii="Times-Roman" w:hAnsi="Times-Roman" w:cs="Times-Roman"/>
          <w:b/>
          <w:bCs/>
        </w:rPr>
        <w:t xml:space="preserve">glucagon and action at </w:t>
      </w:r>
      <w:proofErr w:type="spellStart"/>
      <w:r w:rsidRPr="00863970">
        <w:rPr>
          <w:rFonts w:ascii="Times-Roman" w:hAnsi="Times-Roman" w:cs="Times-Roman"/>
          <w:b/>
          <w:bCs/>
        </w:rPr>
        <w:t>postreceptor</w:t>
      </w:r>
      <w:proofErr w:type="spellEnd"/>
      <w:r w:rsidRPr="00863970">
        <w:rPr>
          <w:rFonts w:ascii="Times-Roman" w:hAnsi="Times-Roman" w:cs="Times-Roman"/>
          <w:b/>
          <w:bCs/>
        </w:rPr>
        <w:t xml:space="preserve"> intracellular sites to increase</w:t>
      </w:r>
      <w:r>
        <w:rPr>
          <w:rFonts w:ascii="Times-Roman" w:hAnsi="Times-Roman" w:cs="Times-Roman"/>
          <w:b/>
          <w:bCs/>
        </w:rPr>
        <w:t xml:space="preserve"> </w:t>
      </w:r>
      <w:r w:rsidRPr="00863970">
        <w:rPr>
          <w:rFonts w:ascii="Times-Roman" w:hAnsi="Times-Roman" w:cs="Times-Roman"/>
          <w:b/>
          <w:bCs/>
        </w:rPr>
        <w:t>insulin activity.</w:t>
      </w:r>
    </w:p>
    <w:p w:rsidR="00F55AF6" w:rsidRDefault="00F55AF6" w:rsidP="00F55AF6">
      <w:pPr>
        <w:autoSpaceDE w:val="0"/>
        <w:autoSpaceDN w:val="0"/>
        <w:bidi w:val="0"/>
        <w:adjustRightInd w:val="0"/>
        <w:spacing w:after="0" w:line="360" w:lineRule="auto"/>
        <w:rPr>
          <w:rFonts w:ascii="Times-Roman" w:hAnsi="Times-Roman" w:cs="Times-Roman"/>
          <w:b/>
          <w:bCs/>
          <w:sz w:val="24"/>
          <w:szCs w:val="24"/>
        </w:rPr>
      </w:pPr>
    </w:p>
    <w:p w:rsidR="00F55AF6" w:rsidRDefault="00F55AF6" w:rsidP="00F55AF6">
      <w:pPr>
        <w:autoSpaceDE w:val="0"/>
        <w:autoSpaceDN w:val="0"/>
        <w:bidi w:val="0"/>
        <w:adjustRightInd w:val="0"/>
        <w:spacing w:after="0" w:line="360" w:lineRule="auto"/>
        <w:rPr>
          <w:rFonts w:ascii="Times-Roman" w:hAnsi="Times-Roman" w:cs="Times-Roman"/>
          <w:b/>
          <w:bCs/>
          <w:sz w:val="24"/>
          <w:szCs w:val="24"/>
        </w:rPr>
      </w:pPr>
    </w:p>
    <w:p w:rsidR="00F55AF6" w:rsidRDefault="00F55AF6" w:rsidP="00F55AF6">
      <w:pPr>
        <w:autoSpaceDE w:val="0"/>
        <w:autoSpaceDN w:val="0"/>
        <w:bidi w:val="0"/>
        <w:adjustRightInd w:val="0"/>
        <w:spacing w:after="0" w:line="360" w:lineRule="auto"/>
        <w:rPr>
          <w:rFonts w:ascii="Times-Roman" w:hAnsi="Times-Roman" w:cs="Times-Roman"/>
          <w:b/>
          <w:bCs/>
          <w:sz w:val="24"/>
          <w:szCs w:val="24"/>
        </w:rPr>
      </w:pPr>
    </w:p>
    <w:p w:rsidR="00F55AF6" w:rsidRDefault="00F55AF6" w:rsidP="00F55AF6">
      <w:pPr>
        <w:autoSpaceDE w:val="0"/>
        <w:autoSpaceDN w:val="0"/>
        <w:bidi w:val="0"/>
        <w:adjustRightInd w:val="0"/>
        <w:spacing w:after="0" w:line="360" w:lineRule="auto"/>
        <w:rPr>
          <w:rFonts w:ascii="Times-Roman" w:hAnsi="Times-Roman" w:cs="Times-Roman"/>
          <w:b/>
          <w:bCs/>
          <w:sz w:val="28"/>
          <w:szCs w:val="28"/>
        </w:rPr>
      </w:pPr>
    </w:p>
    <w:p w:rsidR="00F55AF6" w:rsidRPr="00863970" w:rsidRDefault="00F55AF6" w:rsidP="00F55AF6">
      <w:pPr>
        <w:autoSpaceDE w:val="0"/>
        <w:autoSpaceDN w:val="0"/>
        <w:bidi w:val="0"/>
        <w:adjustRightInd w:val="0"/>
        <w:spacing w:after="0" w:line="360" w:lineRule="auto"/>
        <w:rPr>
          <w:rFonts w:ascii="Times-Roman" w:hAnsi="Times-Roman" w:cs="Times-Roman"/>
          <w:b/>
          <w:bCs/>
          <w:sz w:val="28"/>
          <w:szCs w:val="28"/>
        </w:rPr>
      </w:pPr>
      <w:r w:rsidRPr="00863970">
        <w:rPr>
          <w:rFonts w:ascii="Times-Roman" w:hAnsi="Times-Roman" w:cs="Times-Roman"/>
          <w:b/>
          <w:bCs/>
          <w:sz w:val="28"/>
          <w:szCs w:val="28"/>
        </w:rPr>
        <w:lastRenderedPageBreak/>
        <w:t>Products</w:t>
      </w: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proofErr w:type="spellStart"/>
      <w:r w:rsidRPr="00CE5516">
        <w:rPr>
          <w:rFonts w:ascii="Frutiger-BoldItalic" w:hAnsi="Frutiger-BoldItalic" w:cs="Frutiger-BoldItalic"/>
          <w:b/>
          <w:bCs/>
          <w:i/>
          <w:iCs/>
          <w:sz w:val="24"/>
          <w:szCs w:val="24"/>
        </w:rPr>
        <w:t>Tolbutamide</w:t>
      </w:r>
      <w:proofErr w:type="spellEnd"/>
      <w:r w:rsidRPr="00CE5516">
        <w:rPr>
          <w:rFonts w:ascii="Frutiger-BoldItalic" w:hAnsi="Frutiger-BoldItalic" w:cs="Frutiger-BoldItalic"/>
          <w:b/>
          <w:bCs/>
          <w:i/>
          <w:iCs/>
          <w:sz w:val="24"/>
          <w:szCs w:val="24"/>
        </w:rPr>
        <w:t xml:space="preserve">, </w:t>
      </w:r>
      <w:r w:rsidRPr="00CE5516">
        <w:rPr>
          <w:rFonts w:ascii="Frutiger-Bold" w:hAnsi="Frutiger-Bold" w:cs="Frutiger-Bold"/>
          <w:b/>
          <w:bCs/>
          <w:sz w:val="24"/>
          <w:szCs w:val="24"/>
        </w:rPr>
        <w:t xml:space="preserve">USP. </w:t>
      </w: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r w:rsidRPr="00CE5516">
        <w:rPr>
          <w:rFonts w:ascii="Times-Roman" w:hAnsi="Times-Roman" w:cs="Times-Roman"/>
          <w:b/>
          <w:bCs/>
          <w:sz w:val="24"/>
          <w:szCs w:val="24"/>
        </w:rPr>
        <w:t>occurs as a white, crystalline powder</w:t>
      </w:r>
      <w:r>
        <w:rPr>
          <w:rFonts w:ascii="Times-Roman" w:hAnsi="Times-Roman" w:cs="Times-Roman"/>
          <w:b/>
          <w:bCs/>
          <w:sz w:val="24"/>
          <w:szCs w:val="24"/>
        </w:rPr>
        <w:t xml:space="preserve"> </w:t>
      </w:r>
      <w:r w:rsidRPr="00CE5516">
        <w:rPr>
          <w:rFonts w:ascii="Times-Roman" w:hAnsi="Times-Roman" w:cs="Times-Roman"/>
          <w:b/>
          <w:bCs/>
          <w:sz w:val="24"/>
          <w:szCs w:val="24"/>
        </w:rPr>
        <w:t>that is insoluble in water and soluble in alcohol or aqueous</w:t>
      </w:r>
      <w:r>
        <w:rPr>
          <w:rFonts w:ascii="Times-Roman" w:hAnsi="Times-Roman" w:cs="Times-Roman"/>
          <w:b/>
          <w:bCs/>
          <w:sz w:val="24"/>
          <w:szCs w:val="24"/>
        </w:rPr>
        <w:t xml:space="preserve"> </w:t>
      </w:r>
      <w:r w:rsidRPr="00CE5516">
        <w:rPr>
          <w:rFonts w:ascii="Times-Roman" w:hAnsi="Times-Roman" w:cs="Times-Roman"/>
          <w:b/>
          <w:bCs/>
          <w:sz w:val="24"/>
          <w:szCs w:val="24"/>
        </w:rPr>
        <w:t>alkali. It is stable in air.</w:t>
      </w: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proofErr w:type="spellStart"/>
      <w:r w:rsidRPr="00CE5516">
        <w:rPr>
          <w:rFonts w:ascii="Frutiger-BoldItalic" w:hAnsi="Frutiger-BoldItalic" w:cs="Frutiger-BoldItalic"/>
          <w:b/>
          <w:bCs/>
          <w:i/>
          <w:iCs/>
          <w:sz w:val="24"/>
          <w:szCs w:val="24"/>
        </w:rPr>
        <w:t>Tolbutamide</w:t>
      </w:r>
      <w:proofErr w:type="spellEnd"/>
      <w:r w:rsidRPr="00CE5516">
        <w:rPr>
          <w:rFonts w:ascii="Frutiger-BoldItalic" w:hAnsi="Frutiger-BoldItalic" w:cs="Frutiger-BoldItalic"/>
          <w:b/>
          <w:bCs/>
          <w:i/>
          <w:iCs/>
          <w:sz w:val="24"/>
          <w:szCs w:val="24"/>
        </w:rPr>
        <w:t xml:space="preserve"> Sodium, </w:t>
      </w:r>
      <w:r w:rsidRPr="00CE5516">
        <w:rPr>
          <w:rFonts w:ascii="Frutiger-Bold" w:hAnsi="Frutiger-Bold" w:cs="Frutiger-Bold"/>
          <w:b/>
          <w:bCs/>
          <w:sz w:val="24"/>
          <w:szCs w:val="24"/>
        </w:rPr>
        <w:t xml:space="preserve">USP. </w:t>
      </w: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r w:rsidRPr="00CE5516">
        <w:rPr>
          <w:rFonts w:ascii="Times-Roman" w:hAnsi="Times-Roman" w:cs="Times-Roman"/>
          <w:b/>
          <w:bCs/>
          <w:sz w:val="24"/>
          <w:szCs w:val="24"/>
        </w:rPr>
        <w:t>is a white, crystalline powder, freely soluble in</w:t>
      </w:r>
      <w:r>
        <w:rPr>
          <w:rFonts w:ascii="Times-Roman" w:hAnsi="Times-Roman" w:cs="Times-Roman"/>
          <w:b/>
          <w:bCs/>
          <w:sz w:val="24"/>
          <w:szCs w:val="24"/>
        </w:rPr>
        <w:t xml:space="preserve"> </w:t>
      </w:r>
      <w:r w:rsidRPr="00CE5516">
        <w:rPr>
          <w:rFonts w:ascii="Times-Roman" w:hAnsi="Times-Roman" w:cs="Times-Roman"/>
          <w:b/>
          <w:bCs/>
          <w:sz w:val="24"/>
          <w:szCs w:val="24"/>
        </w:rPr>
        <w:t>water, soluble in alcohol and chloroform, and very slightly</w:t>
      </w:r>
      <w:r>
        <w:rPr>
          <w:rFonts w:ascii="Times-Roman" w:hAnsi="Times-Roman" w:cs="Times-Roman"/>
          <w:b/>
          <w:bCs/>
          <w:sz w:val="24"/>
          <w:szCs w:val="24"/>
        </w:rPr>
        <w:t xml:space="preserve"> </w:t>
      </w:r>
      <w:r w:rsidRPr="00CE5516">
        <w:rPr>
          <w:rFonts w:ascii="Times-Roman" w:hAnsi="Times-Roman" w:cs="Times-Roman"/>
          <w:b/>
          <w:bCs/>
          <w:sz w:val="24"/>
          <w:szCs w:val="24"/>
        </w:rPr>
        <w:t>soluble in ether.</w:t>
      </w:r>
      <w:r>
        <w:rPr>
          <w:rFonts w:ascii="Times-Roman" w:hAnsi="Times-Roman" w:cs="Times-Roman"/>
          <w:b/>
          <w:bCs/>
          <w:sz w:val="24"/>
          <w:szCs w:val="24"/>
        </w:rPr>
        <w:t xml:space="preserve"> </w:t>
      </w:r>
      <w:r w:rsidRPr="00CE5516">
        <w:rPr>
          <w:rFonts w:ascii="Times-Roman" w:hAnsi="Times-Roman" w:cs="Times-Roman"/>
          <w:b/>
          <w:bCs/>
          <w:sz w:val="24"/>
          <w:szCs w:val="24"/>
        </w:rPr>
        <w:t xml:space="preserve">This water-soluble salt of </w:t>
      </w:r>
      <w:proofErr w:type="spellStart"/>
      <w:r w:rsidRPr="00CE5516">
        <w:rPr>
          <w:rFonts w:ascii="Times-Roman" w:hAnsi="Times-Roman" w:cs="Times-Roman"/>
          <w:b/>
          <w:bCs/>
          <w:sz w:val="24"/>
          <w:szCs w:val="24"/>
        </w:rPr>
        <w:t>tolbutamide</w:t>
      </w:r>
      <w:proofErr w:type="spellEnd"/>
      <w:r w:rsidRPr="00CE5516">
        <w:rPr>
          <w:rFonts w:ascii="Times-Roman" w:hAnsi="Times-Roman" w:cs="Times-Roman"/>
          <w:b/>
          <w:bCs/>
          <w:sz w:val="24"/>
          <w:szCs w:val="24"/>
        </w:rPr>
        <w:t xml:space="preserve"> is used intravenously</w:t>
      </w:r>
      <w:r>
        <w:rPr>
          <w:rFonts w:ascii="Times-Roman" w:hAnsi="Times-Roman" w:cs="Times-Roman"/>
          <w:b/>
          <w:bCs/>
          <w:sz w:val="24"/>
          <w:szCs w:val="24"/>
        </w:rPr>
        <w:t xml:space="preserve"> </w:t>
      </w:r>
      <w:r w:rsidRPr="00CE5516">
        <w:rPr>
          <w:rFonts w:ascii="Times-Roman" w:hAnsi="Times-Roman" w:cs="Times-Roman"/>
          <w:b/>
          <w:bCs/>
          <w:sz w:val="24"/>
          <w:szCs w:val="24"/>
        </w:rPr>
        <w:t xml:space="preserve">for the diagnosis of mild diabetes mellitus </w:t>
      </w:r>
      <w:r>
        <w:rPr>
          <w:rFonts w:ascii="Times-Roman" w:hAnsi="Times-Roman" w:cs="Times-Roman"/>
          <w:b/>
          <w:bCs/>
          <w:sz w:val="24"/>
          <w:szCs w:val="24"/>
        </w:rPr>
        <w:t>.</w:t>
      </w: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r>
        <w:rPr>
          <w:rFonts w:ascii="Frutiger-BoldItalic" w:hAnsi="Frutiger-BoldItalic" w:cs="Frutiger-BoldItalic"/>
          <w:b/>
          <w:bCs/>
          <w:i/>
          <w:iCs/>
          <w:noProof/>
          <w:sz w:val="24"/>
          <w:szCs w:val="24"/>
        </w:rPr>
        <w:drawing>
          <wp:inline distT="0" distB="0" distL="0" distR="0">
            <wp:extent cx="4524375" cy="1209675"/>
            <wp:effectExtent l="19050" t="0" r="9525" b="0"/>
            <wp:docPr id="60"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srcRect l="51166" t="37759" r="7154" b="46059"/>
                    <a:stretch>
                      <a:fillRect/>
                    </a:stretch>
                  </pic:blipFill>
                  <pic:spPr bwMode="auto">
                    <a:xfrm>
                      <a:off x="0" y="0"/>
                      <a:ext cx="4524375" cy="1209675"/>
                    </a:xfrm>
                    <a:prstGeom prst="rect">
                      <a:avLst/>
                    </a:prstGeom>
                    <a:noFill/>
                    <a:ln w="9525">
                      <a:noFill/>
                      <a:miter lim="800000"/>
                      <a:headEnd/>
                      <a:tailEnd/>
                    </a:ln>
                  </pic:spPr>
                </pic:pic>
              </a:graphicData>
            </a:graphic>
          </wp:inline>
        </w:drawing>
      </w: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proofErr w:type="spellStart"/>
      <w:r w:rsidRPr="00CE5516">
        <w:rPr>
          <w:rFonts w:ascii="Frutiger-BoldItalic" w:hAnsi="Frutiger-BoldItalic" w:cs="Frutiger-BoldItalic"/>
          <w:b/>
          <w:bCs/>
          <w:i/>
          <w:iCs/>
          <w:sz w:val="24"/>
          <w:szCs w:val="24"/>
        </w:rPr>
        <w:t>Chlorpropamide</w:t>
      </w:r>
      <w:proofErr w:type="spellEnd"/>
      <w:r w:rsidRPr="00CE5516">
        <w:rPr>
          <w:rFonts w:ascii="Frutiger-BoldItalic" w:hAnsi="Frutiger-BoldItalic" w:cs="Frutiger-BoldItalic"/>
          <w:b/>
          <w:bCs/>
          <w:i/>
          <w:iCs/>
          <w:sz w:val="24"/>
          <w:szCs w:val="24"/>
        </w:rPr>
        <w:t xml:space="preserve">, </w:t>
      </w:r>
      <w:r w:rsidRPr="00CE5516">
        <w:rPr>
          <w:rFonts w:ascii="Frutiger-Bold" w:hAnsi="Frutiger-Bold" w:cs="Frutiger-Bold"/>
          <w:b/>
          <w:bCs/>
          <w:sz w:val="24"/>
          <w:szCs w:val="24"/>
        </w:rPr>
        <w:t xml:space="preserve">USP. </w:t>
      </w: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r w:rsidRPr="00CE5516">
        <w:rPr>
          <w:rFonts w:ascii="Times-Roman" w:hAnsi="Times-Roman" w:cs="Times-Roman"/>
          <w:b/>
          <w:bCs/>
          <w:sz w:val="24"/>
          <w:szCs w:val="24"/>
        </w:rPr>
        <w:t>is a white, crystalline powder, practically insoluble in water, soluble in alcohol,</w:t>
      </w:r>
      <w:r>
        <w:rPr>
          <w:rFonts w:ascii="Times-Roman" w:hAnsi="Times-Roman" w:cs="Times-Roman"/>
          <w:b/>
          <w:bCs/>
          <w:sz w:val="24"/>
          <w:szCs w:val="24"/>
        </w:rPr>
        <w:t xml:space="preserve"> </w:t>
      </w:r>
      <w:r w:rsidRPr="00CE5516">
        <w:rPr>
          <w:rFonts w:ascii="Times-Roman" w:hAnsi="Times-Roman" w:cs="Times-Roman"/>
          <w:b/>
          <w:bCs/>
          <w:sz w:val="24"/>
          <w:szCs w:val="24"/>
        </w:rPr>
        <w:t xml:space="preserve">and sparingly soluble in chloroform. It will form </w:t>
      </w:r>
      <w:proofErr w:type="spellStart"/>
      <w:r w:rsidRPr="00CE5516">
        <w:rPr>
          <w:rFonts w:ascii="Times-Roman" w:hAnsi="Times-Roman" w:cs="Times-Roman"/>
          <w:b/>
          <w:bCs/>
          <w:sz w:val="24"/>
          <w:szCs w:val="24"/>
        </w:rPr>
        <w:t>watersoluble</w:t>
      </w:r>
      <w:proofErr w:type="spellEnd"/>
      <w:r>
        <w:rPr>
          <w:rFonts w:ascii="Times-Roman" w:hAnsi="Times-Roman" w:cs="Times-Roman"/>
          <w:b/>
          <w:bCs/>
          <w:sz w:val="24"/>
          <w:szCs w:val="24"/>
        </w:rPr>
        <w:t xml:space="preserve"> </w:t>
      </w:r>
      <w:r w:rsidRPr="00CE5516">
        <w:rPr>
          <w:rFonts w:ascii="Times-Roman" w:hAnsi="Times-Roman" w:cs="Times-Roman"/>
          <w:b/>
          <w:bCs/>
          <w:sz w:val="24"/>
          <w:szCs w:val="24"/>
        </w:rPr>
        <w:t xml:space="preserve">salts in basic solutions. This drug </w:t>
      </w:r>
      <w:r>
        <w:rPr>
          <w:rFonts w:ascii="Times-Roman" w:hAnsi="Times-Roman" w:cs="Times-Roman"/>
          <w:b/>
          <w:bCs/>
          <w:sz w:val="24"/>
          <w:szCs w:val="24"/>
        </w:rPr>
        <w:t xml:space="preserve"> </w:t>
      </w:r>
      <w:r w:rsidRPr="00CE5516">
        <w:rPr>
          <w:rFonts w:ascii="Times-Roman" w:hAnsi="Times-Roman" w:cs="Times-Roman"/>
          <w:b/>
          <w:bCs/>
          <w:sz w:val="24"/>
          <w:szCs w:val="24"/>
        </w:rPr>
        <w:t>has a much longer duration of action</w:t>
      </w:r>
      <w:r>
        <w:rPr>
          <w:rFonts w:ascii="Times-Roman" w:hAnsi="Times-Roman" w:cs="Times-Roman"/>
          <w:b/>
          <w:bCs/>
          <w:sz w:val="24"/>
          <w:szCs w:val="24"/>
        </w:rPr>
        <w:t xml:space="preserve"> than </w:t>
      </w:r>
      <w:proofErr w:type="spellStart"/>
      <w:r>
        <w:rPr>
          <w:rFonts w:ascii="Times-Roman" w:hAnsi="Times-Roman" w:cs="Times-Roman"/>
          <w:b/>
          <w:bCs/>
          <w:sz w:val="24"/>
          <w:szCs w:val="24"/>
        </w:rPr>
        <w:t>tolbutamide</w:t>
      </w:r>
      <w:proofErr w:type="spellEnd"/>
      <w:r w:rsidRPr="00CE5516">
        <w:rPr>
          <w:rFonts w:ascii="Times-Roman" w:hAnsi="Times-Roman" w:cs="Times-Roman"/>
          <w:b/>
          <w:bCs/>
          <w:sz w:val="24"/>
          <w:szCs w:val="24"/>
        </w:rPr>
        <w:t xml:space="preserve">. </w:t>
      </w: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r>
        <w:rPr>
          <w:rFonts w:ascii="Frutiger-BoldItalic" w:hAnsi="Frutiger-BoldItalic" w:cs="Frutiger-BoldItalic"/>
          <w:b/>
          <w:bCs/>
          <w:i/>
          <w:iCs/>
          <w:noProof/>
          <w:sz w:val="24"/>
          <w:szCs w:val="24"/>
        </w:rPr>
        <w:drawing>
          <wp:inline distT="0" distB="0" distL="0" distR="0">
            <wp:extent cx="4324350" cy="1209675"/>
            <wp:effectExtent l="19050" t="0" r="0" b="0"/>
            <wp:docPr id="64"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srcRect l="12908" t="54357" r="50544" b="29668"/>
                    <a:stretch>
                      <a:fillRect/>
                    </a:stretch>
                  </pic:blipFill>
                  <pic:spPr bwMode="auto">
                    <a:xfrm>
                      <a:off x="0" y="0"/>
                      <a:ext cx="4324350" cy="1209675"/>
                    </a:xfrm>
                    <a:prstGeom prst="rect">
                      <a:avLst/>
                    </a:prstGeom>
                    <a:noFill/>
                    <a:ln w="9525">
                      <a:noFill/>
                      <a:miter lim="800000"/>
                      <a:headEnd/>
                      <a:tailEnd/>
                    </a:ln>
                  </pic:spPr>
                </pic:pic>
              </a:graphicData>
            </a:graphic>
          </wp:inline>
        </w:drawing>
      </w:r>
    </w:p>
    <w:p w:rsidR="00F55AF6" w:rsidRPr="00A1561B" w:rsidRDefault="00F55AF6" w:rsidP="00F55AF6">
      <w:pPr>
        <w:autoSpaceDE w:val="0"/>
        <w:autoSpaceDN w:val="0"/>
        <w:bidi w:val="0"/>
        <w:adjustRightInd w:val="0"/>
        <w:spacing w:after="0" w:line="360" w:lineRule="auto"/>
        <w:rPr>
          <w:rFonts w:ascii="Times-Roman" w:hAnsi="Times-Roman" w:cs="Times-Roman"/>
          <w:b/>
          <w:bCs/>
          <w:sz w:val="28"/>
          <w:szCs w:val="28"/>
        </w:rPr>
      </w:pPr>
      <w:proofErr w:type="spellStart"/>
      <w:r w:rsidRPr="00A1561B">
        <w:rPr>
          <w:rFonts w:ascii="Frutiger-BoldItalic" w:hAnsi="Frutiger-BoldItalic" w:cs="Frutiger-BoldItalic"/>
          <w:b/>
          <w:bCs/>
          <w:i/>
          <w:iCs/>
          <w:sz w:val="28"/>
          <w:szCs w:val="28"/>
        </w:rPr>
        <w:t>Acetohexamide</w:t>
      </w:r>
      <w:proofErr w:type="spellEnd"/>
      <w:r w:rsidRPr="00A1561B">
        <w:rPr>
          <w:rFonts w:ascii="Frutiger-BoldItalic" w:hAnsi="Frutiger-BoldItalic" w:cs="Frutiger-BoldItalic"/>
          <w:b/>
          <w:bCs/>
          <w:i/>
          <w:iCs/>
          <w:sz w:val="28"/>
          <w:szCs w:val="28"/>
        </w:rPr>
        <w:t xml:space="preserve">, </w:t>
      </w:r>
      <w:r w:rsidRPr="00A1561B">
        <w:rPr>
          <w:rFonts w:ascii="Frutiger-Bold" w:hAnsi="Frutiger-Bold" w:cs="Frutiger-Bold"/>
          <w:b/>
          <w:bCs/>
          <w:sz w:val="28"/>
          <w:szCs w:val="28"/>
        </w:rPr>
        <w:t>USP.</w:t>
      </w: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noProof/>
          <w:sz w:val="24"/>
          <w:szCs w:val="24"/>
        </w:rPr>
        <w:drawing>
          <wp:anchor distT="0" distB="0" distL="114300" distR="114300" simplePos="0" relativeHeight="251732992" behindDoc="0" locked="0" layoutInCell="1" allowOverlap="1">
            <wp:simplePos x="0" y="0"/>
            <wp:positionH relativeFrom="column">
              <wp:posOffset>2364740</wp:posOffset>
            </wp:positionH>
            <wp:positionV relativeFrom="paragraph">
              <wp:posOffset>968375</wp:posOffset>
            </wp:positionV>
            <wp:extent cx="4133850" cy="1276350"/>
            <wp:effectExtent l="19050" t="0" r="0" b="0"/>
            <wp:wrapSquare wrapText="bothSides"/>
            <wp:docPr id="68"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srcRect l="51166" t="49378" r="6843" b="35062"/>
                    <a:stretch>
                      <a:fillRect/>
                    </a:stretch>
                  </pic:blipFill>
                  <pic:spPr bwMode="auto">
                    <a:xfrm>
                      <a:off x="0" y="0"/>
                      <a:ext cx="4133850" cy="1276350"/>
                    </a:xfrm>
                    <a:prstGeom prst="rect">
                      <a:avLst/>
                    </a:prstGeom>
                    <a:noFill/>
                    <a:ln w="9525">
                      <a:noFill/>
                      <a:miter lim="800000"/>
                      <a:headEnd/>
                      <a:tailEnd/>
                    </a:ln>
                  </pic:spPr>
                </pic:pic>
              </a:graphicData>
            </a:graphic>
          </wp:anchor>
        </w:drawing>
      </w:r>
      <w:r>
        <w:rPr>
          <w:rFonts w:ascii="Times-Roman" w:hAnsi="Times-Roman" w:cs="Times-Roman"/>
          <w:b/>
          <w:bCs/>
          <w:sz w:val="24"/>
          <w:szCs w:val="24"/>
        </w:rPr>
        <w:t xml:space="preserve">   </w:t>
      </w:r>
      <w:r w:rsidRPr="00CE5516">
        <w:rPr>
          <w:rFonts w:ascii="Times-Roman" w:hAnsi="Times-Roman" w:cs="Times-Roman"/>
          <w:b/>
          <w:bCs/>
          <w:sz w:val="24"/>
          <w:szCs w:val="24"/>
        </w:rPr>
        <w:t>is related</w:t>
      </w:r>
      <w:r>
        <w:rPr>
          <w:rFonts w:ascii="Times-Roman" w:hAnsi="Times-Roman" w:cs="Times-Roman"/>
          <w:b/>
          <w:bCs/>
          <w:sz w:val="24"/>
          <w:szCs w:val="24"/>
        </w:rPr>
        <w:t xml:space="preserve"> </w:t>
      </w:r>
      <w:r w:rsidRPr="00CE5516">
        <w:rPr>
          <w:rFonts w:ascii="Times-Roman" w:hAnsi="Times-Roman" w:cs="Times-Roman"/>
          <w:b/>
          <w:bCs/>
          <w:sz w:val="24"/>
          <w:szCs w:val="24"/>
        </w:rPr>
        <w:t xml:space="preserve">chemically and pharmacologically </w:t>
      </w:r>
      <w:r>
        <w:rPr>
          <w:rFonts w:ascii="Times-Roman" w:hAnsi="Times-Roman" w:cs="Times-Roman"/>
          <w:b/>
          <w:bCs/>
          <w:sz w:val="24"/>
          <w:szCs w:val="24"/>
        </w:rPr>
        <w:t xml:space="preserve"> </w:t>
      </w:r>
      <w:proofErr w:type="spellStart"/>
      <w:r w:rsidRPr="00CE5516">
        <w:rPr>
          <w:rFonts w:ascii="Times-Roman" w:hAnsi="Times-Roman" w:cs="Times-Roman"/>
          <w:b/>
          <w:bCs/>
          <w:sz w:val="24"/>
          <w:szCs w:val="24"/>
        </w:rPr>
        <w:t>sulfonylureas</w:t>
      </w:r>
      <w:proofErr w:type="spellEnd"/>
      <w:r w:rsidRPr="00CE5516">
        <w:rPr>
          <w:rFonts w:ascii="Times-Roman" w:hAnsi="Times-Roman" w:cs="Times-Roman"/>
          <w:b/>
          <w:bCs/>
          <w:sz w:val="24"/>
          <w:szCs w:val="24"/>
        </w:rPr>
        <w:t xml:space="preserve">, </w:t>
      </w:r>
      <w:proofErr w:type="spellStart"/>
      <w:r w:rsidRPr="00CE5516">
        <w:rPr>
          <w:rFonts w:ascii="Times-Roman" w:hAnsi="Times-Roman" w:cs="Times-Roman"/>
          <w:b/>
          <w:bCs/>
          <w:sz w:val="24"/>
          <w:szCs w:val="24"/>
        </w:rPr>
        <w:t>acetohexamide</w:t>
      </w:r>
      <w:proofErr w:type="spellEnd"/>
      <w:r>
        <w:rPr>
          <w:rFonts w:ascii="Times-Roman" w:hAnsi="Times-Roman" w:cs="Times-Roman"/>
          <w:b/>
          <w:bCs/>
          <w:sz w:val="24"/>
          <w:szCs w:val="24"/>
        </w:rPr>
        <w:t xml:space="preserve"> </w:t>
      </w:r>
      <w:r w:rsidRPr="00CE5516">
        <w:rPr>
          <w:rFonts w:ascii="Times-Roman" w:hAnsi="Times-Roman" w:cs="Times-Roman"/>
          <w:b/>
          <w:bCs/>
          <w:sz w:val="24"/>
          <w:szCs w:val="24"/>
        </w:rPr>
        <w:t>lowers the blood sugar level, primarily by stimulating the release</w:t>
      </w:r>
      <w:r>
        <w:rPr>
          <w:rFonts w:ascii="Times-Roman" w:hAnsi="Times-Roman" w:cs="Times-Roman"/>
          <w:b/>
          <w:bCs/>
          <w:sz w:val="24"/>
          <w:szCs w:val="24"/>
        </w:rPr>
        <w:t xml:space="preserve"> </w:t>
      </w:r>
      <w:r w:rsidRPr="00CE5516">
        <w:rPr>
          <w:rFonts w:ascii="Times-Roman" w:hAnsi="Times-Roman" w:cs="Times-Roman"/>
          <w:b/>
          <w:bCs/>
          <w:sz w:val="24"/>
          <w:szCs w:val="24"/>
        </w:rPr>
        <w:t>of endogenous insulin.</w:t>
      </w:r>
      <w:r>
        <w:rPr>
          <w:rFonts w:ascii="Times-Roman" w:hAnsi="Times-Roman" w:cs="Times-Roman"/>
          <w:b/>
          <w:bCs/>
          <w:sz w:val="24"/>
          <w:szCs w:val="24"/>
        </w:rPr>
        <w:t xml:space="preserve"> </w:t>
      </w:r>
      <w:proofErr w:type="spellStart"/>
      <w:r w:rsidRPr="00CE5516">
        <w:rPr>
          <w:rFonts w:ascii="Times-Roman" w:hAnsi="Times-Roman" w:cs="Times-Roman"/>
          <w:b/>
          <w:bCs/>
          <w:sz w:val="24"/>
          <w:szCs w:val="24"/>
        </w:rPr>
        <w:t>Acetohexamide</w:t>
      </w:r>
      <w:proofErr w:type="spellEnd"/>
      <w:r w:rsidRPr="00CE5516">
        <w:rPr>
          <w:rFonts w:ascii="Times-Roman" w:hAnsi="Times-Roman" w:cs="Times-Roman"/>
          <w:b/>
          <w:bCs/>
          <w:sz w:val="24"/>
          <w:szCs w:val="24"/>
        </w:rPr>
        <w:t xml:space="preserve"> </w:t>
      </w:r>
      <w:r>
        <w:rPr>
          <w:rFonts w:ascii="Times-Roman" w:hAnsi="Times-Roman" w:cs="Times-Roman"/>
          <w:b/>
          <w:bCs/>
          <w:sz w:val="24"/>
          <w:szCs w:val="24"/>
        </w:rPr>
        <w:t xml:space="preserve"> </w:t>
      </w:r>
      <w:r w:rsidRPr="00CE5516">
        <w:rPr>
          <w:rFonts w:ascii="Times-Roman" w:hAnsi="Times-Roman" w:cs="Times-Roman"/>
          <w:b/>
          <w:bCs/>
          <w:sz w:val="24"/>
          <w:szCs w:val="24"/>
        </w:rPr>
        <w:t>possesses hypoglycemic activity</w:t>
      </w:r>
      <w:r>
        <w:rPr>
          <w:rFonts w:ascii="Times-Roman" w:hAnsi="Times-Roman" w:cs="Times-Roman"/>
          <w:b/>
          <w:bCs/>
          <w:sz w:val="24"/>
          <w:szCs w:val="24"/>
        </w:rPr>
        <w:t xml:space="preserve"> </w:t>
      </w:r>
      <w:r w:rsidRPr="00CE5516">
        <w:rPr>
          <w:rFonts w:ascii="Times-Roman" w:hAnsi="Times-Roman" w:cs="Times-Roman"/>
          <w:b/>
          <w:bCs/>
          <w:sz w:val="24"/>
          <w:szCs w:val="24"/>
        </w:rPr>
        <w:t xml:space="preserve">intermediate between </w:t>
      </w:r>
      <w:proofErr w:type="spellStart"/>
      <w:r w:rsidRPr="00CE5516">
        <w:rPr>
          <w:rFonts w:ascii="Times-Roman" w:hAnsi="Times-Roman" w:cs="Times-Roman"/>
          <w:b/>
          <w:bCs/>
          <w:sz w:val="24"/>
          <w:szCs w:val="24"/>
        </w:rPr>
        <w:t>tolbutamide</w:t>
      </w:r>
      <w:proofErr w:type="spellEnd"/>
      <w:r w:rsidRPr="00CE5516">
        <w:rPr>
          <w:rFonts w:ascii="Times-Roman" w:hAnsi="Times-Roman" w:cs="Times-Roman"/>
          <w:b/>
          <w:bCs/>
          <w:sz w:val="24"/>
          <w:szCs w:val="24"/>
        </w:rPr>
        <w:t xml:space="preserve"> and</w:t>
      </w:r>
      <w:r>
        <w:rPr>
          <w:rFonts w:ascii="Times-Roman" w:hAnsi="Times-Roman" w:cs="Times-Roman"/>
          <w:b/>
          <w:bCs/>
          <w:sz w:val="24"/>
          <w:szCs w:val="24"/>
        </w:rPr>
        <w:t xml:space="preserve"> </w:t>
      </w:r>
      <w:proofErr w:type="spellStart"/>
      <w:r w:rsidRPr="00CE5516">
        <w:rPr>
          <w:rFonts w:ascii="Times-Roman" w:hAnsi="Times-Roman" w:cs="Times-Roman"/>
          <w:b/>
          <w:bCs/>
          <w:sz w:val="24"/>
          <w:szCs w:val="24"/>
        </w:rPr>
        <w:t>chlorpropamide</w:t>
      </w:r>
      <w:proofErr w:type="spellEnd"/>
      <w:r w:rsidRPr="00CE5516">
        <w:rPr>
          <w:rFonts w:ascii="Times-Roman" w:hAnsi="Times-Roman" w:cs="Times-Roman"/>
          <w:b/>
          <w:bCs/>
          <w:sz w:val="24"/>
          <w:szCs w:val="24"/>
        </w:rPr>
        <w:t xml:space="preserve"> in potency and duration of effect on blood</w:t>
      </w:r>
      <w:r>
        <w:rPr>
          <w:rFonts w:ascii="Times-Roman" w:hAnsi="Times-Roman" w:cs="Times-Roman"/>
          <w:b/>
          <w:bCs/>
          <w:sz w:val="24"/>
          <w:szCs w:val="24"/>
        </w:rPr>
        <w:t xml:space="preserve"> </w:t>
      </w:r>
      <w:r w:rsidRPr="00CE5516">
        <w:rPr>
          <w:rFonts w:ascii="Times-Roman" w:hAnsi="Times-Roman" w:cs="Times-Roman"/>
          <w:b/>
          <w:bCs/>
          <w:sz w:val="24"/>
          <w:szCs w:val="24"/>
        </w:rPr>
        <w:t>sugar levels.</w:t>
      </w: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Pr="007B7D15" w:rsidRDefault="00F55AF6" w:rsidP="00F55AF6">
      <w:pPr>
        <w:autoSpaceDE w:val="0"/>
        <w:autoSpaceDN w:val="0"/>
        <w:bidi w:val="0"/>
        <w:adjustRightInd w:val="0"/>
        <w:spacing w:after="0" w:line="360" w:lineRule="auto"/>
        <w:rPr>
          <w:rFonts w:ascii="Frutiger-BoldItalic" w:hAnsi="Frutiger-BoldItalic" w:cs="Frutiger-BoldItalic"/>
          <w:b/>
          <w:bCs/>
          <w:sz w:val="28"/>
          <w:szCs w:val="28"/>
        </w:rPr>
      </w:pPr>
      <w:r w:rsidRPr="007B7D15">
        <w:rPr>
          <w:rFonts w:ascii="Frutiger-BoldItalic" w:hAnsi="Frutiger-BoldItalic" w:cs="Frutiger-BoldItalic"/>
          <w:b/>
          <w:bCs/>
          <w:sz w:val="28"/>
          <w:szCs w:val="28"/>
        </w:rPr>
        <w:lastRenderedPageBreak/>
        <w:t>Second Generation Sulfonylurea</w:t>
      </w:r>
    </w:p>
    <w:p w:rsidR="00F55AF6" w:rsidRPr="007B7D15" w:rsidRDefault="00F55AF6" w:rsidP="00F55AF6">
      <w:pPr>
        <w:autoSpaceDE w:val="0"/>
        <w:autoSpaceDN w:val="0"/>
        <w:bidi w:val="0"/>
        <w:adjustRightInd w:val="0"/>
        <w:spacing w:after="0" w:line="360" w:lineRule="auto"/>
        <w:rPr>
          <w:rFonts w:ascii="Frutiger-BoldItalic" w:hAnsi="Frutiger-BoldItalic" w:cs="Frutiger-BoldItalic"/>
          <w:b/>
          <w:bCs/>
          <w:sz w:val="24"/>
          <w:szCs w:val="24"/>
        </w:rPr>
      </w:pPr>
      <w:r>
        <w:rPr>
          <w:rFonts w:ascii="Frutiger-BoldItalic" w:hAnsi="Frutiger-BoldItalic" w:cs="Frutiger-BoldItalic"/>
          <w:b/>
          <w:bCs/>
          <w:sz w:val="24"/>
          <w:szCs w:val="24"/>
        </w:rPr>
        <w:t xml:space="preserve">    They are more potent than </w:t>
      </w:r>
      <w:proofErr w:type="spellStart"/>
      <w:r>
        <w:rPr>
          <w:rFonts w:ascii="Frutiger-BoldItalic" w:hAnsi="Frutiger-BoldItalic" w:cs="Frutiger-BoldItalic"/>
          <w:b/>
          <w:bCs/>
          <w:sz w:val="24"/>
          <w:szCs w:val="24"/>
        </w:rPr>
        <w:t>Tolbutamid</w:t>
      </w:r>
      <w:proofErr w:type="spellEnd"/>
      <w:r>
        <w:rPr>
          <w:rFonts w:ascii="Frutiger-BoldItalic" w:hAnsi="Frutiger-BoldItalic" w:cs="Frutiger-BoldItalic"/>
          <w:b/>
          <w:bCs/>
          <w:sz w:val="24"/>
          <w:szCs w:val="24"/>
        </w:rPr>
        <w:t>.</w:t>
      </w: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proofErr w:type="spellStart"/>
      <w:r w:rsidRPr="00CE5516">
        <w:rPr>
          <w:rFonts w:ascii="Frutiger-BoldItalic" w:hAnsi="Frutiger-BoldItalic" w:cs="Frutiger-BoldItalic"/>
          <w:b/>
          <w:bCs/>
          <w:i/>
          <w:iCs/>
          <w:sz w:val="24"/>
          <w:szCs w:val="24"/>
        </w:rPr>
        <w:t>Glipizide</w:t>
      </w:r>
      <w:proofErr w:type="spellEnd"/>
      <w:r w:rsidRPr="00CE5516">
        <w:rPr>
          <w:rFonts w:ascii="Frutiger-BoldItalic" w:hAnsi="Frutiger-BoldItalic" w:cs="Frutiger-BoldItalic"/>
          <w:b/>
          <w:bCs/>
          <w:i/>
          <w:iCs/>
          <w:sz w:val="24"/>
          <w:szCs w:val="24"/>
        </w:rPr>
        <w:t xml:space="preserve">. </w:t>
      </w: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r w:rsidRPr="00CE5516">
        <w:rPr>
          <w:rFonts w:ascii="Times-Roman" w:hAnsi="Times-Roman" w:cs="Times-Roman"/>
          <w:b/>
          <w:bCs/>
          <w:sz w:val="24"/>
          <w:szCs w:val="24"/>
        </w:rPr>
        <w:t>The drug is absorbed rapidly</w:t>
      </w:r>
      <w:r>
        <w:rPr>
          <w:rFonts w:ascii="Times-Roman" w:hAnsi="Times-Roman" w:cs="Times-Roman"/>
          <w:b/>
          <w:bCs/>
          <w:sz w:val="24"/>
          <w:szCs w:val="24"/>
        </w:rPr>
        <w:t xml:space="preserve"> </w:t>
      </w:r>
      <w:r w:rsidRPr="00CE5516">
        <w:rPr>
          <w:rFonts w:ascii="Times-Roman" w:hAnsi="Times-Roman" w:cs="Times-Roman"/>
          <w:b/>
          <w:bCs/>
          <w:sz w:val="24"/>
          <w:szCs w:val="24"/>
        </w:rPr>
        <w:t>on oral administration. Its serum half-life is 2 to 4 hours, and</w:t>
      </w: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r w:rsidRPr="00CE5516">
        <w:rPr>
          <w:rFonts w:ascii="Times-Roman" w:hAnsi="Times-Roman" w:cs="Times-Roman"/>
          <w:b/>
          <w:bCs/>
          <w:sz w:val="24"/>
          <w:szCs w:val="24"/>
        </w:rPr>
        <w:t>it has a hypoglycemic effect that ranges from 12 to 24 hours.</w:t>
      </w: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r>
        <w:rPr>
          <w:rFonts w:ascii="Frutiger-BoldItalic" w:hAnsi="Frutiger-BoldItalic" w:cs="Frutiger-BoldItalic"/>
          <w:b/>
          <w:bCs/>
          <w:i/>
          <w:iCs/>
          <w:noProof/>
          <w:sz w:val="24"/>
          <w:szCs w:val="24"/>
        </w:rPr>
        <w:drawing>
          <wp:inline distT="0" distB="0" distL="0" distR="0">
            <wp:extent cx="4457700" cy="2028825"/>
            <wp:effectExtent l="19050" t="0" r="0" b="0"/>
            <wp:docPr id="7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srcRect l="27368" t="45436" r="26698" b="29668"/>
                    <a:stretch>
                      <a:fillRect/>
                    </a:stretch>
                  </pic:blipFill>
                  <pic:spPr bwMode="auto">
                    <a:xfrm>
                      <a:off x="0" y="0"/>
                      <a:ext cx="4457700" cy="2028825"/>
                    </a:xfrm>
                    <a:prstGeom prst="rect">
                      <a:avLst/>
                    </a:prstGeom>
                    <a:noFill/>
                    <a:ln w="9525">
                      <a:noFill/>
                      <a:miter lim="800000"/>
                      <a:headEnd/>
                      <a:tailEnd/>
                    </a:ln>
                  </pic:spPr>
                </pic:pic>
              </a:graphicData>
            </a:graphic>
          </wp:inline>
        </w:drawing>
      </w: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proofErr w:type="spellStart"/>
      <w:r w:rsidRPr="00CE5516">
        <w:rPr>
          <w:rFonts w:ascii="Frutiger-BoldItalic" w:hAnsi="Frutiger-BoldItalic" w:cs="Frutiger-BoldItalic"/>
          <w:b/>
          <w:bCs/>
          <w:i/>
          <w:iCs/>
          <w:sz w:val="24"/>
          <w:szCs w:val="24"/>
        </w:rPr>
        <w:t>Glyburide</w:t>
      </w:r>
      <w:proofErr w:type="spellEnd"/>
      <w:r w:rsidRPr="00CE5516">
        <w:rPr>
          <w:rFonts w:ascii="Frutiger-BoldItalic" w:hAnsi="Frutiger-BoldItalic" w:cs="Frutiger-BoldItalic"/>
          <w:b/>
          <w:bCs/>
          <w:i/>
          <w:iCs/>
          <w:sz w:val="24"/>
          <w:szCs w:val="24"/>
        </w:rPr>
        <w:t xml:space="preserve">. </w:t>
      </w:r>
      <w:r>
        <w:rPr>
          <w:rFonts w:ascii="Times-Roman" w:hAnsi="Times-Roman" w:cs="Times-Roman"/>
          <w:b/>
          <w:bCs/>
          <w:sz w:val="24"/>
          <w:szCs w:val="24"/>
        </w:rPr>
        <w:t xml:space="preserve"> </w:t>
      </w:r>
      <w:proofErr w:type="spellStart"/>
      <w:r>
        <w:rPr>
          <w:rFonts w:ascii="Times-Roman" w:hAnsi="Times-Roman" w:cs="Times-Roman"/>
          <w:b/>
          <w:bCs/>
          <w:sz w:val="24"/>
          <w:szCs w:val="24"/>
        </w:rPr>
        <w:t>Glibineclamide</w:t>
      </w:r>
      <w:proofErr w:type="spellEnd"/>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r w:rsidRPr="00CE5516">
        <w:rPr>
          <w:rFonts w:ascii="Times-Roman" w:hAnsi="Times-Roman" w:cs="Times-Roman"/>
          <w:b/>
          <w:bCs/>
          <w:sz w:val="24"/>
          <w:szCs w:val="24"/>
        </w:rPr>
        <w:t>The drug has a half-life elimination</w:t>
      </w:r>
      <w:r>
        <w:rPr>
          <w:rFonts w:ascii="Times-Roman" w:hAnsi="Times-Roman" w:cs="Times-Roman"/>
          <w:b/>
          <w:bCs/>
          <w:sz w:val="24"/>
          <w:szCs w:val="24"/>
        </w:rPr>
        <w:t xml:space="preserve"> </w:t>
      </w:r>
      <w:r w:rsidRPr="00CE5516">
        <w:rPr>
          <w:rFonts w:ascii="Times-Roman" w:hAnsi="Times-Roman" w:cs="Times-Roman"/>
          <w:b/>
          <w:bCs/>
          <w:sz w:val="24"/>
          <w:szCs w:val="24"/>
        </w:rPr>
        <w:t>of 10 hours, but its hypoglycemic effect remains for up</w:t>
      </w:r>
    </w:p>
    <w:p w:rsidR="00F55AF6" w:rsidRPr="00CE5516" w:rsidRDefault="00F55AF6" w:rsidP="00F55AF6">
      <w:pPr>
        <w:autoSpaceDE w:val="0"/>
        <w:autoSpaceDN w:val="0"/>
        <w:bidi w:val="0"/>
        <w:adjustRightInd w:val="0"/>
        <w:spacing w:after="0" w:line="360" w:lineRule="auto"/>
        <w:rPr>
          <w:rFonts w:ascii="Times-Roman" w:hAnsi="Times-Roman" w:cs="Times-Roman"/>
          <w:b/>
          <w:bCs/>
          <w:sz w:val="24"/>
          <w:szCs w:val="24"/>
        </w:rPr>
      </w:pPr>
      <w:r w:rsidRPr="00CE5516">
        <w:rPr>
          <w:rFonts w:ascii="Times-Roman" w:hAnsi="Times-Roman" w:cs="Times-Roman"/>
          <w:b/>
          <w:bCs/>
          <w:sz w:val="24"/>
          <w:szCs w:val="24"/>
        </w:rPr>
        <w:t>to 24 hours.</w:t>
      </w: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r>
        <w:rPr>
          <w:rFonts w:ascii="Frutiger-BoldItalic" w:hAnsi="Frutiger-BoldItalic" w:cs="Frutiger-BoldItalic"/>
          <w:b/>
          <w:bCs/>
          <w:i/>
          <w:iCs/>
          <w:noProof/>
          <w:sz w:val="24"/>
          <w:szCs w:val="24"/>
        </w:rPr>
        <w:drawing>
          <wp:inline distT="0" distB="0" distL="0" distR="0">
            <wp:extent cx="4381500" cy="2028825"/>
            <wp:effectExtent l="19050" t="0" r="0" b="0"/>
            <wp:docPr id="71"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srcRect l="26128" t="63693" r="25038" b="16390"/>
                    <a:stretch>
                      <a:fillRect/>
                    </a:stretch>
                  </pic:blipFill>
                  <pic:spPr bwMode="auto">
                    <a:xfrm>
                      <a:off x="0" y="0"/>
                      <a:ext cx="4381500" cy="2028825"/>
                    </a:xfrm>
                    <a:prstGeom prst="rect">
                      <a:avLst/>
                    </a:prstGeom>
                    <a:noFill/>
                    <a:ln w="9525">
                      <a:noFill/>
                      <a:miter lim="800000"/>
                      <a:headEnd/>
                      <a:tailEnd/>
                    </a:ln>
                  </pic:spPr>
                </pic:pic>
              </a:graphicData>
            </a:graphic>
          </wp:inline>
        </w:drawing>
      </w: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Default="00F55AF6" w:rsidP="00F55AF6">
      <w:pPr>
        <w:autoSpaceDE w:val="0"/>
        <w:autoSpaceDN w:val="0"/>
        <w:bidi w:val="0"/>
        <w:adjustRightInd w:val="0"/>
        <w:spacing w:after="0" w:line="240" w:lineRule="auto"/>
        <w:rPr>
          <w:rFonts w:ascii="Frutiger-UltraBlack" w:hAnsi="Frutiger-UltraBlack" w:cs="Frutiger-UltraBlack"/>
          <w:b/>
          <w:bCs/>
          <w:sz w:val="28"/>
          <w:szCs w:val="28"/>
        </w:rPr>
      </w:pPr>
    </w:p>
    <w:p w:rsidR="00F55AF6" w:rsidRDefault="00F55AF6" w:rsidP="00F55AF6">
      <w:pPr>
        <w:autoSpaceDE w:val="0"/>
        <w:autoSpaceDN w:val="0"/>
        <w:bidi w:val="0"/>
        <w:adjustRightInd w:val="0"/>
        <w:spacing w:after="0" w:line="240" w:lineRule="auto"/>
        <w:rPr>
          <w:rFonts w:ascii="Frutiger-UltraBlack" w:hAnsi="Frutiger-UltraBlack" w:cs="Frutiger-UltraBlack"/>
          <w:b/>
          <w:bCs/>
          <w:sz w:val="28"/>
          <w:szCs w:val="28"/>
        </w:rPr>
      </w:pPr>
    </w:p>
    <w:p w:rsidR="00F55AF6" w:rsidRDefault="00F55AF6" w:rsidP="00F55AF6">
      <w:pPr>
        <w:autoSpaceDE w:val="0"/>
        <w:autoSpaceDN w:val="0"/>
        <w:bidi w:val="0"/>
        <w:adjustRightInd w:val="0"/>
        <w:spacing w:after="0" w:line="240" w:lineRule="auto"/>
        <w:rPr>
          <w:rFonts w:ascii="Frutiger-UltraBlack" w:hAnsi="Frutiger-UltraBlack" w:cs="Frutiger-UltraBlack"/>
          <w:b/>
          <w:bCs/>
          <w:sz w:val="28"/>
          <w:szCs w:val="28"/>
        </w:rPr>
      </w:pPr>
    </w:p>
    <w:p w:rsidR="00F55AF6" w:rsidRDefault="00F55AF6" w:rsidP="00F55AF6">
      <w:pPr>
        <w:autoSpaceDE w:val="0"/>
        <w:autoSpaceDN w:val="0"/>
        <w:bidi w:val="0"/>
        <w:adjustRightInd w:val="0"/>
        <w:spacing w:after="0" w:line="240" w:lineRule="auto"/>
        <w:rPr>
          <w:rFonts w:ascii="Frutiger-UltraBlack" w:hAnsi="Frutiger-UltraBlack" w:cs="Frutiger-UltraBlack"/>
          <w:b/>
          <w:bCs/>
          <w:sz w:val="28"/>
          <w:szCs w:val="28"/>
        </w:rPr>
      </w:pPr>
    </w:p>
    <w:p w:rsidR="00F55AF6" w:rsidRDefault="00F55AF6" w:rsidP="00F55AF6">
      <w:pPr>
        <w:autoSpaceDE w:val="0"/>
        <w:autoSpaceDN w:val="0"/>
        <w:bidi w:val="0"/>
        <w:adjustRightInd w:val="0"/>
        <w:spacing w:after="0" w:line="240" w:lineRule="auto"/>
        <w:rPr>
          <w:rFonts w:ascii="Frutiger-UltraBlack" w:hAnsi="Frutiger-UltraBlack" w:cs="Frutiger-UltraBlack"/>
          <w:b/>
          <w:bCs/>
          <w:sz w:val="28"/>
          <w:szCs w:val="28"/>
        </w:rPr>
      </w:pPr>
    </w:p>
    <w:p w:rsidR="00F55AF6" w:rsidRPr="003F6A57" w:rsidRDefault="00F55AF6" w:rsidP="00F55AF6">
      <w:pPr>
        <w:autoSpaceDE w:val="0"/>
        <w:autoSpaceDN w:val="0"/>
        <w:bidi w:val="0"/>
        <w:adjustRightInd w:val="0"/>
        <w:spacing w:after="0" w:line="240" w:lineRule="auto"/>
        <w:rPr>
          <w:rFonts w:ascii="Frutiger-UltraBlack" w:hAnsi="Frutiger-UltraBlack" w:cs="Frutiger-UltraBlack"/>
          <w:b/>
          <w:bCs/>
          <w:sz w:val="28"/>
          <w:szCs w:val="28"/>
        </w:rPr>
      </w:pPr>
      <w:proofErr w:type="spellStart"/>
      <w:r w:rsidRPr="003F6A57">
        <w:rPr>
          <w:rFonts w:ascii="Frutiger-UltraBlack" w:hAnsi="Frutiger-UltraBlack" w:cs="Frutiger-UltraBlack"/>
          <w:b/>
          <w:bCs/>
          <w:sz w:val="28"/>
          <w:szCs w:val="28"/>
        </w:rPr>
        <w:lastRenderedPageBreak/>
        <w:t>Biguanides</w:t>
      </w:r>
      <w:proofErr w:type="spellEnd"/>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Pr="003F6A57" w:rsidRDefault="00F55AF6" w:rsidP="00F55AF6">
      <w:pPr>
        <w:autoSpaceDE w:val="0"/>
        <w:autoSpaceDN w:val="0"/>
        <w:bidi w:val="0"/>
        <w:adjustRightInd w:val="0"/>
        <w:spacing w:after="0" w:line="360" w:lineRule="auto"/>
        <w:rPr>
          <w:rFonts w:ascii="Times-Roman" w:hAnsi="Times-Roman" w:cs="Times-Roman"/>
          <w:sz w:val="20"/>
          <w:szCs w:val="20"/>
        </w:rPr>
      </w:pPr>
      <w:r w:rsidRPr="004E07D9">
        <w:rPr>
          <w:rFonts w:ascii="Times-Roman" w:hAnsi="Times-Roman" w:cs="Times-Roman"/>
          <w:b/>
          <w:bCs/>
          <w:sz w:val="24"/>
          <w:szCs w:val="24"/>
        </w:rPr>
        <w:t>A second class of compounds, the</w:t>
      </w:r>
      <w:r>
        <w:rPr>
          <w:rFonts w:ascii="Times-Roman" w:hAnsi="Times-Roman" w:cs="Times-Roman"/>
          <w:b/>
          <w:bCs/>
          <w:sz w:val="24"/>
          <w:szCs w:val="24"/>
        </w:rPr>
        <w:t xml:space="preserve"> </w:t>
      </w:r>
      <w:proofErr w:type="spellStart"/>
      <w:r w:rsidRPr="004E07D9">
        <w:rPr>
          <w:rFonts w:ascii="Times-Roman" w:hAnsi="Times-Roman" w:cs="Times-Roman"/>
          <w:b/>
          <w:bCs/>
          <w:sz w:val="24"/>
          <w:szCs w:val="24"/>
        </w:rPr>
        <w:t>biguanides</w:t>
      </w:r>
      <w:proofErr w:type="spellEnd"/>
      <w:r>
        <w:rPr>
          <w:rFonts w:ascii="Times-Roman" w:hAnsi="Times-Roman" w:cs="Times-Roman"/>
          <w:b/>
          <w:bCs/>
          <w:sz w:val="24"/>
          <w:szCs w:val="24"/>
        </w:rPr>
        <w:t xml:space="preserve"> is </w:t>
      </w:r>
      <w:r w:rsidRPr="0009171E">
        <w:rPr>
          <w:rFonts w:ascii="Times-Roman" w:hAnsi="Times-Roman" w:cs="Times-Roman"/>
          <w:sz w:val="20"/>
          <w:szCs w:val="20"/>
        </w:rPr>
        <w:t xml:space="preserve"> </w:t>
      </w:r>
      <w:r>
        <w:rPr>
          <w:rFonts w:ascii="Times-Roman" w:hAnsi="Times-Roman" w:cs="Times-Roman"/>
          <w:b/>
          <w:bCs/>
          <w:sz w:val="24"/>
          <w:szCs w:val="24"/>
        </w:rPr>
        <w:t xml:space="preserve">a </w:t>
      </w:r>
      <w:r w:rsidRPr="0009171E">
        <w:rPr>
          <w:rFonts w:ascii="Times-Roman" w:hAnsi="Times-Roman" w:cs="Times-Roman"/>
          <w:b/>
          <w:bCs/>
          <w:sz w:val="24"/>
          <w:szCs w:val="24"/>
        </w:rPr>
        <w:t>class of insulin-sensitizing agents includes</w:t>
      </w:r>
    </w:p>
    <w:p w:rsidR="00F55AF6" w:rsidRPr="0009171E" w:rsidRDefault="00F55AF6" w:rsidP="00F55AF6">
      <w:pPr>
        <w:autoSpaceDE w:val="0"/>
        <w:autoSpaceDN w:val="0"/>
        <w:bidi w:val="0"/>
        <w:adjustRightInd w:val="0"/>
        <w:spacing w:after="0" w:line="360" w:lineRule="auto"/>
        <w:rPr>
          <w:rFonts w:ascii="Times-Roman" w:hAnsi="Times-Roman" w:cs="Times-Roman"/>
          <w:b/>
          <w:bCs/>
          <w:sz w:val="24"/>
          <w:szCs w:val="24"/>
        </w:rPr>
      </w:pPr>
      <w:proofErr w:type="spellStart"/>
      <w:r w:rsidRPr="0009171E">
        <w:rPr>
          <w:rFonts w:ascii="Times-Roman" w:hAnsi="Times-Roman" w:cs="Times-Roman"/>
          <w:b/>
          <w:bCs/>
          <w:sz w:val="24"/>
          <w:szCs w:val="24"/>
        </w:rPr>
        <w:t>metformin</w:t>
      </w:r>
      <w:proofErr w:type="spellEnd"/>
      <w:r w:rsidRPr="0009171E">
        <w:rPr>
          <w:rFonts w:ascii="Times-Roman" w:hAnsi="Times-Roman" w:cs="Times-Roman"/>
          <w:b/>
          <w:bCs/>
          <w:sz w:val="24"/>
          <w:szCs w:val="24"/>
        </w:rPr>
        <w:t>, but this drug is a first-line drug in the</w:t>
      </w:r>
    </w:p>
    <w:p w:rsidR="00F55AF6" w:rsidRDefault="00F55AF6" w:rsidP="00F55AF6">
      <w:pPr>
        <w:autoSpaceDE w:val="0"/>
        <w:autoSpaceDN w:val="0"/>
        <w:bidi w:val="0"/>
        <w:adjustRightInd w:val="0"/>
        <w:spacing w:after="0" w:line="360" w:lineRule="auto"/>
        <w:rPr>
          <w:rFonts w:ascii="Times-Roman" w:hAnsi="Times-Roman" w:cs="Times-Roman"/>
          <w:b/>
          <w:bCs/>
          <w:sz w:val="24"/>
          <w:szCs w:val="24"/>
        </w:rPr>
      </w:pPr>
      <w:r w:rsidRPr="0009171E">
        <w:rPr>
          <w:rFonts w:ascii="Times-Roman" w:hAnsi="Times-Roman" w:cs="Times-Roman"/>
          <w:b/>
          <w:bCs/>
          <w:sz w:val="24"/>
          <w:szCs w:val="24"/>
        </w:rPr>
        <w:t>treatment of type 2 diabetes, for which it is prescribed heavily</w:t>
      </w:r>
      <w:r>
        <w:rPr>
          <w:rFonts w:ascii="Times-Roman" w:hAnsi="Times-Roman" w:cs="Times-Roman"/>
          <w:b/>
          <w:bCs/>
          <w:sz w:val="24"/>
          <w:szCs w:val="24"/>
        </w:rPr>
        <w:t xml:space="preserve">. </w:t>
      </w:r>
      <w:proofErr w:type="spellStart"/>
      <w:r w:rsidRPr="000141BA">
        <w:rPr>
          <w:rFonts w:ascii="Times-Roman" w:hAnsi="Times-Roman" w:cs="Times-Roman"/>
          <w:b/>
          <w:bCs/>
          <w:sz w:val="24"/>
          <w:szCs w:val="24"/>
        </w:rPr>
        <w:t>Metformin</w:t>
      </w:r>
      <w:proofErr w:type="spellEnd"/>
      <w:r w:rsidRPr="000141BA">
        <w:rPr>
          <w:rFonts w:ascii="Times-Roman" w:hAnsi="Times-Roman" w:cs="Times-Roman"/>
          <w:b/>
          <w:bCs/>
          <w:sz w:val="24"/>
          <w:szCs w:val="24"/>
        </w:rPr>
        <w:t xml:space="preserve"> (</w:t>
      </w:r>
      <w:proofErr w:type="spellStart"/>
      <w:r w:rsidRPr="000141BA">
        <w:rPr>
          <w:rFonts w:ascii="Times-Roman" w:hAnsi="Times-Roman" w:cs="Times-Roman"/>
          <w:b/>
          <w:bCs/>
          <w:sz w:val="24"/>
          <w:szCs w:val="24"/>
        </w:rPr>
        <w:t>Glucophage</w:t>
      </w:r>
      <w:proofErr w:type="spellEnd"/>
      <w:r w:rsidRPr="000141BA">
        <w:rPr>
          <w:rFonts w:ascii="Times-Roman" w:hAnsi="Times-Roman" w:cs="Times-Roman"/>
          <w:b/>
          <w:bCs/>
          <w:sz w:val="24"/>
          <w:szCs w:val="24"/>
        </w:rPr>
        <w:t xml:space="preserve">), </w:t>
      </w:r>
    </w:p>
    <w:p w:rsidR="00F55AF6" w:rsidRPr="000141BA" w:rsidRDefault="00F55AF6" w:rsidP="00F55AF6">
      <w:pPr>
        <w:autoSpaceDE w:val="0"/>
        <w:autoSpaceDN w:val="0"/>
        <w:bidi w:val="0"/>
        <w:adjustRightInd w:val="0"/>
        <w:spacing w:after="0" w:line="360" w:lineRule="auto"/>
        <w:rPr>
          <w:rFonts w:ascii="Times-Roman" w:hAnsi="Times-Roman" w:cs="Times-Roman"/>
          <w:b/>
          <w:bCs/>
          <w:sz w:val="28"/>
          <w:szCs w:val="28"/>
        </w:rPr>
      </w:pPr>
      <w:r>
        <w:rPr>
          <w:rFonts w:ascii="Times-Roman" w:hAnsi="Times-Roman" w:cs="Times-Roman"/>
          <w:b/>
          <w:bCs/>
          <w:sz w:val="28"/>
          <w:szCs w:val="28"/>
        </w:rPr>
        <w:t>Mechanism of Action</w:t>
      </w:r>
    </w:p>
    <w:p w:rsidR="00F55AF6" w:rsidRDefault="00F55AF6" w:rsidP="00F55AF6">
      <w:pPr>
        <w:pStyle w:val="a4"/>
        <w:numPr>
          <w:ilvl w:val="0"/>
          <w:numId w:val="24"/>
        </w:numPr>
        <w:autoSpaceDE w:val="0"/>
        <w:autoSpaceDN w:val="0"/>
        <w:bidi w:val="0"/>
        <w:adjustRightInd w:val="0"/>
        <w:spacing w:line="360" w:lineRule="auto"/>
        <w:rPr>
          <w:rFonts w:ascii="Times-Roman" w:hAnsi="Times-Roman" w:cs="Times-Roman"/>
          <w:b/>
          <w:bCs/>
        </w:rPr>
      </w:pPr>
      <w:r w:rsidRPr="000141BA">
        <w:rPr>
          <w:rFonts w:ascii="Times-Roman" w:hAnsi="Times-Roman" w:cs="Times-Roman"/>
          <w:b/>
          <w:bCs/>
        </w:rPr>
        <w:t>reducing sugar absorption</w:t>
      </w:r>
      <w:r>
        <w:rPr>
          <w:rFonts w:ascii="Times-Roman" w:hAnsi="Times-Roman" w:cs="Times-Roman"/>
          <w:b/>
          <w:bCs/>
        </w:rPr>
        <w:t xml:space="preserve"> </w:t>
      </w:r>
      <w:r w:rsidRPr="000141BA">
        <w:rPr>
          <w:rFonts w:ascii="Times-Roman" w:hAnsi="Times-Roman" w:cs="Times-Roman"/>
          <w:b/>
          <w:bCs/>
        </w:rPr>
        <w:t xml:space="preserve">from the gastrointestinal tract. </w:t>
      </w:r>
    </w:p>
    <w:p w:rsidR="00F55AF6" w:rsidRPr="000141BA" w:rsidRDefault="00F55AF6" w:rsidP="00F55AF6">
      <w:pPr>
        <w:pStyle w:val="a4"/>
        <w:numPr>
          <w:ilvl w:val="0"/>
          <w:numId w:val="24"/>
        </w:numPr>
        <w:autoSpaceDE w:val="0"/>
        <w:autoSpaceDN w:val="0"/>
        <w:bidi w:val="0"/>
        <w:adjustRightInd w:val="0"/>
        <w:spacing w:line="360" w:lineRule="auto"/>
        <w:rPr>
          <w:rFonts w:ascii="Times-Roman" w:hAnsi="Times-Roman" w:cs="Times-Roman"/>
          <w:b/>
          <w:bCs/>
        </w:rPr>
      </w:pPr>
      <w:r>
        <w:rPr>
          <w:rFonts w:ascii="Times-Roman" w:hAnsi="Times-Roman" w:cs="Times-Roman"/>
          <w:b/>
          <w:bCs/>
        </w:rPr>
        <w:t>T</w:t>
      </w:r>
      <w:r w:rsidRPr="000141BA">
        <w:rPr>
          <w:rFonts w:ascii="Times-Roman" w:hAnsi="Times-Roman" w:cs="Times-Roman"/>
          <w:b/>
          <w:bCs/>
        </w:rPr>
        <w:t xml:space="preserve">hey can decrease </w:t>
      </w:r>
      <w:proofErr w:type="spellStart"/>
      <w:r w:rsidRPr="000141BA">
        <w:rPr>
          <w:rFonts w:ascii="Times-Roman" w:hAnsi="Times-Roman" w:cs="Times-Roman"/>
          <w:b/>
          <w:bCs/>
        </w:rPr>
        <w:t>gluconeogenesis</w:t>
      </w:r>
      <w:proofErr w:type="spellEnd"/>
    </w:p>
    <w:p w:rsidR="00F55AF6" w:rsidRPr="006602C8" w:rsidRDefault="00F55AF6" w:rsidP="00F55AF6">
      <w:pPr>
        <w:pStyle w:val="a4"/>
        <w:numPr>
          <w:ilvl w:val="0"/>
          <w:numId w:val="24"/>
        </w:numPr>
        <w:autoSpaceDE w:val="0"/>
        <w:autoSpaceDN w:val="0"/>
        <w:bidi w:val="0"/>
        <w:adjustRightInd w:val="0"/>
        <w:spacing w:line="360" w:lineRule="auto"/>
        <w:rPr>
          <w:rFonts w:ascii="Times-Roman" w:hAnsi="Times-Roman" w:cs="Times-Roman"/>
          <w:b/>
          <w:bCs/>
        </w:rPr>
      </w:pPr>
      <w:r w:rsidRPr="006602C8">
        <w:rPr>
          <w:rFonts w:ascii="Times-Roman" w:hAnsi="Times-Roman" w:cs="Times-Roman"/>
          <w:b/>
          <w:bCs/>
        </w:rPr>
        <w:t xml:space="preserve">increasing glucose uptake by muscles and fat cells. </w:t>
      </w:r>
    </w:p>
    <w:p w:rsidR="00F55AF6" w:rsidRDefault="00F55AF6" w:rsidP="00F55AF6">
      <w:pPr>
        <w:autoSpaceDE w:val="0"/>
        <w:autoSpaceDN w:val="0"/>
        <w:bidi w:val="0"/>
        <w:adjustRightInd w:val="0"/>
        <w:spacing w:after="0" w:line="360" w:lineRule="auto"/>
        <w:ind w:left="360"/>
        <w:rPr>
          <w:rFonts w:ascii="Times-Roman" w:hAnsi="Times-Roman" w:cs="Times-Roman"/>
          <w:b/>
          <w:bCs/>
          <w:sz w:val="24"/>
          <w:szCs w:val="24"/>
        </w:rPr>
      </w:pPr>
      <w:r w:rsidRPr="006602C8">
        <w:rPr>
          <w:rFonts w:ascii="Times-Roman" w:hAnsi="Times-Roman" w:cs="Times-Roman"/>
          <w:b/>
          <w:bCs/>
          <w:sz w:val="24"/>
          <w:szCs w:val="24"/>
        </w:rPr>
        <w:t>These effects, in turn, lead to lower blood glucose</w:t>
      </w:r>
      <w:r>
        <w:rPr>
          <w:rFonts w:ascii="Times-Roman" w:hAnsi="Times-Roman" w:cs="Times-Roman"/>
          <w:b/>
          <w:bCs/>
          <w:sz w:val="24"/>
          <w:szCs w:val="24"/>
        </w:rPr>
        <w:t xml:space="preserve"> </w:t>
      </w:r>
      <w:r w:rsidRPr="000141BA">
        <w:rPr>
          <w:rFonts w:ascii="Times-Roman" w:hAnsi="Times-Roman" w:cs="Times-Roman"/>
          <w:b/>
          <w:bCs/>
          <w:sz w:val="24"/>
          <w:szCs w:val="24"/>
        </w:rPr>
        <w:t xml:space="preserve">levels. Unlike the </w:t>
      </w:r>
      <w:proofErr w:type="spellStart"/>
      <w:r w:rsidRPr="000141BA">
        <w:rPr>
          <w:rFonts w:ascii="Times-Roman" w:hAnsi="Times-Roman" w:cs="Times-Roman"/>
          <w:b/>
          <w:bCs/>
          <w:sz w:val="24"/>
          <w:szCs w:val="24"/>
        </w:rPr>
        <w:t>sulfonylureas</w:t>
      </w:r>
      <w:proofErr w:type="spellEnd"/>
      <w:r w:rsidRPr="000141BA">
        <w:rPr>
          <w:rFonts w:ascii="Times-Roman" w:hAnsi="Times-Roman" w:cs="Times-Roman"/>
          <w:b/>
          <w:bCs/>
          <w:sz w:val="24"/>
          <w:szCs w:val="24"/>
        </w:rPr>
        <w:t>, these are not hypoglycemic</w:t>
      </w:r>
      <w:r>
        <w:rPr>
          <w:rFonts w:ascii="Times-Roman" w:hAnsi="Times-Roman" w:cs="Times-Roman"/>
          <w:b/>
          <w:bCs/>
          <w:sz w:val="24"/>
          <w:szCs w:val="24"/>
        </w:rPr>
        <w:t xml:space="preserve"> </w:t>
      </w:r>
      <w:r w:rsidRPr="000141BA">
        <w:rPr>
          <w:rFonts w:ascii="Times-Roman" w:hAnsi="Times-Roman" w:cs="Times-Roman"/>
          <w:b/>
          <w:bCs/>
          <w:sz w:val="24"/>
          <w:szCs w:val="24"/>
        </w:rPr>
        <w:t xml:space="preserve">agents but rather can act as </w:t>
      </w:r>
      <w:proofErr w:type="spellStart"/>
      <w:r w:rsidRPr="000141BA">
        <w:rPr>
          <w:rFonts w:ascii="Times-Roman" w:hAnsi="Times-Roman" w:cs="Times-Roman"/>
          <w:b/>
          <w:bCs/>
          <w:sz w:val="24"/>
          <w:szCs w:val="24"/>
        </w:rPr>
        <w:t>antihyperglycemics</w:t>
      </w:r>
      <w:proofErr w:type="spellEnd"/>
      <w:r w:rsidRPr="000141BA">
        <w:rPr>
          <w:rFonts w:ascii="Times-Roman" w:hAnsi="Times-Roman" w:cs="Times-Roman"/>
          <w:b/>
          <w:bCs/>
          <w:sz w:val="24"/>
          <w:szCs w:val="24"/>
        </w:rPr>
        <w:t>. This difference</w:t>
      </w:r>
      <w:r>
        <w:rPr>
          <w:rFonts w:ascii="Times-Roman" w:hAnsi="Times-Roman" w:cs="Times-Roman"/>
          <w:b/>
          <w:bCs/>
          <w:sz w:val="24"/>
          <w:szCs w:val="24"/>
        </w:rPr>
        <w:t xml:space="preserve"> </w:t>
      </w:r>
      <w:r w:rsidRPr="000141BA">
        <w:rPr>
          <w:rFonts w:ascii="Times-Roman" w:hAnsi="Times-Roman" w:cs="Times-Roman"/>
          <w:b/>
          <w:bCs/>
          <w:sz w:val="24"/>
          <w:szCs w:val="24"/>
        </w:rPr>
        <w:t>in nomenclature is caused by the inability of these agents</w:t>
      </w:r>
      <w:r>
        <w:rPr>
          <w:rFonts w:ascii="Times-Roman" w:hAnsi="Times-Roman" w:cs="Times-Roman"/>
          <w:b/>
          <w:bCs/>
          <w:sz w:val="24"/>
          <w:szCs w:val="24"/>
        </w:rPr>
        <w:t xml:space="preserve"> </w:t>
      </w:r>
      <w:r w:rsidRPr="000141BA">
        <w:rPr>
          <w:rFonts w:ascii="Times-Roman" w:hAnsi="Times-Roman" w:cs="Times-Roman"/>
          <w:b/>
          <w:bCs/>
          <w:sz w:val="24"/>
          <w:szCs w:val="24"/>
        </w:rPr>
        <w:t>to stimulate the release of insulin from the pancreas</w:t>
      </w:r>
      <w:r>
        <w:rPr>
          <w:rFonts w:ascii="Times-Roman" w:hAnsi="Times-Roman" w:cs="Times-Roman"/>
          <w:b/>
          <w:bCs/>
          <w:sz w:val="24"/>
          <w:szCs w:val="24"/>
        </w:rPr>
        <w:t>.</w:t>
      </w:r>
    </w:p>
    <w:p w:rsidR="00F55AF6" w:rsidRPr="000141BA" w:rsidRDefault="00F55AF6" w:rsidP="00F55AF6">
      <w:pPr>
        <w:autoSpaceDE w:val="0"/>
        <w:autoSpaceDN w:val="0"/>
        <w:bidi w:val="0"/>
        <w:adjustRightInd w:val="0"/>
        <w:spacing w:after="0" w:line="360" w:lineRule="auto"/>
        <w:ind w:left="360"/>
        <w:rPr>
          <w:b/>
          <w:bCs/>
          <w:sz w:val="24"/>
          <w:szCs w:val="24"/>
          <w:lang w:bidi="ar-IQ"/>
        </w:rPr>
      </w:pPr>
      <w:r>
        <w:rPr>
          <w:b/>
          <w:bCs/>
          <w:noProof/>
          <w:sz w:val="24"/>
          <w:szCs w:val="24"/>
        </w:rPr>
        <w:drawing>
          <wp:inline distT="0" distB="0" distL="0" distR="0">
            <wp:extent cx="4305300" cy="1362075"/>
            <wp:effectExtent l="19050" t="0" r="0" b="0"/>
            <wp:docPr id="72"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srcRect l="61275" t="18050" r="21618" b="65768"/>
                    <a:stretch>
                      <a:fillRect/>
                    </a:stretch>
                  </pic:blipFill>
                  <pic:spPr bwMode="auto">
                    <a:xfrm>
                      <a:off x="0" y="0"/>
                      <a:ext cx="4305300" cy="1362075"/>
                    </a:xfrm>
                    <a:prstGeom prst="rect">
                      <a:avLst/>
                    </a:prstGeom>
                    <a:noFill/>
                    <a:ln w="9525">
                      <a:noFill/>
                      <a:miter lim="800000"/>
                      <a:headEnd/>
                      <a:tailEnd/>
                    </a:ln>
                  </pic:spPr>
                </pic:pic>
              </a:graphicData>
            </a:graphic>
          </wp:inline>
        </w:drawing>
      </w:r>
    </w:p>
    <w:p w:rsidR="00F55AF6" w:rsidRDefault="00F55AF6" w:rsidP="00F55AF6">
      <w:pPr>
        <w:autoSpaceDE w:val="0"/>
        <w:autoSpaceDN w:val="0"/>
        <w:bidi w:val="0"/>
        <w:adjustRightInd w:val="0"/>
        <w:spacing w:after="0" w:line="240" w:lineRule="auto"/>
        <w:rPr>
          <w:rFonts w:ascii="MathPiOneBoldItalic" w:hAnsi="MathPiOneBoldItalic" w:cs="MathPiOneBoldItalic"/>
          <w:b/>
          <w:bCs/>
          <w:i/>
          <w:iCs/>
          <w:sz w:val="20"/>
          <w:szCs w:val="20"/>
        </w:rPr>
      </w:pPr>
    </w:p>
    <w:p w:rsidR="00F55AF6" w:rsidRPr="00416E86" w:rsidRDefault="00F55AF6" w:rsidP="00F55AF6">
      <w:pPr>
        <w:autoSpaceDE w:val="0"/>
        <w:autoSpaceDN w:val="0"/>
        <w:bidi w:val="0"/>
        <w:adjustRightInd w:val="0"/>
        <w:spacing w:after="0" w:line="240" w:lineRule="auto"/>
        <w:rPr>
          <w:rFonts w:ascii="Frutiger-UltraBlack" w:hAnsi="Frutiger-UltraBlack" w:cs="Frutiger-UltraBlack"/>
          <w:b/>
          <w:bCs/>
          <w:sz w:val="28"/>
          <w:szCs w:val="28"/>
        </w:rPr>
      </w:pPr>
      <w:r>
        <w:rPr>
          <w:rFonts w:ascii="Times New Roman" w:hAnsi="Times New Roman" w:cs="Times New Roman"/>
          <w:b/>
          <w:bCs/>
          <w:i/>
          <w:iCs/>
          <w:sz w:val="28"/>
          <w:szCs w:val="28"/>
        </w:rPr>
        <w:t>α</w:t>
      </w:r>
      <w:r w:rsidRPr="00416E86">
        <w:rPr>
          <w:rFonts w:ascii="Frutiger-UltraBlack" w:hAnsi="Frutiger-UltraBlack" w:cs="Frutiger-UltraBlack"/>
          <w:b/>
          <w:bCs/>
          <w:sz w:val="28"/>
          <w:szCs w:val="28"/>
        </w:rPr>
        <w:t>-</w:t>
      </w:r>
      <w:proofErr w:type="spellStart"/>
      <w:r w:rsidRPr="00416E86">
        <w:rPr>
          <w:rFonts w:ascii="Frutiger-UltraBlack" w:hAnsi="Frutiger-UltraBlack" w:cs="Frutiger-UltraBlack"/>
          <w:b/>
          <w:bCs/>
          <w:sz w:val="28"/>
          <w:szCs w:val="28"/>
        </w:rPr>
        <w:t>Glucosidase</w:t>
      </w:r>
      <w:proofErr w:type="spellEnd"/>
      <w:r w:rsidRPr="00416E86">
        <w:rPr>
          <w:rFonts w:ascii="Frutiger-UltraBlack" w:hAnsi="Frutiger-UltraBlack" w:cs="Frutiger-UltraBlack"/>
          <w:b/>
          <w:bCs/>
          <w:sz w:val="28"/>
          <w:szCs w:val="28"/>
        </w:rPr>
        <w:t xml:space="preserve"> Inhibitors</w:t>
      </w:r>
    </w:p>
    <w:p w:rsidR="00F55AF6" w:rsidRDefault="00F55AF6" w:rsidP="00F55AF6">
      <w:pPr>
        <w:autoSpaceDE w:val="0"/>
        <w:autoSpaceDN w:val="0"/>
        <w:bidi w:val="0"/>
        <w:adjustRightInd w:val="0"/>
        <w:spacing w:after="0" w:line="240" w:lineRule="auto"/>
        <w:rPr>
          <w:rFonts w:ascii="Times-Roman" w:hAnsi="Times-Roman" w:cs="Times-Roman"/>
          <w:sz w:val="20"/>
          <w:szCs w:val="20"/>
        </w:rPr>
      </w:pPr>
    </w:p>
    <w:p w:rsidR="00F55AF6" w:rsidRPr="00CA2E5D" w:rsidRDefault="00F55AF6" w:rsidP="00F55AF6">
      <w:pPr>
        <w:autoSpaceDE w:val="0"/>
        <w:autoSpaceDN w:val="0"/>
        <w:bidi w:val="0"/>
        <w:adjustRightInd w:val="0"/>
        <w:spacing w:after="0" w:line="360" w:lineRule="auto"/>
        <w:rPr>
          <w:rFonts w:ascii="Times-Roman" w:hAnsi="Times-Roman" w:cs="Times-Roman"/>
          <w:b/>
          <w:bCs/>
          <w:sz w:val="24"/>
          <w:szCs w:val="24"/>
        </w:rPr>
      </w:pPr>
      <w:r w:rsidRPr="00CA2E5D">
        <w:rPr>
          <w:rFonts w:ascii="Times-Roman" w:hAnsi="Times-Roman" w:cs="Times-Roman"/>
          <w:b/>
          <w:bCs/>
          <w:sz w:val="24"/>
          <w:szCs w:val="24"/>
        </w:rPr>
        <w:t xml:space="preserve">The enzyme </w:t>
      </w:r>
      <w:r w:rsidRPr="00CA2E5D">
        <w:rPr>
          <w:rFonts w:ascii="Times New Roman" w:hAnsi="Times New Roman" w:cs="Times New Roman"/>
          <w:b/>
          <w:bCs/>
          <w:i/>
          <w:iCs/>
          <w:sz w:val="24"/>
          <w:szCs w:val="24"/>
        </w:rPr>
        <w:t>α</w:t>
      </w:r>
      <w:r w:rsidRPr="00CA2E5D">
        <w:rPr>
          <w:rFonts w:ascii="Times-Roman" w:hAnsi="Times-Roman" w:cs="Times-Roman"/>
          <w:b/>
          <w:bCs/>
          <w:sz w:val="24"/>
          <w:szCs w:val="24"/>
        </w:rPr>
        <w:t xml:space="preserve"> -</w:t>
      </w:r>
      <w:proofErr w:type="spellStart"/>
      <w:r w:rsidRPr="00CA2E5D">
        <w:rPr>
          <w:rFonts w:ascii="Times-Roman" w:hAnsi="Times-Roman" w:cs="Times-Roman"/>
          <w:b/>
          <w:bCs/>
          <w:sz w:val="24"/>
          <w:szCs w:val="24"/>
        </w:rPr>
        <w:t>glucosidase</w:t>
      </w:r>
      <w:proofErr w:type="spellEnd"/>
      <w:r w:rsidRPr="00CA2E5D">
        <w:rPr>
          <w:rFonts w:ascii="Times-Roman" w:hAnsi="Times-Roman" w:cs="Times-Roman"/>
          <w:b/>
          <w:bCs/>
          <w:sz w:val="24"/>
          <w:szCs w:val="24"/>
        </w:rPr>
        <w:t xml:space="preserve"> is present in the brush border of the small intestine and is responsible for cleaving dietary carbohydrates and facilitating their absorption into the body.</w:t>
      </w:r>
    </w:p>
    <w:p w:rsidR="00F55AF6" w:rsidRPr="00CA2E5D" w:rsidRDefault="00F55AF6" w:rsidP="00F55AF6">
      <w:pPr>
        <w:autoSpaceDE w:val="0"/>
        <w:autoSpaceDN w:val="0"/>
        <w:bidi w:val="0"/>
        <w:adjustRightInd w:val="0"/>
        <w:spacing w:after="0" w:line="360" w:lineRule="auto"/>
        <w:rPr>
          <w:rFonts w:ascii="Times-Roman" w:hAnsi="Times-Roman" w:cs="Times-Roman"/>
          <w:b/>
          <w:bCs/>
          <w:sz w:val="24"/>
          <w:szCs w:val="24"/>
        </w:rPr>
      </w:pPr>
      <w:r w:rsidRPr="00CA2E5D">
        <w:rPr>
          <w:rFonts w:ascii="Times-Roman" w:hAnsi="Times-Roman" w:cs="Times-Roman"/>
          <w:b/>
          <w:bCs/>
          <w:sz w:val="24"/>
          <w:szCs w:val="24"/>
        </w:rPr>
        <w:t xml:space="preserve">Inhibition of this enzyme allows less dietary carbohydrate to be available for absorption and, in turn, less available in the blood following a meal. </w:t>
      </w:r>
    </w:p>
    <w:p w:rsidR="00F55AF6" w:rsidRPr="00CA2E5D" w:rsidRDefault="00F55AF6" w:rsidP="00F55AF6">
      <w:pPr>
        <w:autoSpaceDE w:val="0"/>
        <w:autoSpaceDN w:val="0"/>
        <w:bidi w:val="0"/>
        <w:adjustRightInd w:val="0"/>
        <w:spacing w:after="0" w:line="360" w:lineRule="auto"/>
        <w:rPr>
          <w:rFonts w:ascii="Times-Roman" w:hAnsi="Times-Roman" w:cs="Times-Roman"/>
          <w:b/>
          <w:bCs/>
          <w:sz w:val="24"/>
          <w:szCs w:val="24"/>
        </w:rPr>
      </w:pPr>
      <w:r w:rsidRPr="00CA2E5D">
        <w:rPr>
          <w:rFonts w:ascii="Times-Roman" w:hAnsi="Times-Roman" w:cs="Times-Roman"/>
          <w:b/>
          <w:bCs/>
          <w:sz w:val="24"/>
          <w:szCs w:val="24"/>
        </w:rPr>
        <w:t xml:space="preserve">The inhibitory properties of these agents are greatest for </w:t>
      </w:r>
      <w:r w:rsidR="004524DD">
        <w:rPr>
          <w:rFonts w:ascii="Times-Roman" w:hAnsi="Times-Roman" w:cs="Times-Roman"/>
          <w:b/>
          <w:bCs/>
          <w:sz w:val="24"/>
          <w:szCs w:val="24"/>
        </w:rPr>
        <w:t xml:space="preserve">glycol </w:t>
      </w:r>
      <w:r w:rsidRPr="00CA2E5D">
        <w:rPr>
          <w:rFonts w:ascii="Times-Roman" w:hAnsi="Times-Roman" w:cs="Times-Roman"/>
          <w:b/>
          <w:bCs/>
          <w:sz w:val="24"/>
          <w:szCs w:val="24"/>
        </w:rPr>
        <w:t xml:space="preserve">amylase, followed by sucrose, maltase, and dextranase, respectively. </w:t>
      </w:r>
    </w:p>
    <w:p w:rsidR="00F55AF6" w:rsidRPr="00CA2E5D" w:rsidRDefault="00F55AF6" w:rsidP="00F55AF6">
      <w:pPr>
        <w:autoSpaceDE w:val="0"/>
        <w:autoSpaceDN w:val="0"/>
        <w:bidi w:val="0"/>
        <w:adjustRightInd w:val="0"/>
        <w:spacing w:after="0" w:line="360" w:lineRule="auto"/>
        <w:rPr>
          <w:rFonts w:ascii="Times-Roman" w:hAnsi="Times-Roman" w:cs="Times-Roman"/>
          <w:b/>
          <w:bCs/>
          <w:sz w:val="24"/>
          <w:szCs w:val="24"/>
        </w:rPr>
      </w:pPr>
      <w:r w:rsidRPr="00CA2E5D">
        <w:rPr>
          <w:rFonts w:ascii="Times-Roman" w:hAnsi="Times-Roman" w:cs="Times-Roman"/>
          <w:b/>
          <w:bCs/>
          <w:sz w:val="24"/>
          <w:szCs w:val="24"/>
        </w:rPr>
        <w:t>Because these do not enhance insulin secretion when used as mono</w:t>
      </w:r>
      <w:r w:rsidR="004524DD">
        <w:rPr>
          <w:rFonts w:ascii="Times-Roman" w:hAnsi="Times-Roman" w:cs="Times-Roman"/>
          <w:b/>
          <w:bCs/>
          <w:sz w:val="24"/>
          <w:szCs w:val="24"/>
        </w:rPr>
        <w:t xml:space="preserve"> </w:t>
      </w:r>
      <w:r w:rsidRPr="00CA2E5D">
        <w:rPr>
          <w:rFonts w:ascii="Times-Roman" w:hAnsi="Times-Roman" w:cs="Times-Roman"/>
          <w:b/>
          <w:bCs/>
          <w:sz w:val="24"/>
          <w:szCs w:val="24"/>
        </w:rPr>
        <w:t>therapy, hypoglycemia is generally not a concern when using these agents.</w:t>
      </w:r>
    </w:p>
    <w:p w:rsidR="00F55AF6" w:rsidRPr="00CA2E5D"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Pr="00E135E9" w:rsidRDefault="00F55AF6" w:rsidP="00F55AF6">
      <w:pPr>
        <w:autoSpaceDE w:val="0"/>
        <w:autoSpaceDN w:val="0"/>
        <w:bidi w:val="0"/>
        <w:adjustRightInd w:val="0"/>
        <w:spacing w:after="0" w:line="360" w:lineRule="auto"/>
        <w:rPr>
          <w:rFonts w:ascii="Times-Roman" w:hAnsi="Times-Roman" w:cs="Times-Roman"/>
          <w:b/>
          <w:bCs/>
          <w:sz w:val="28"/>
          <w:szCs w:val="28"/>
        </w:rPr>
      </w:pPr>
      <w:proofErr w:type="spellStart"/>
      <w:r w:rsidRPr="00E135E9">
        <w:rPr>
          <w:rFonts w:ascii="Frutiger-BoldItalic" w:hAnsi="Frutiger-BoldItalic" w:cs="Frutiger-BoldItalic"/>
          <w:b/>
          <w:bCs/>
          <w:i/>
          <w:iCs/>
          <w:sz w:val="28"/>
          <w:szCs w:val="28"/>
        </w:rPr>
        <w:t>Acarbose</w:t>
      </w:r>
      <w:proofErr w:type="spellEnd"/>
      <w:r w:rsidRPr="00E135E9">
        <w:rPr>
          <w:rFonts w:ascii="Frutiger-BoldItalic" w:hAnsi="Frutiger-BoldItalic" w:cs="Frutiger-BoldItalic"/>
          <w:b/>
          <w:bCs/>
          <w:i/>
          <w:iCs/>
          <w:sz w:val="28"/>
          <w:szCs w:val="28"/>
        </w:rPr>
        <w:t xml:space="preserve">. </w:t>
      </w:r>
    </w:p>
    <w:p w:rsidR="00F55AF6" w:rsidRPr="00E135E9" w:rsidRDefault="00F55AF6" w:rsidP="00F55AF6">
      <w:pPr>
        <w:autoSpaceDE w:val="0"/>
        <w:autoSpaceDN w:val="0"/>
        <w:bidi w:val="0"/>
        <w:adjustRightInd w:val="0"/>
        <w:spacing w:after="0" w:line="360" w:lineRule="auto"/>
        <w:rPr>
          <w:rFonts w:ascii="Times-Roman" w:hAnsi="Times-Roman" w:cs="Times-Roman"/>
          <w:b/>
          <w:bCs/>
          <w:sz w:val="24"/>
          <w:szCs w:val="24"/>
        </w:rPr>
      </w:pPr>
      <w:r w:rsidRPr="00CA2E5D">
        <w:rPr>
          <w:rFonts w:ascii="Times-Roman" w:hAnsi="Times-Roman" w:cs="Times-Roman"/>
          <w:b/>
          <w:bCs/>
          <w:sz w:val="24"/>
          <w:szCs w:val="24"/>
        </w:rPr>
        <w:t>is a naturally occurring oligosaccharide, which is obtained from the microorganism</w:t>
      </w:r>
      <w:r w:rsidRPr="00CA2E5D">
        <w:rPr>
          <w:rFonts w:ascii="Times-Roman" w:hAnsi="Times-Roman" w:cs="Times-Roman"/>
          <w:sz w:val="24"/>
          <w:szCs w:val="24"/>
        </w:rPr>
        <w:t xml:space="preserve"> </w:t>
      </w:r>
      <w:r w:rsidRPr="00CA2E5D">
        <w:rPr>
          <w:rFonts w:ascii="Times-Roman" w:hAnsi="Times-Roman" w:cs="Times-Roman"/>
          <w:b/>
          <w:bCs/>
          <w:sz w:val="24"/>
          <w:szCs w:val="24"/>
        </w:rPr>
        <w:t xml:space="preserve"> </w:t>
      </w:r>
      <w:proofErr w:type="spellStart"/>
      <w:r w:rsidRPr="00CA2E5D">
        <w:rPr>
          <w:rFonts w:ascii="Times-Italic" w:hAnsi="Times-Italic" w:cs="Times-Italic"/>
          <w:b/>
          <w:bCs/>
          <w:i/>
          <w:iCs/>
          <w:sz w:val="24"/>
          <w:szCs w:val="24"/>
        </w:rPr>
        <w:t>Actinoplanes</w:t>
      </w:r>
      <w:proofErr w:type="spellEnd"/>
      <w:r w:rsidRPr="00CA2E5D">
        <w:rPr>
          <w:rFonts w:ascii="Times-Italic" w:hAnsi="Times-Italic" w:cs="Times-Italic"/>
          <w:b/>
          <w:bCs/>
          <w:i/>
          <w:iCs/>
          <w:sz w:val="24"/>
          <w:szCs w:val="24"/>
        </w:rPr>
        <w:t xml:space="preserve"> </w:t>
      </w:r>
      <w:proofErr w:type="spellStart"/>
      <w:r w:rsidRPr="00CA2E5D">
        <w:rPr>
          <w:rFonts w:ascii="Times-Italic" w:hAnsi="Times-Italic" w:cs="Times-Italic"/>
          <w:b/>
          <w:bCs/>
          <w:i/>
          <w:iCs/>
          <w:sz w:val="24"/>
          <w:szCs w:val="24"/>
        </w:rPr>
        <w:t>utahensis</w:t>
      </w:r>
      <w:proofErr w:type="spellEnd"/>
      <w:r w:rsidRPr="00CA2E5D">
        <w:rPr>
          <w:rFonts w:ascii="Times-Roman" w:hAnsi="Times-Roman" w:cs="Times-Roman"/>
          <w:b/>
          <w:bCs/>
          <w:sz w:val="24"/>
          <w:szCs w:val="24"/>
        </w:rPr>
        <w:t>. It is a white powder</w:t>
      </w:r>
      <w:r>
        <w:rPr>
          <w:rFonts w:ascii="Times-Roman" w:hAnsi="Times-Roman" w:cs="Times-Roman"/>
          <w:b/>
          <w:bCs/>
          <w:sz w:val="24"/>
          <w:szCs w:val="24"/>
        </w:rPr>
        <w:t xml:space="preserve"> </w:t>
      </w:r>
      <w:r w:rsidRPr="00E135E9">
        <w:rPr>
          <w:rFonts w:ascii="Times-Roman" w:hAnsi="Times-Roman" w:cs="Times-Roman"/>
          <w:b/>
          <w:bCs/>
          <w:sz w:val="24"/>
          <w:szCs w:val="24"/>
        </w:rPr>
        <w:t xml:space="preserve">that is soluble in water and has a </w:t>
      </w:r>
      <w:proofErr w:type="spellStart"/>
      <w:r w:rsidRPr="00E135E9">
        <w:rPr>
          <w:rFonts w:ascii="Times-Roman" w:hAnsi="Times-Roman" w:cs="Times-Roman"/>
          <w:b/>
          <w:bCs/>
          <w:sz w:val="24"/>
          <w:szCs w:val="24"/>
        </w:rPr>
        <w:t>pKa</w:t>
      </w:r>
      <w:proofErr w:type="spellEnd"/>
      <w:r w:rsidRPr="00E135E9">
        <w:rPr>
          <w:rFonts w:ascii="Times-Roman" w:hAnsi="Times-Roman" w:cs="Times-Roman"/>
          <w:b/>
          <w:bCs/>
          <w:sz w:val="24"/>
          <w:szCs w:val="24"/>
        </w:rPr>
        <w:t xml:space="preserve"> of 5.1</w:t>
      </w:r>
      <w:r>
        <w:rPr>
          <w:rFonts w:ascii="Times-Roman" w:hAnsi="Times-Roman" w:cs="Times-Roman"/>
          <w:b/>
          <w:bCs/>
          <w:sz w:val="24"/>
          <w:szCs w:val="24"/>
        </w:rPr>
        <w:t>.</w:t>
      </w: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4"/>
          <w:szCs w:val="24"/>
        </w:rPr>
      </w:pP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8"/>
          <w:szCs w:val="28"/>
        </w:rPr>
      </w:pPr>
    </w:p>
    <w:p w:rsidR="00F55AF6" w:rsidRDefault="00F55AF6" w:rsidP="00F55AF6">
      <w:pPr>
        <w:autoSpaceDE w:val="0"/>
        <w:autoSpaceDN w:val="0"/>
        <w:bidi w:val="0"/>
        <w:adjustRightInd w:val="0"/>
        <w:spacing w:after="0" w:line="360" w:lineRule="auto"/>
        <w:rPr>
          <w:rFonts w:ascii="Frutiger-BoldItalic" w:hAnsi="Frutiger-BoldItalic" w:cs="Frutiger-BoldItalic"/>
          <w:b/>
          <w:bCs/>
          <w:i/>
          <w:iCs/>
          <w:sz w:val="28"/>
          <w:szCs w:val="28"/>
        </w:rPr>
      </w:pPr>
    </w:p>
    <w:p w:rsidR="00F55AF6" w:rsidRPr="00E135E9" w:rsidRDefault="00F55AF6" w:rsidP="00F55AF6">
      <w:pPr>
        <w:autoSpaceDE w:val="0"/>
        <w:autoSpaceDN w:val="0"/>
        <w:bidi w:val="0"/>
        <w:adjustRightInd w:val="0"/>
        <w:spacing w:after="0" w:line="360" w:lineRule="auto"/>
        <w:rPr>
          <w:rFonts w:ascii="Times-Roman" w:hAnsi="Times-Roman" w:cs="Times-Roman"/>
          <w:b/>
          <w:bCs/>
          <w:sz w:val="28"/>
          <w:szCs w:val="28"/>
        </w:rPr>
      </w:pPr>
      <w:proofErr w:type="spellStart"/>
      <w:r w:rsidRPr="00E135E9">
        <w:rPr>
          <w:rFonts w:ascii="Frutiger-BoldItalic" w:hAnsi="Frutiger-BoldItalic" w:cs="Frutiger-BoldItalic"/>
          <w:b/>
          <w:bCs/>
          <w:i/>
          <w:iCs/>
          <w:sz w:val="28"/>
          <w:szCs w:val="28"/>
        </w:rPr>
        <w:lastRenderedPageBreak/>
        <w:t>Miglitol</w:t>
      </w:r>
      <w:proofErr w:type="spellEnd"/>
      <w:r w:rsidRPr="00E135E9">
        <w:rPr>
          <w:rFonts w:ascii="Frutiger-BoldItalic" w:hAnsi="Frutiger-BoldItalic" w:cs="Frutiger-BoldItalic"/>
          <w:b/>
          <w:bCs/>
          <w:i/>
          <w:iCs/>
          <w:sz w:val="28"/>
          <w:szCs w:val="28"/>
        </w:rPr>
        <w:t>.</w:t>
      </w:r>
      <w:r>
        <w:rPr>
          <w:rFonts w:ascii="Frutiger-BoldItalic" w:hAnsi="Frutiger-BoldItalic" w:cs="Frutiger-BoldItalic"/>
          <w:b/>
          <w:bCs/>
          <w:i/>
          <w:iCs/>
          <w:sz w:val="28"/>
          <w:szCs w:val="28"/>
        </w:rPr>
        <w:t xml:space="preserve"> (</w:t>
      </w:r>
      <w:r w:rsidRPr="00E135E9">
        <w:rPr>
          <w:rFonts w:ascii="Frutiger-BoldItalic" w:hAnsi="Frutiger-BoldItalic" w:cs="Frutiger-BoldItalic"/>
          <w:b/>
          <w:bCs/>
          <w:i/>
          <w:iCs/>
          <w:sz w:val="28"/>
          <w:szCs w:val="28"/>
        </w:rPr>
        <w:t xml:space="preserve"> </w:t>
      </w:r>
      <w:proofErr w:type="spellStart"/>
      <w:r w:rsidRPr="00E135E9">
        <w:rPr>
          <w:rFonts w:ascii="Times-Roman" w:hAnsi="Times-Roman" w:cs="Times-Roman"/>
          <w:b/>
          <w:bCs/>
          <w:sz w:val="28"/>
          <w:szCs w:val="28"/>
        </w:rPr>
        <w:t>Miglitol</w:t>
      </w:r>
      <w:proofErr w:type="spellEnd"/>
      <w:r>
        <w:rPr>
          <w:rFonts w:ascii="Times-Roman" w:hAnsi="Times-Roman" w:cs="Times-Roman"/>
          <w:b/>
          <w:bCs/>
          <w:sz w:val="28"/>
          <w:szCs w:val="28"/>
        </w:rPr>
        <w:t>)</w:t>
      </w:r>
    </w:p>
    <w:p w:rsidR="00F55AF6" w:rsidRDefault="00F55AF6" w:rsidP="00F55AF6">
      <w:pPr>
        <w:autoSpaceDE w:val="0"/>
        <w:autoSpaceDN w:val="0"/>
        <w:bidi w:val="0"/>
        <w:adjustRightInd w:val="0"/>
        <w:spacing w:after="0" w:line="360" w:lineRule="auto"/>
        <w:rPr>
          <w:rFonts w:ascii="Times-Roman" w:hAnsi="Times-Roman" w:cs="Times-Roman"/>
          <w:b/>
          <w:bCs/>
          <w:sz w:val="24"/>
          <w:szCs w:val="24"/>
        </w:rPr>
      </w:pPr>
      <w:r w:rsidRPr="00E135E9">
        <w:rPr>
          <w:rFonts w:ascii="Times-Roman" w:hAnsi="Times-Roman" w:cs="Times-Roman"/>
          <w:b/>
          <w:bCs/>
          <w:sz w:val="24"/>
          <w:szCs w:val="24"/>
        </w:rPr>
        <w:t>It is a white to pale yellow powder that is</w:t>
      </w:r>
      <w:r>
        <w:rPr>
          <w:rFonts w:ascii="Times-Roman" w:hAnsi="Times-Roman" w:cs="Times-Roman"/>
          <w:b/>
          <w:bCs/>
          <w:sz w:val="24"/>
          <w:szCs w:val="24"/>
        </w:rPr>
        <w:t xml:space="preserve"> </w:t>
      </w:r>
      <w:r w:rsidRPr="00E135E9">
        <w:rPr>
          <w:rFonts w:ascii="Times-Roman" w:hAnsi="Times-Roman" w:cs="Times-Roman"/>
          <w:b/>
          <w:bCs/>
          <w:sz w:val="24"/>
          <w:szCs w:val="24"/>
        </w:rPr>
        <w:t xml:space="preserve">soluble in water, with a </w:t>
      </w:r>
      <w:proofErr w:type="spellStart"/>
      <w:r w:rsidRPr="00E135E9">
        <w:rPr>
          <w:rFonts w:ascii="Times-Roman" w:hAnsi="Times-Roman" w:cs="Times-Roman"/>
          <w:b/>
          <w:bCs/>
          <w:sz w:val="24"/>
          <w:szCs w:val="24"/>
        </w:rPr>
        <w:t>pKa</w:t>
      </w:r>
      <w:proofErr w:type="spellEnd"/>
      <w:r w:rsidRPr="00E135E9">
        <w:rPr>
          <w:rFonts w:ascii="Times-Roman" w:hAnsi="Times-Roman" w:cs="Times-Roman"/>
          <w:b/>
          <w:bCs/>
          <w:sz w:val="24"/>
          <w:szCs w:val="24"/>
        </w:rPr>
        <w:t xml:space="preserve"> of 5.9. In chemical structure,</w:t>
      </w:r>
      <w:r>
        <w:rPr>
          <w:rFonts w:ascii="Times-Roman" w:hAnsi="Times-Roman" w:cs="Times-Roman"/>
          <w:b/>
          <w:bCs/>
          <w:sz w:val="24"/>
          <w:szCs w:val="24"/>
        </w:rPr>
        <w:t xml:space="preserve"> </w:t>
      </w:r>
      <w:r w:rsidRPr="00E135E9">
        <w:rPr>
          <w:rFonts w:ascii="Times-Roman" w:hAnsi="Times-Roman" w:cs="Times-Roman"/>
          <w:b/>
          <w:bCs/>
          <w:sz w:val="24"/>
          <w:szCs w:val="24"/>
        </w:rPr>
        <w:t xml:space="preserve">this agent is very similar to a sugar, </w:t>
      </w:r>
      <w:r>
        <w:rPr>
          <w:rFonts w:ascii="Times-Roman" w:hAnsi="Times-Roman" w:cs="Times-Roman"/>
          <w:b/>
          <w:bCs/>
          <w:sz w:val="24"/>
          <w:szCs w:val="24"/>
        </w:rPr>
        <w:t>t</w:t>
      </w:r>
      <w:r w:rsidRPr="00E135E9">
        <w:rPr>
          <w:rFonts w:ascii="Times-Roman" w:hAnsi="Times-Roman" w:cs="Times-Roman"/>
          <w:b/>
          <w:bCs/>
          <w:sz w:val="24"/>
          <w:szCs w:val="24"/>
        </w:rPr>
        <w:t>his results in competitive inhibition of the enzyme</w:t>
      </w:r>
      <w:r>
        <w:rPr>
          <w:rFonts w:ascii="Times-Roman" w:hAnsi="Times-Roman" w:cs="Times-Roman"/>
          <w:b/>
          <w:bCs/>
          <w:sz w:val="24"/>
          <w:szCs w:val="24"/>
        </w:rPr>
        <w:t xml:space="preserve"> </w:t>
      </w:r>
      <w:r w:rsidRPr="00E135E9">
        <w:rPr>
          <w:rFonts w:ascii="Times-Roman" w:hAnsi="Times-Roman" w:cs="Times-Roman"/>
          <w:b/>
          <w:bCs/>
          <w:sz w:val="24"/>
          <w:szCs w:val="24"/>
        </w:rPr>
        <w:t>and delays complex carbohydrate absorption from the</w:t>
      </w:r>
      <w:r>
        <w:rPr>
          <w:rFonts w:ascii="Times-Roman" w:hAnsi="Times-Roman" w:cs="Times-Roman"/>
          <w:b/>
          <w:bCs/>
          <w:sz w:val="24"/>
          <w:szCs w:val="24"/>
        </w:rPr>
        <w:t xml:space="preserve"> </w:t>
      </w:r>
      <w:r w:rsidRPr="00E135E9">
        <w:rPr>
          <w:rFonts w:ascii="Times-Roman" w:hAnsi="Times-Roman" w:cs="Times-Roman"/>
          <w:b/>
          <w:bCs/>
          <w:sz w:val="24"/>
          <w:szCs w:val="24"/>
        </w:rPr>
        <w:t>gastrointestinal tract.</w:t>
      </w:r>
      <w:r w:rsidRPr="00BA7D84">
        <w:rPr>
          <w:rFonts w:ascii="Times-Roman" w:hAnsi="Times-Roman" w:cs="Times-Roman"/>
          <w:b/>
          <w:bCs/>
          <w:sz w:val="24"/>
          <w:szCs w:val="24"/>
        </w:rPr>
        <w:t xml:space="preserve"> </w:t>
      </w:r>
    </w:p>
    <w:p w:rsidR="00F55AF6" w:rsidRDefault="00F55AF6" w:rsidP="00F55AF6">
      <w:pPr>
        <w:autoSpaceDE w:val="0"/>
        <w:autoSpaceDN w:val="0"/>
        <w:bidi w:val="0"/>
        <w:adjustRightInd w:val="0"/>
        <w:spacing w:after="0" w:line="360" w:lineRule="auto"/>
        <w:rPr>
          <w:rFonts w:ascii="Times-Roman" w:hAnsi="Times-Roman" w:cs="Times-Roman"/>
          <w:b/>
          <w:bCs/>
          <w:sz w:val="24"/>
          <w:szCs w:val="24"/>
        </w:rPr>
      </w:pPr>
    </w:p>
    <w:p w:rsidR="00F55AF6" w:rsidRDefault="00F55AF6" w:rsidP="00F55AF6">
      <w:pPr>
        <w:autoSpaceDE w:val="0"/>
        <w:autoSpaceDN w:val="0"/>
        <w:bidi w:val="0"/>
        <w:adjustRightInd w:val="0"/>
        <w:spacing w:after="0" w:line="360" w:lineRule="auto"/>
        <w:rPr>
          <w:rFonts w:ascii="Times-Roman" w:hAnsi="Times-Roman" w:cs="Times-Roman"/>
          <w:b/>
          <w:bCs/>
          <w:sz w:val="24"/>
          <w:szCs w:val="24"/>
        </w:rPr>
      </w:pPr>
    </w:p>
    <w:p w:rsidR="00F55AF6" w:rsidRDefault="00F55AF6" w:rsidP="00F55AF6">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noProof/>
          <w:sz w:val="24"/>
          <w:szCs w:val="24"/>
        </w:rPr>
        <w:drawing>
          <wp:inline distT="0" distB="0" distL="0" distR="0">
            <wp:extent cx="3943350" cy="2619375"/>
            <wp:effectExtent l="19050" t="0" r="0" b="0"/>
            <wp:docPr id="73"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srcRect l="21306" t="54979" r="53500" b="14523"/>
                    <a:stretch>
                      <a:fillRect/>
                    </a:stretch>
                  </pic:blipFill>
                  <pic:spPr bwMode="auto">
                    <a:xfrm>
                      <a:off x="0" y="0"/>
                      <a:ext cx="3943350" cy="2619375"/>
                    </a:xfrm>
                    <a:prstGeom prst="rect">
                      <a:avLst/>
                    </a:prstGeom>
                    <a:noFill/>
                    <a:ln w="9525">
                      <a:noFill/>
                      <a:miter lim="800000"/>
                      <a:headEnd/>
                      <a:tailEnd/>
                    </a:ln>
                  </pic:spPr>
                </pic:pic>
              </a:graphicData>
            </a:graphic>
          </wp:inline>
        </w:drawing>
      </w:r>
    </w:p>
    <w:p w:rsidR="00F55AF6" w:rsidRPr="00E135E9" w:rsidRDefault="00F55AF6" w:rsidP="00F55AF6">
      <w:pPr>
        <w:autoSpaceDE w:val="0"/>
        <w:autoSpaceDN w:val="0"/>
        <w:bidi w:val="0"/>
        <w:adjustRightInd w:val="0"/>
        <w:spacing w:after="0" w:line="360" w:lineRule="auto"/>
        <w:rPr>
          <w:rFonts w:ascii="Times-Roman" w:hAnsi="Times-Roman" w:cs="Times-Roman"/>
          <w:b/>
          <w:bCs/>
          <w:sz w:val="24"/>
          <w:szCs w:val="24"/>
          <w:rtl/>
        </w:rPr>
      </w:pPr>
    </w:p>
    <w:p w:rsidR="008C1C4F" w:rsidRPr="005B0DC4" w:rsidRDefault="008C1C4F" w:rsidP="00183940">
      <w:pPr>
        <w:autoSpaceDE w:val="0"/>
        <w:autoSpaceDN w:val="0"/>
        <w:bidi w:val="0"/>
        <w:adjustRightInd w:val="0"/>
        <w:spacing w:line="360" w:lineRule="auto"/>
        <w:rPr>
          <w:rFonts w:ascii="Times-Roman" w:hAnsi="Times-Roman" w:cs="Times-Roman"/>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360" w:lineRule="auto"/>
        <w:rPr>
          <w:rFonts w:ascii="Frutiger-Bold" w:hAnsi="Frutiger-Bold" w:cs="Frutiger-Bold"/>
          <w:b/>
          <w:bCs/>
          <w:sz w:val="28"/>
          <w:szCs w:val="28"/>
        </w:rPr>
      </w:pPr>
    </w:p>
    <w:p w:rsidR="00495992" w:rsidRPr="00495992" w:rsidRDefault="00495992" w:rsidP="00495992">
      <w:pPr>
        <w:autoSpaceDE w:val="0"/>
        <w:autoSpaceDN w:val="0"/>
        <w:bidi w:val="0"/>
        <w:adjustRightInd w:val="0"/>
        <w:spacing w:after="0" w:line="360" w:lineRule="auto"/>
        <w:rPr>
          <w:rFonts w:ascii="Times-Roman" w:hAnsi="Times-Roman" w:cs="Times-Roman"/>
          <w:b/>
          <w:bCs/>
          <w:sz w:val="32"/>
          <w:szCs w:val="32"/>
        </w:rPr>
      </w:pPr>
      <w:r w:rsidRPr="00495992">
        <w:rPr>
          <w:rFonts w:ascii="Frutiger-Bold" w:hAnsi="Frutiger-Bold" w:cs="Frutiger-Bold"/>
          <w:b/>
          <w:bCs/>
          <w:sz w:val="32"/>
          <w:szCs w:val="32"/>
        </w:rPr>
        <w:lastRenderedPageBreak/>
        <w:t xml:space="preserve">ENZYMES : </w:t>
      </w:r>
    </w:p>
    <w:p w:rsidR="00495992" w:rsidRPr="00A67ECE" w:rsidRDefault="00495992" w:rsidP="00495992">
      <w:pPr>
        <w:autoSpaceDE w:val="0"/>
        <w:autoSpaceDN w:val="0"/>
        <w:bidi w:val="0"/>
        <w:adjustRightInd w:val="0"/>
        <w:spacing w:after="0" w:line="360" w:lineRule="auto"/>
        <w:rPr>
          <w:rFonts w:ascii="Frutiger-Bold" w:hAnsi="Frutiger-Bold" w:cs="Frutiger-Bold"/>
          <w:b/>
          <w:bCs/>
          <w:sz w:val="24"/>
          <w:szCs w:val="24"/>
        </w:rPr>
      </w:pPr>
      <w:r w:rsidRPr="00491E33">
        <w:rPr>
          <w:rFonts w:ascii="Times-Roman" w:hAnsi="Times-Roman" w:cs="Times-Roman"/>
          <w:b/>
          <w:bCs/>
          <w:sz w:val="24"/>
          <w:szCs w:val="24"/>
        </w:rPr>
        <w:t>are biological catalysts of protein nature.</w:t>
      </w:r>
    </w:p>
    <w:p w:rsidR="00495992" w:rsidRPr="00990C97" w:rsidRDefault="00495992" w:rsidP="00495992">
      <w:pPr>
        <w:autoSpaceDE w:val="0"/>
        <w:autoSpaceDN w:val="0"/>
        <w:bidi w:val="0"/>
        <w:adjustRightInd w:val="0"/>
        <w:spacing w:after="0" w:line="360" w:lineRule="auto"/>
        <w:ind w:left="360"/>
        <w:rPr>
          <w:rFonts w:ascii="Times-Roman" w:hAnsi="Times-Roman" w:cs="Times-Roman"/>
          <w:b/>
          <w:bCs/>
          <w:sz w:val="24"/>
          <w:szCs w:val="24"/>
        </w:rPr>
      </w:pPr>
      <w:r>
        <w:rPr>
          <w:rFonts w:ascii="Times-Roman" w:hAnsi="Times-Roman" w:cs="Times-Roman"/>
          <w:b/>
          <w:bCs/>
          <w:sz w:val="24"/>
          <w:szCs w:val="24"/>
        </w:rPr>
        <w:t>Enzymes are either :</w:t>
      </w:r>
    </w:p>
    <w:p w:rsidR="00495992" w:rsidRDefault="00495992" w:rsidP="00495992">
      <w:pPr>
        <w:pStyle w:val="a4"/>
        <w:numPr>
          <w:ilvl w:val="0"/>
          <w:numId w:val="25"/>
        </w:numPr>
        <w:autoSpaceDE w:val="0"/>
        <w:autoSpaceDN w:val="0"/>
        <w:bidi w:val="0"/>
        <w:adjustRightInd w:val="0"/>
        <w:spacing w:line="360" w:lineRule="auto"/>
        <w:rPr>
          <w:rFonts w:ascii="Times-Roman" w:hAnsi="Times-Roman" w:cs="Times-Roman"/>
          <w:b/>
          <w:bCs/>
        </w:rPr>
      </w:pPr>
      <w:r>
        <w:rPr>
          <w:rFonts w:ascii="Times-Roman" w:hAnsi="Times-Roman" w:cs="Times-Roman"/>
          <w:b/>
          <w:bCs/>
        </w:rPr>
        <w:t xml:space="preserve">Simple proteins which </w:t>
      </w:r>
      <w:r w:rsidRPr="00990C97">
        <w:rPr>
          <w:rFonts w:ascii="Times-Roman" w:hAnsi="Times-Roman" w:cs="Times-Roman"/>
          <w:b/>
          <w:bCs/>
        </w:rPr>
        <w:t xml:space="preserve">have full catalytic reactivity per se; </w:t>
      </w:r>
      <w:r>
        <w:rPr>
          <w:rFonts w:ascii="Times-Roman" w:hAnsi="Times-Roman" w:cs="Times-Roman"/>
          <w:b/>
          <w:bCs/>
        </w:rPr>
        <w:t xml:space="preserve">and </w:t>
      </w:r>
      <w:r w:rsidRPr="00990C97">
        <w:rPr>
          <w:rFonts w:ascii="Times-Roman" w:hAnsi="Times-Roman" w:cs="Times-Roman"/>
          <w:b/>
          <w:bCs/>
        </w:rPr>
        <w:t>they do not have a non</w:t>
      </w:r>
      <w:r>
        <w:rPr>
          <w:rFonts w:ascii="Times-Roman" w:hAnsi="Times-Roman" w:cs="Times-Roman"/>
          <w:b/>
          <w:bCs/>
        </w:rPr>
        <w:t xml:space="preserve"> </w:t>
      </w:r>
      <w:r w:rsidRPr="00990C97">
        <w:rPr>
          <w:rFonts w:ascii="Times-Roman" w:hAnsi="Times-Roman" w:cs="Times-Roman"/>
          <w:b/>
          <w:bCs/>
        </w:rPr>
        <w:t>protein</w:t>
      </w:r>
      <w:r>
        <w:rPr>
          <w:rFonts w:ascii="Times-Roman" w:hAnsi="Times-Roman" w:cs="Times-Roman"/>
          <w:b/>
          <w:bCs/>
        </w:rPr>
        <w:t xml:space="preserve"> </w:t>
      </w:r>
      <w:r w:rsidRPr="00990C97">
        <w:rPr>
          <w:rFonts w:ascii="Times-Roman" w:hAnsi="Times-Roman" w:cs="Times-Roman"/>
          <w:b/>
          <w:bCs/>
        </w:rPr>
        <w:t xml:space="preserve">moiety. </w:t>
      </w:r>
    </w:p>
    <w:p w:rsidR="00495992" w:rsidRPr="00495992" w:rsidRDefault="00495992" w:rsidP="00495992">
      <w:pPr>
        <w:pStyle w:val="a4"/>
        <w:numPr>
          <w:ilvl w:val="0"/>
          <w:numId w:val="25"/>
        </w:numPr>
        <w:autoSpaceDE w:val="0"/>
        <w:autoSpaceDN w:val="0"/>
        <w:bidi w:val="0"/>
        <w:adjustRightInd w:val="0"/>
        <w:spacing w:line="360" w:lineRule="auto"/>
        <w:rPr>
          <w:rFonts w:ascii="Times-Roman" w:hAnsi="Times-Roman" w:cs="Times-Roman"/>
          <w:b/>
          <w:bCs/>
        </w:rPr>
      </w:pPr>
      <w:r>
        <w:rPr>
          <w:rFonts w:ascii="Times-Roman" w:hAnsi="Times-Roman" w:cs="Times-Roman"/>
          <w:b/>
          <w:bCs/>
        </w:rPr>
        <w:t>C</w:t>
      </w:r>
      <w:r w:rsidRPr="00990C97">
        <w:rPr>
          <w:rFonts w:ascii="Times-Roman" w:hAnsi="Times-Roman" w:cs="Times-Roman"/>
          <w:b/>
          <w:bCs/>
        </w:rPr>
        <w:t>onjugated proteins, and</w:t>
      </w:r>
      <w:r>
        <w:rPr>
          <w:rFonts w:ascii="Times-Roman" w:hAnsi="Times-Roman" w:cs="Times-Roman"/>
          <w:b/>
          <w:bCs/>
        </w:rPr>
        <w:t xml:space="preserve"> </w:t>
      </w:r>
      <w:r w:rsidRPr="00990C97">
        <w:rPr>
          <w:rFonts w:ascii="Times-Roman" w:hAnsi="Times-Roman" w:cs="Times-Roman"/>
          <w:b/>
          <w:bCs/>
        </w:rPr>
        <w:t>the non</w:t>
      </w:r>
      <w:r>
        <w:rPr>
          <w:rFonts w:ascii="Times-Roman" w:hAnsi="Times-Roman" w:cs="Times-Roman"/>
          <w:b/>
          <w:bCs/>
        </w:rPr>
        <w:t xml:space="preserve"> </w:t>
      </w:r>
      <w:r w:rsidRPr="00990C97">
        <w:rPr>
          <w:rFonts w:ascii="Times-Roman" w:hAnsi="Times-Roman" w:cs="Times-Roman"/>
          <w:b/>
          <w:bCs/>
        </w:rPr>
        <w:t>protein structural components are necessary for reactivity.</w:t>
      </w:r>
      <w:r>
        <w:rPr>
          <w:rFonts w:ascii="Times-Roman" w:hAnsi="Times-Roman" w:cs="Times-Roman"/>
          <w:b/>
          <w:bCs/>
        </w:rPr>
        <w:t xml:space="preserve"> </w:t>
      </w:r>
      <w:r w:rsidRPr="00495992">
        <w:rPr>
          <w:rFonts w:ascii="Times-Roman" w:hAnsi="Times-Roman" w:cs="Times-Roman"/>
          <w:b/>
          <w:bCs/>
          <w:i/>
          <w:iCs/>
          <w:sz w:val="28"/>
          <w:szCs w:val="28"/>
        </w:rPr>
        <w:t>Occasionally, enzymes require metallic ions</w:t>
      </w:r>
      <w:r w:rsidRPr="00495992">
        <w:rPr>
          <w:rFonts w:ascii="Times-Roman" w:hAnsi="Times-Roman" w:cs="Times-Roman"/>
          <w:b/>
          <w:bCs/>
          <w:sz w:val="28"/>
          <w:szCs w:val="28"/>
        </w:rPr>
        <w:t xml:space="preserve">. </w:t>
      </w:r>
    </w:p>
    <w:p w:rsidR="00495992" w:rsidRPr="00990C97" w:rsidRDefault="00495992" w:rsidP="00495992">
      <w:pPr>
        <w:autoSpaceDE w:val="0"/>
        <w:autoSpaceDN w:val="0"/>
        <w:bidi w:val="0"/>
        <w:adjustRightInd w:val="0"/>
        <w:spacing w:after="0" w:line="360" w:lineRule="auto"/>
        <w:rPr>
          <w:rFonts w:ascii="Frutiger-UltraBlack" w:hAnsi="Frutiger-UltraBlack" w:cs="Frutiger-UltraBlack"/>
          <w:b/>
          <w:bCs/>
          <w:sz w:val="28"/>
          <w:szCs w:val="28"/>
        </w:rPr>
      </w:pPr>
      <w:r w:rsidRPr="00990C97">
        <w:rPr>
          <w:rFonts w:ascii="Frutiger-UltraBlack" w:hAnsi="Frutiger-UltraBlack" w:cs="Frutiger-UltraBlack"/>
          <w:b/>
          <w:bCs/>
          <w:sz w:val="28"/>
          <w:szCs w:val="28"/>
        </w:rPr>
        <w:t>Relation of Structure and Function</w:t>
      </w:r>
    </w:p>
    <w:p w:rsidR="00495992" w:rsidRDefault="00495992" w:rsidP="00495992">
      <w:pPr>
        <w:pStyle w:val="a4"/>
        <w:numPr>
          <w:ilvl w:val="0"/>
          <w:numId w:val="26"/>
        </w:numPr>
        <w:autoSpaceDE w:val="0"/>
        <w:autoSpaceDN w:val="0"/>
        <w:bidi w:val="0"/>
        <w:adjustRightInd w:val="0"/>
        <w:spacing w:line="360" w:lineRule="auto"/>
        <w:rPr>
          <w:rFonts w:ascii="Times-Roman" w:hAnsi="Times-Roman" w:cs="Times-Roman"/>
          <w:b/>
          <w:bCs/>
        </w:rPr>
      </w:pPr>
      <w:r w:rsidRPr="00990C97">
        <w:rPr>
          <w:rFonts w:ascii="Times-Roman" w:hAnsi="Times-Roman" w:cs="Times-Roman"/>
          <w:b/>
          <w:bCs/>
        </w:rPr>
        <w:t>Enzymes do not exist initially</w:t>
      </w:r>
      <w:r>
        <w:rPr>
          <w:rFonts w:ascii="Times-Roman" w:hAnsi="Times-Roman" w:cs="Times-Roman"/>
          <w:b/>
          <w:bCs/>
        </w:rPr>
        <w:t xml:space="preserve"> </w:t>
      </w:r>
      <w:r w:rsidRPr="00990C97">
        <w:rPr>
          <w:rFonts w:ascii="Times-Roman" w:hAnsi="Times-Roman" w:cs="Times-Roman"/>
          <w:b/>
          <w:bCs/>
        </w:rPr>
        <w:t>in a conformati</w:t>
      </w:r>
      <w:r>
        <w:rPr>
          <w:rFonts w:ascii="Times-Roman" w:hAnsi="Times-Roman" w:cs="Times-Roman"/>
          <w:b/>
          <w:bCs/>
        </w:rPr>
        <w:t xml:space="preserve">on complementary to that of the </w:t>
      </w:r>
      <w:r w:rsidRPr="00990C97">
        <w:rPr>
          <w:rFonts w:ascii="Times-Roman" w:hAnsi="Times-Roman" w:cs="Times-Roman"/>
          <w:b/>
          <w:bCs/>
        </w:rPr>
        <w:t>substrate.</w:t>
      </w:r>
    </w:p>
    <w:p w:rsidR="00495992" w:rsidRPr="00A67ECE" w:rsidRDefault="00495992" w:rsidP="00495992">
      <w:pPr>
        <w:pStyle w:val="a4"/>
        <w:numPr>
          <w:ilvl w:val="0"/>
          <w:numId w:val="26"/>
        </w:numPr>
        <w:autoSpaceDE w:val="0"/>
        <w:autoSpaceDN w:val="0"/>
        <w:bidi w:val="0"/>
        <w:adjustRightInd w:val="0"/>
        <w:spacing w:line="360" w:lineRule="auto"/>
        <w:rPr>
          <w:rFonts w:ascii="Times-Roman" w:hAnsi="Times-Roman" w:cs="Times-Roman"/>
          <w:b/>
          <w:bCs/>
        </w:rPr>
      </w:pPr>
      <w:r w:rsidRPr="00A67ECE">
        <w:rPr>
          <w:rFonts w:ascii="Times-Roman" w:hAnsi="Times-Roman" w:cs="Times-Roman"/>
          <w:b/>
          <w:bCs/>
        </w:rPr>
        <w:t xml:space="preserve">The substrate induces the enzyme to assume a complementary conformation. </w:t>
      </w:r>
    </w:p>
    <w:p w:rsidR="00495992" w:rsidRDefault="00495992" w:rsidP="00495992">
      <w:pPr>
        <w:pStyle w:val="a4"/>
        <w:numPr>
          <w:ilvl w:val="0"/>
          <w:numId w:val="26"/>
        </w:numPr>
        <w:autoSpaceDE w:val="0"/>
        <w:autoSpaceDN w:val="0"/>
        <w:bidi w:val="0"/>
        <w:adjustRightInd w:val="0"/>
        <w:spacing w:line="360" w:lineRule="auto"/>
        <w:rPr>
          <w:rFonts w:ascii="Times-Roman" w:hAnsi="Times-Roman" w:cs="Times-Roman"/>
          <w:b/>
          <w:bCs/>
        </w:rPr>
      </w:pPr>
      <w:r w:rsidRPr="00A67ECE">
        <w:rPr>
          <w:rFonts w:ascii="Times-Roman" w:hAnsi="Times-Roman" w:cs="Times-Roman"/>
          <w:b/>
          <w:bCs/>
        </w:rPr>
        <w:t xml:space="preserve">a regulatory compound that is not directly involved in the reaction can exert control on the reactivity of the enzyme . </w:t>
      </w:r>
    </w:p>
    <w:p w:rsidR="00495992" w:rsidRDefault="00495992" w:rsidP="00495992">
      <w:pPr>
        <w:pStyle w:val="a4"/>
        <w:numPr>
          <w:ilvl w:val="0"/>
          <w:numId w:val="26"/>
        </w:numPr>
        <w:autoSpaceDE w:val="0"/>
        <w:autoSpaceDN w:val="0"/>
        <w:bidi w:val="0"/>
        <w:adjustRightInd w:val="0"/>
        <w:spacing w:line="360" w:lineRule="auto"/>
        <w:rPr>
          <w:rFonts w:ascii="Times-Roman" w:hAnsi="Times-Roman" w:cs="Times-Roman"/>
          <w:b/>
          <w:bCs/>
        </w:rPr>
      </w:pPr>
      <w:r>
        <w:rPr>
          <w:rFonts w:ascii="Times-Roman" w:hAnsi="Times-Roman" w:cs="Times-Roman"/>
          <w:b/>
          <w:bCs/>
        </w:rPr>
        <w:t>I</w:t>
      </w:r>
      <w:r w:rsidRPr="00046E56">
        <w:rPr>
          <w:rFonts w:ascii="Times-Roman" w:hAnsi="Times-Roman" w:cs="Times-Roman"/>
          <w:b/>
          <w:bCs/>
        </w:rPr>
        <w:t>nhibitors can induce the protein to undergo</w:t>
      </w:r>
      <w:r>
        <w:rPr>
          <w:rFonts w:ascii="Times-Roman" w:hAnsi="Times-Roman" w:cs="Times-Roman"/>
          <w:b/>
          <w:bCs/>
        </w:rPr>
        <w:t xml:space="preserve"> </w:t>
      </w:r>
      <w:r w:rsidRPr="00046E56">
        <w:rPr>
          <w:rFonts w:ascii="Times-Roman" w:hAnsi="Times-Roman" w:cs="Times-Roman"/>
          <w:b/>
          <w:bCs/>
        </w:rPr>
        <w:t>conformational changes, disrupting the catalytic functions</w:t>
      </w:r>
      <w:r>
        <w:rPr>
          <w:rFonts w:ascii="Times-Roman" w:hAnsi="Times-Roman" w:cs="Times-Roman"/>
          <w:b/>
          <w:bCs/>
        </w:rPr>
        <w:t xml:space="preserve"> </w:t>
      </w:r>
      <w:r w:rsidRPr="00046E56">
        <w:rPr>
          <w:rFonts w:ascii="Times-Roman" w:hAnsi="Times-Roman" w:cs="Times-Roman"/>
          <w:b/>
          <w:bCs/>
        </w:rPr>
        <w:t xml:space="preserve">or the binding function of the enzyme. </w:t>
      </w:r>
    </w:p>
    <w:p w:rsidR="00495992" w:rsidRDefault="00495992" w:rsidP="00495992">
      <w:pPr>
        <w:pStyle w:val="a4"/>
        <w:numPr>
          <w:ilvl w:val="0"/>
          <w:numId w:val="26"/>
        </w:numPr>
        <w:autoSpaceDE w:val="0"/>
        <w:autoSpaceDN w:val="0"/>
        <w:bidi w:val="0"/>
        <w:adjustRightInd w:val="0"/>
        <w:spacing w:line="360" w:lineRule="auto"/>
        <w:rPr>
          <w:rFonts w:ascii="Times-Roman" w:hAnsi="Times-Roman" w:cs="Times-Roman"/>
          <w:b/>
          <w:bCs/>
        </w:rPr>
      </w:pPr>
      <w:r w:rsidRPr="00A05D3C">
        <w:rPr>
          <w:rFonts w:ascii="Times-Roman" w:hAnsi="Times-Roman" w:cs="Times-Roman"/>
          <w:b/>
          <w:bCs/>
        </w:rPr>
        <w:t>Active site (reactive center) of amino acid residues, in which positioned functional groups that participate in the catalytic action.</w:t>
      </w:r>
    </w:p>
    <w:p w:rsidR="00495992" w:rsidRDefault="00495992" w:rsidP="00495992">
      <w:pPr>
        <w:pStyle w:val="a4"/>
        <w:numPr>
          <w:ilvl w:val="0"/>
          <w:numId w:val="26"/>
        </w:numPr>
        <w:autoSpaceDE w:val="0"/>
        <w:autoSpaceDN w:val="0"/>
        <w:bidi w:val="0"/>
        <w:adjustRightInd w:val="0"/>
        <w:spacing w:line="360" w:lineRule="auto"/>
        <w:rPr>
          <w:rFonts w:ascii="Times-Roman" w:hAnsi="Times-Roman" w:cs="Times-Roman"/>
          <w:b/>
          <w:bCs/>
        </w:rPr>
      </w:pPr>
      <w:r w:rsidRPr="00A05D3C">
        <w:rPr>
          <w:rFonts w:ascii="Times-Roman" w:hAnsi="Times-Roman" w:cs="Times-Roman"/>
          <w:b/>
          <w:bCs/>
        </w:rPr>
        <w:t>absolute specificity</w:t>
      </w:r>
      <w:r>
        <w:rPr>
          <w:rFonts w:ascii="Times-Roman" w:hAnsi="Times-Roman" w:cs="Times-Roman"/>
          <w:b/>
          <w:bCs/>
        </w:rPr>
        <w:t xml:space="preserve"> </w:t>
      </w:r>
      <w:r w:rsidRPr="00A05D3C">
        <w:rPr>
          <w:rFonts w:ascii="Times-Roman" w:hAnsi="Times-Roman" w:cs="Times-Roman"/>
          <w:b/>
          <w:bCs/>
        </w:rPr>
        <w:t xml:space="preserve"> </w:t>
      </w:r>
      <w:r>
        <w:rPr>
          <w:rFonts w:ascii="Times-Roman" w:hAnsi="Times-Roman" w:cs="Times-Roman"/>
          <w:b/>
          <w:bCs/>
        </w:rPr>
        <w:t>s</w:t>
      </w:r>
      <w:r w:rsidRPr="00A05D3C">
        <w:rPr>
          <w:rFonts w:ascii="Times-Roman" w:hAnsi="Times-Roman" w:cs="Times-Roman"/>
          <w:b/>
          <w:bCs/>
        </w:rPr>
        <w:t>ome enzymes have</w:t>
      </w:r>
      <w:r>
        <w:rPr>
          <w:rFonts w:ascii="Times-Roman" w:hAnsi="Times-Roman" w:cs="Times-Roman"/>
          <w:b/>
          <w:bCs/>
        </w:rPr>
        <w:t xml:space="preserve"> affinity</w:t>
      </w:r>
      <w:r w:rsidRPr="00A05D3C">
        <w:rPr>
          <w:rFonts w:ascii="Times-Roman" w:hAnsi="Times-Roman" w:cs="Times-Roman"/>
          <w:b/>
          <w:bCs/>
        </w:rPr>
        <w:t xml:space="preserve"> for a single</w:t>
      </w:r>
      <w:r>
        <w:rPr>
          <w:rFonts w:ascii="Times-Roman" w:hAnsi="Times-Roman" w:cs="Times-Roman"/>
          <w:b/>
          <w:bCs/>
        </w:rPr>
        <w:t xml:space="preserve"> </w:t>
      </w:r>
      <w:r w:rsidRPr="00A05D3C">
        <w:rPr>
          <w:rFonts w:ascii="Times-Roman" w:hAnsi="Times-Roman" w:cs="Times-Roman"/>
          <w:b/>
          <w:bCs/>
        </w:rPr>
        <w:t>substrate</w:t>
      </w:r>
      <w:r>
        <w:rPr>
          <w:rFonts w:ascii="Times-Roman" w:hAnsi="Times-Roman" w:cs="Times-Roman"/>
          <w:b/>
          <w:bCs/>
        </w:rPr>
        <w:t>.</w:t>
      </w:r>
    </w:p>
    <w:p w:rsidR="00495992" w:rsidRPr="00A67ECE" w:rsidRDefault="00495992" w:rsidP="00495992">
      <w:pPr>
        <w:pStyle w:val="a4"/>
        <w:numPr>
          <w:ilvl w:val="0"/>
          <w:numId w:val="26"/>
        </w:numPr>
        <w:autoSpaceDE w:val="0"/>
        <w:autoSpaceDN w:val="0"/>
        <w:bidi w:val="0"/>
        <w:adjustRightInd w:val="0"/>
        <w:spacing w:line="360" w:lineRule="auto"/>
        <w:rPr>
          <w:rFonts w:ascii="Times-Roman" w:hAnsi="Times-Roman" w:cs="Times-Roman"/>
          <w:b/>
          <w:bCs/>
        </w:rPr>
      </w:pPr>
      <w:r w:rsidRPr="00A67ECE">
        <w:rPr>
          <w:rFonts w:ascii="Times-Italic" w:hAnsi="Times-Italic" w:cs="Times-Italic"/>
          <w:b/>
          <w:bCs/>
        </w:rPr>
        <w:t>relative specificity</w:t>
      </w:r>
      <w:r w:rsidRPr="00A67ECE">
        <w:rPr>
          <w:rFonts w:ascii="Times-Roman" w:hAnsi="Times-Roman" w:cs="Times-Roman"/>
          <w:b/>
          <w:bCs/>
        </w:rPr>
        <w:t xml:space="preserve"> others catalyze a particular type of reaction </w:t>
      </w:r>
      <w:r>
        <w:rPr>
          <w:rFonts w:ascii="Times-Roman" w:hAnsi="Times-Roman" w:cs="Times-Roman"/>
          <w:b/>
          <w:bCs/>
        </w:rPr>
        <w:t>.</w:t>
      </w:r>
    </w:p>
    <w:p w:rsidR="00495992" w:rsidRPr="00491E33" w:rsidRDefault="00495992" w:rsidP="00495992">
      <w:pPr>
        <w:pStyle w:val="a4"/>
        <w:numPr>
          <w:ilvl w:val="0"/>
          <w:numId w:val="26"/>
        </w:numPr>
        <w:autoSpaceDE w:val="0"/>
        <w:autoSpaceDN w:val="0"/>
        <w:bidi w:val="0"/>
        <w:adjustRightInd w:val="0"/>
        <w:spacing w:line="360" w:lineRule="auto"/>
        <w:rPr>
          <w:rFonts w:ascii="Times-Roman" w:hAnsi="Times-Roman" w:cs="Times-Roman"/>
          <w:b/>
          <w:bCs/>
        </w:rPr>
      </w:pPr>
      <w:r w:rsidRPr="00A67ECE">
        <w:rPr>
          <w:rFonts w:ascii="Times-Roman" w:hAnsi="Times-Roman" w:cs="Times-Roman"/>
          <w:b/>
          <w:bCs/>
        </w:rPr>
        <w:t xml:space="preserve">The physical, chemical, conformational, and </w:t>
      </w:r>
      <w:proofErr w:type="spellStart"/>
      <w:r w:rsidRPr="00A67ECE">
        <w:rPr>
          <w:rFonts w:ascii="Times-Roman" w:hAnsi="Times-Roman" w:cs="Times-Roman"/>
          <w:b/>
          <w:bCs/>
        </w:rPr>
        <w:t>configurational</w:t>
      </w:r>
      <w:proofErr w:type="spellEnd"/>
      <w:r w:rsidRPr="00A67ECE">
        <w:rPr>
          <w:rFonts w:ascii="Times-Roman" w:hAnsi="Times-Roman" w:cs="Times-Roman"/>
          <w:b/>
          <w:bCs/>
        </w:rPr>
        <w:t xml:space="preserve"> properties of the substrate determine its </w:t>
      </w:r>
      <w:proofErr w:type="spellStart"/>
      <w:r w:rsidRPr="00A67ECE">
        <w:rPr>
          <w:rFonts w:ascii="Times-Roman" w:hAnsi="Times-Roman" w:cs="Times-Roman"/>
          <w:b/>
          <w:bCs/>
        </w:rPr>
        <w:t>complementarity</w:t>
      </w:r>
      <w:proofErr w:type="spellEnd"/>
      <w:r w:rsidRPr="00A67ECE">
        <w:rPr>
          <w:rFonts w:ascii="Times-Roman" w:hAnsi="Times-Roman" w:cs="Times-Roman"/>
          <w:b/>
          <w:bCs/>
        </w:rPr>
        <w:t xml:space="preserve"> to the enzyme’s reactive center. </w:t>
      </w:r>
    </w:p>
    <w:p w:rsidR="00495992" w:rsidRPr="007D0DEF" w:rsidRDefault="00495992" w:rsidP="00495992">
      <w:pPr>
        <w:autoSpaceDE w:val="0"/>
        <w:autoSpaceDN w:val="0"/>
        <w:bidi w:val="0"/>
        <w:adjustRightInd w:val="0"/>
        <w:spacing w:after="0" w:line="360" w:lineRule="auto"/>
        <w:rPr>
          <w:rFonts w:ascii="Times-Roman" w:hAnsi="Times-Roman" w:cs="Times-Roman"/>
          <w:b/>
          <w:bCs/>
          <w:sz w:val="28"/>
          <w:szCs w:val="28"/>
        </w:rPr>
      </w:pPr>
      <w:r>
        <w:rPr>
          <w:rFonts w:ascii="Times-Roman" w:hAnsi="Times-Roman" w:cs="Times-Roman"/>
          <w:b/>
          <w:bCs/>
          <w:sz w:val="28"/>
          <w:szCs w:val="28"/>
        </w:rPr>
        <w:t>E</w:t>
      </w:r>
      <w:r w:rsidRPr="007D0DEF">
        <w:rPr>
          <w:rFonts w:ascii="Times-Roman" w:hAnsi="Times-Roman" w:cs="Times-Roman"/>
          <w:b/>
          <w:bCs/>
          <w:sz w:val="28"/>
          <w:szCs w:val="28"/>
        </w:rPr>
        <w:t>nzyme interaction</w:t>
      </w:r>
    </w:p>
    <w:p w:rsidR="00495992" w:rsidRDefault="00495992" w:rsidP="00495992">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Is by </w:t>
      </w:r>
      <w:r w:rsidRPr="00491E33">
        <w:rPr>
          <w:rFonts w:ascii="Times-Roman" w:hAnsi="Times-Roman" w:cs="Times-Roman"/>
          <w:b/>
          <w:bCs/>
          <w:sz w:val="24"/>
          <w:szCs w:val="24"/>
        </w:rPr>
        <w:t>the formation</w:t>
      </w:r>
      <w:r>
        <w:rPr>
          <w:rFonts w:ascii="Times-Roman" w:hAnsi="Times-Roman" w:cs="Times-Roman"/>
          <w:b/>
          <w:bCs/>
          <w:sz w:val="24"/>
          <w:szCs w:val="24"/>
        </w:rPr>
        <w:t xml:space="preserve"> of enzyme–substrate complexes in one of the following :</w:t>
      </w:r>
    </w:p>
    <w:p w:rsidR="00495992" w:rsidRDefault="00495992" w:rsidP="00495992">
      <w:pPr>
        <w:pStyle w:val="a4"/>
        <w:numPr>
          <w:ilvl w:val="0"/>
          <w:numId w:val="27"/>
        </w:numPr>
        <w:autoSpaceDE w:val="0"/>
        <w:autoSpaceDN w:val="0"/>
        <w:bidi w:val="0"/>
        <w:adjustRightInd w:val="0"/>
        <w:spacing w:line="360" w:lineRule="auto"/>
        <w:rPr>
          <w:rFonts w:ascii="Times-Roman" w:hAnsi="Times-Roman" w:cs="Times-Roman"/>
          <w:b/>
          <w:bCs/>
        </w:rPr>
      </w:pPr>
      <w:r w:rsidRPr="00A67ECE">
        <w:rPr>
          <w:rFonts w:ascii="Times-Roman" w:hAnsi="Times-Roman" w:cs="Times-Roman"/>
          <w:b/>
          <w:bCs/>
        </w:rPr>
        <w:t>attractions between charged (ionic) groups on the protein and the substrate</w:t>
      </w:r>
      <w:r>
        <w:rPr>
          <w:rFonts w:ascii="Times-Roman" w:hAnsi="Times-Roman" w:cs="Times-Roman"/>
          <w:b/>
          <w:bCs/>
        </w:rPr>
        <w:t xml:space="preserve"> . </w:t>
      </w:r>
    </w:p>
    <w:p w:rsidR="00495992" w:rsidRDefault="00495992" w:rsidP="00495992">
      <w:pPr>
        <w:pStyle w:val="a4"/>
        <w:numPr>
          <w:ilvl w:val="0"/>
          <w:numId w:val="27"/>
        </w:numPr>
        <w:autoSpaceDE w:val="0"/>
        <w:autoSpaceDN w:val="0"/>
        <w:bidi w:val="0"/>
        <w:adjustRightInd w:val="0"/>
        <w:spacing w:line="360" w:lineRule="auto"/>
        <w:rPr>
          <w:rFonts w:ascii="Times-Roman" w:hAnsi="Times-Roman" w:cs="Times-Roman"/>
          <w:b/>
          <w:bCs/>
        </w:rPr>
      </w:pPr>
      <w:r w:rsidRPr="00A67ECE">
        <w:rPr>
          <w:rFonts w:ascii="Times-Roman" w:hAnsi="Times-Roman" w:cs="Times-Roman"/>
          <w:b/>
          <w:bCs/>
        </w:rPr>
        <w:t>hydrogen bonding</w:t>
      </w:r>
      <w:r>
        <w:rPr>
          <w:rFonts w:ascii="Times-Roman" w:hAnsi="Times-Roman" w:cs="Times-Roman"/>
          <w:b/>
          <w:bCs/>
        </w:rPr>
        <w:t xml:space="preserve"> .</w:t>
      </w:r>
    </w:p>
    <w:p w:rsidR="00495992" w:rsidRPr="00A67ECE" w:rsidRDefault="00495992" w:rsidP="00495992">
      <w:pPr>
        <w:pStyle w:val="a4"/>
        <w:numPr>
          <w:ilvl w:val="0"/>
          <w:numId w:val="27"/>
        </w:numPr>
        <w:autoSpaceDE w:val="0"/>
        <w:autoSpaceDN w:val="0"/>
        <w:bidi w:val="0"/>
        <w:adjustRightInd w:val="0"/>
        <w:spacing w:line="360" w:lineRule="auto"/>
        <w:rPr>
          <w:rFonts w:ascii="Times-Roman" w:hAnsi="Times-Roman" w:cs="Times-Roman"/>
          <w:b/>
          <w:bCs/>
        </w:rPr>
      </w:pPr>
      <w:r w:rsidRPr="00A67ECE">
        <w:rPr>
          <w:rFonts w:ascii="Times-Roman" w:hAnsi="Times-Roman" w:cs="Times-Roman"/>
          <w:b/>
          <w:bCs/>
        </w:rPr>
        <w:t xml:space="preserve"> hydrophobic forces (the tendency of</w:t>
      </w:r>
      <w:r>
        <w:rPr>
          <w:rFonts w:ascii="Times-Roman" w:hAnsi="Times-Roman" w:cs="Times-Roman"/>
          <w:b/>
          <w:bCs/>
        </w:rPr>
        <w:t xml:space="preserve"> </w:t>
      </w:r>
      <w:r w:rsidRPr="00A67ECE">
        <w:rPr>
          <w:rFonts w:ascii="Times-Roman" w:hAnsi="Times-Roman" w:cs="Times-Roman"/>
          <w:b/>
          <w:bCs/>
        </w:rPr>
        <w:t>hydrocarbon moieties of side chains of amino acid</w:t>
      </w:r>
    </w:p>
    <w:p w:rsidR="00495992" w:rsidRDefault="00495992" w:rsidP="00495992">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w:t>
      </w:r>
      <w:r w:rsidRPr="00491E33">
        <w:rPr>
          <w:rFonts w:ascii="Times-Roman" w:hAnsi="Times-Roman" w:cs="Times-Roman"/>
          <w:b/>
          <w:bCs/>
          <w:sz w:val="24"/>
          <w:szCs w:val="24"/>
        </w:rPr>
        <w:t>residues to associate with the non</w:t>
      </w:r>
      <w:r>
        <w:rPr>
          <w:rFonts w:ascii="Times-Roman" w:hAnsi="Times-Roman" w:cs="Times-Roman"/>
          <w:b/>
          <w:bCs/>
          <w:sz w:val="24"/>
          <w:szCs w:val="24"/>
        </w:rPr>
        <w:t xml:space="preserve"> </w:t>
      </w:r>
      <w:r w:rsidRPr="00491E33">
        <w:rPr>
          <w:rFonts w:ascii="Times-Roman" w:hAnsi="Times-Roman" w:cs="Times-Roman"/>
          <w:b/>
          <w:bCs/>
          <w:sz w:val="24"/>
          <w:szCs w:val="24"/>
        </w:rPr>
        <w:t>polar groups of the substrate</w:t>
      </w:r>
      <w:r>
        <w:rPr>
          <w:rFonts w:ascii="Times-Roman" w:hAnsi="Times-Roman" w:cs="Times-Roman"/>
          <w:b/>
          <w:bCs/>
          <w:sz w:val="24"/>
          <w:szCs w:val="24"/>
        </w:rPr>
        <w:t xml:space="preserve"> in a water</w:t>
      </w:r>
    </w:p>
    <w:p w:rsidR="00495992" w:rsidRDefault="00495992" w:rsidP="00495992">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w:t>
      </w:r>
      <w:r w:rsidRPr="00491E33">
        <w:rPr>
          <w:rFonts w:ascii="Times-Roman" w:hAnsi="Times-Roman" w:cs="Times-Roman"/>
          <w:b/>
          <w:bCs/>
          <w:sz w:val="24"/>
          <w:szCs w:val="24"/>
        </w:rPr>
        <w:t>environment)</w:t>
      </w:r>
      <w:r>
        <w:rPr>
          <w:rFonts w:ascii="Times-Roman" w:hAnsi="Times-Roman" w:cs="Times-Roman"/>
          <w:b/>
          <w:bCs/>
          <w:sz w:val="24"/>
          <w:szCs w:val="24"/>
        </w:rPr>
        <w:t>.</w:t>
      </w:r>
      <w:r w:rsidRPr="00491E33">
        <w:rPr>
          <w:rFonts w:ascii="Times-Roman" w:hAnsi="Times-Roman" w:cs="Times-Roman"/>
          <w:b/>
          <w:bCs/>
          <w:sz w:val="24"/>
          <w:szCs w:val="24"/>
        </w:rPr>
        <w:t xml:space="preserve"> </w:t>
      </w:r>
    </w:p>
    <w:p w:rsidR="00495992" w:rsidRPr="005B0B6E" w:rsidRDefault="00495992" w:rsidP="00495992">
      <w:pPr>
        <w:pStyle w:val="a4"/>
        <w:numPr>
          <w:ilvl w:val="0"/>
          <w:numId w:val="28"/>
        </w:numPr>
        <w:autoSpaceDE w:val="0"/>
        <w:autoSpaceDN w:val="0"/>
        <w:bidi w:val="0"/>
        <w:adjustRightInd w:val="0"/>
        <w:spacing w:line="360" w:lineRule="auto"/>
        <w:rPr>
          <w:rFonts w:ascii="Times-Roman" w:hAnsi="Times-Roman" w:cs="Times-Roman"/>
          <w:b/>
          <w:bCs/>
        </w:rPr>
      </w:pPr>
      <w:r w:rsidRPr="005B0B6E">
        <w:rPr>
          <w:rFonts w:ascii="Times-Roman" w:hAnsi="Times-Roman" w:cs="Times-Roman"/>
          <w:b/>
          <w:bCs/>
        </w:rPr>
        <w:t>London forces (induced dipole interactions).</w:t>
      </w:r>
    </w:p>
    <w:p w:rsidR="00495992" w:rsidRDefault="00495992" w:rsidP="00495992">
      <w:pPr>
        <w:autoSpaceDE w:val="0"/>
        <w:autoSpaceDN w:val="0"/>
        <w:bidi w:val="0"/>
        <w:adjustRightInd w:val="0"/>
        <w:spacing w:after="0" w:line="360" w:lineRule="auto"/>
        <w:rPr>
          <w:rFonts w:ascii="Frutiger-UltraBlack" w:hAnsi="Frutiger-UltraBlack" w:cs="Frutiger-UltraBlack"/>
          <w:b/>
          <w:bCs/>
          <w:sz w:val="28"/>
          <w:szCs w:val="28"/>
        </w:rPr>
      </w:pPr>
    </w:p>
    <w:p w:rsidR="00495992" w:rsidRDefault="00495992" w:rsidP="00495992">
      <w:pPr>
        <w:autoSpaceDE w:val="0"/>
        <w:autoSpaceDN w:val="0"/>
        <w:bidi w:val="0"/>
        <w:adjustRightInd w:val="0"/>
        <w:spacing w:after="0" w:line="360" w:lineRule="auto"/>
        <w:rPr>
          <w:rFonts w:ascii="Frutiger-UltraBlack" w:hAnsi="Frutiger-UltraBlack" w:cs="Frutiger-UltraBlack"/>
          <w:b/>
          <w:bCs/>
          <w:sz w:val="28"/>
          <w:szCs w:val="28"/>
        </w:rPr>
      </w:pPr>
    </w:p>
    <w:p w:rsidR="00495992" w:rsidRDefault="00495992" w:rsidP="00495992">
      <w:pPr>
        <w:autoSpaceDE w:val="0"/>
        <w:autoSpaceDN w:val="0"/>
        <w:bidi w:val="0"/>
        <w:adjustRightInd w:val="0"/>
        <w:spacing w:after="0" w:line="360" w:lineRule="auto"/>
        <w:rPr>
          <w:rFonts w:ascii="Frutiger-UltraBlack" w:hAnsi="Frutiger-UltraBlack" w:cs="Frutiger-UltraBlack"/>
          <w:b/>
          <w:bCs/>
          <w:sz w:val="28"/>
          <w:szCs w:val="28"/>
        </w:rPr>
      </w:pPr>
    </w:p>
    <w:p w:rsidR="00495992" w:rsidRDefault="00495992" w:rsidP="00495992">
      <w:pPr>
        <w:autoSpaceDE w:val="0"/>
        <w:autoSpaceDN w:val="0"/>
        <w:bidi w:val="0"/>
        <w:adjustRightInd w:val="0"/>
        <w:spacing w:after="0" w:line="360" w:lineRule="auto"/>
        <w:rPr>
          <w:rFonts w:ascii="Frutiger-UltraBlack" w:hAnsi="Frutiger-UltraBlack" w:cs="Frutiger-UltraBlack"/>
          <w:b/>
          <w:bCs/>
          <w:sz w:val="28"/>
          <w:szCs w:val="28"/>
        </w:rPr>
      </w:pPr>
    </w:p>
    <w:p w:rsidR="00495992" w:rsidRDefault="00495992" w:rsidP="00495992">
      <w:pPr>
        <w:autoSpaceDE w:val="0"/>
        <w:autoSpaceDN w:val="0"/>
        <w:bidi w:val="0"/>
        <w:adjustRightInd w:val="0"/>
        <w:spacing w:after="0" w:line="360" w:lineRule="auto"/>
        <w:rPr>
          <w:rFonts w:ascii="Frutiger-UltraBlack" w:hAnsi="Frutiger-UltraBlack" w:cs="Frutiger-UltraBlack"/>
          <w:b/>
          <w:bCs/>
          <w:sz w:val="28"/>
          <w:szCs w:val="28"/>
        </w:rPr>
      </w:pPr>
    </w:p>
    <w:p w:rsidR="00495992" w:rsidRPr="001D236A" w:rsidRDefault="00495992" w:rsidP="00495992">
      <w:pPr>
        <w:autoSpaceDE w:val="0"/>
        <w:autoSpaceDN w:val="0"/>
        <w:bidi w:val="0"/>
        <w:adjustRightInd w:val="0"/>
        <w:spacing w:after="0" w:line="360" w:lineRule="auto"/>
        <w:rPr>
          <w:rFonts w:ascii="Frutiger-UltraBlack" w:hAnsi="Frutiger-UltraBlack" w:cs="Frutiger-UltraBlack"/>
          <w:b/>
          <w:bCs/>
          <w:sz w:val="28"/>
          <w:szCs w:val="28"/>
        </w:rPr>
      </w:pPr>
      <w:r>
        <w:rPr>
          <w:rFonts w:ascii="Frutiger-UltraBlack" w:hAnsi="Frutiger-UltraBlack" w:cs="Frutiger-UltraBlack"/>
          <w:b/>
          <w:bCs/>
          <w:sz w:val="28"/>
          <w:szCs w:val="28"/>
        </w:rPr>
        <w:lastRenderedPageBreak/>
        <w:t>Products</w:t>
      </w:r>
    </w:p>
    <w:p w:rsidR="00495992" w:rsidRPr="00652B6D" w:rsidRDefault="00495992" w:rsidP="00495992">
      <w:pPr>
        <w:autoSpaceDE w:val="0"/>
        <w:autoSpaceDN w:val="0"/>
        <w:bidi w:val="0"/>
        <w:adjustRightInd w:val="0"/>
        <w:spacing w:after="0" w:line="360" w:lineRule="auto"/>
        <w:rPr>
          <w:rFonts w:ascii="Frutiger-BoldItalic" w:hAnsi="Frutiger-BoldItalic" w:cs="Frutiger-BoldItalic"/>
          <w:b/>
          <w:bCs/>
          <w:i/>
          <w:iCs/>
          <w:sz w:val="28"/>
          <w:szCs w:val="28"/>
        </w:rPr>
      </w:pPr>
      <w:proofErr w:type="spellStart"/>
      <w:r w:rsidRPr="00652B6D">
        <w:rPr>
          <w:rFonts w:ascii="Frutiger-BoldItalic" w:hAnsi="Frutiger-BoldItalic" w:cs="Frutiger-BoldItalic"/>
          <w:b/>
          <w:bCs/>
          <w:i/>
          <w:iCs/>
          <w:sz w:val="28"/>
          <w:szCs w:val="28"/>
        </w:rPr>
        <w:t>Pancreatin</w:t>
      </w:r>
      <w:proofErr w:type="spellEnd"/>
      <w:r w:rsidRPr="00652B6D">
        <w:rPr>
          <w:rFonts w:ascii="Frutiger-BoldItalic" w:hAnsi="Frutiger-BoldItalic" w:cs="Frutiger-BoldItalic"/>
          <w:b/>
          <w:bCs/>
          <w:i/>
          <w:iCs/>
          <w:sz w:val="28"/>
          <w:szCs w:val="28"/>
        </w:rPr>
        <w:t xml:space="preserve">, </w:t>
      </w:r>
      <w:r w:rsidRPr="00652B6D">
        <w:rPr>
          <w:rFonts w:ascii="Frutiger-Bold" w:hAnsi="Frutiger-Bold" w:cs="Frutiger-Bold"/>
          <w:b/>
          <w:bCs/>
          <w:sz w:val="28"/>
          <w:szCs w:val="28"/>
        </w:rPr>
        <w:t>USP</w:t>
      </w:r>
      <w:r w:rsidRPr="00652B6D">
        <w:rPr>
          <w:rFonts w:ascii="Frutiger-BoldItalic" w:hAnsi="Frutiger-BoldItalic" w:cs="Frutiger-BoldItalic"/>
          <w:b/>
          <w:bCs/>
          <w:i/>
          <w:iCs/>
          <w:sz w:val="28"/>
          <w:szCs w:val="28"/>
        </w:rPr>
        <w:t xml:space="preserve"> </w:t>
      </w:r>
    </w:p>
    <w:p w:rsidR="00495992" w:rsidRDefault="00495992" w:rsidP="00495992">
      <w:pPr>
        <w:autoSpaceDE w:val="0"/>
        <w:autoSpaceDN w:val="0"/>
        <w:bidi w:val="0"/>
        <w:adjustRightInd w:val="0"/>
        <w:spacing w:after="0" w:line="360" w:lineRule="auto"/>
        <w:rPr>
          <w:rFonts w:ascii="Times-Roman" w:hAnsi="Times-Roman" w:cs="Times-Roman"/>
          <w:b/>
          <w:bCs/>
          <w:sz w:val="24"/>
          <w:szCs w:val="24"/>
        </w:rPr>
      </w:pPr>
      <w:r w:rsidRPr="00491E33">
        <w:rPr>
          <w:rFonts w:ascii="Times-Roman" w:hAnsi="Times-Roman" w:cs="Times-Roman"/>
          <w:b/>
          <w:bCs/>
          <w:sz w:val="24"/>
          <w:szCs w:val="24"/>
        </w:rPr>
        <w:t>is a substance</w:t>
      </w:r>
      <w:r>
        <w:rPr>
          <w:rFonts w:ascii="Times-Roman" w:hAnsi="Times-Roman" w:cs="Times-Roman"/>
          <w:b/>
          <w:bCs/>
          <w:sz w:val="24"/>
          <w:szCs w:val="24"/>
        </w:rPr>
        <w:t xml:space="preserve"> </w:t>
      </w:r>
      <w:r w:rsidRPr="00491E33">
        <w:rPr>
          <w:rFonts w:ascii="Times-Roman" w:hAnsi="Times-Roman" w:cs="Times-Roman"/>
          <w:b/>
          <w:bCs/>
          <w:sz w:val="24"/>
          <w:szCs w:val="24"/>
        </w:rPr>
        <w:t>obtained from the fresh pancreas of the hog or the ox and</w:t>
      </w:r>
      <w:r>
        <w:rPr>
          <w:rFonts w:ascii="Times-Roman" w:hAnsi="Times-Roman" w:cs="Times-Roman"/>
          <w:b/>
          <w:bCs/>
          <w:sz w:val="24"/>
          <w:szCs w:val="24"/>
        </w:rPr>
        <w:t xml:space="preserve"> </w:t>
      </w:r>
      <w:r w:rsidRPr="00491E33">
        <w:rPr>
          <w:rFonts w:ascii="Times-Roman" w:hAnsi="Times-Roman" w:cs="Times-Roman"/>
          <w:b/>
          <w:bCs/>
          <w:sz w:val="24"/>
          <w:szCs w:val="24"/>
        </w:rPr>
        <w:t>contains a mixture of enzymes, principally pancreatic amylase, protease, and pancreatic lipase.</w:t>
      </w:r>
      <w:r>
        <w:rPr>
          <w:rFonts w:ascii="Times-Roman" w:hAnsi="Times-Roman" w:cs="Times-Roman"/>
          <w:b/>
          <w:bCs/>
          <w:sz w:val="24"/>
          <w:szCs w:val="24"/>
        </w:rPr>
        <w:t xml:space="preserve"> </w:t>
      </w:r>
    </w:p>
    <w:p w:rsidR="00495992" w:rsidRDefault="00495992" w:rsidP="00495992">
      <w:pPr>
        <w:pStyle w:val="a4"/>
        <w:numPr>
          <w:ilvl w:val="0"/>
          <w:numId w:val="28"/>
        </w:numPr>
        <w:autoSpaceDE w:val="0"/>
        <w:autoSpaceDN w:val="0"/>
        <w:bidi w:val="0"/>
        <w:adjustRightInd w:val="0"/>
        <w:spacing w:line="360" w:lineRule="auto"/>
        <w:rPr>
          <w:rFonts w:ascii="Times-Roman" w:hAnsi="Times-Roman" w:cs="Times-Roman"/>
          <w:b/>
          <w:bCs/>
        </w:rPr>
      </w:pPr>
      <w:proofErr w:type="spellStart"/>
      <w:r w:rsidRPr="001856F3">
        <w:rPr>
          <w:rFonts w:ascii="Times-Roman" w:hAnsi="Times-Roman" w:cs="Times-Roman"/>
          <w:b/>
          <w:bCs/>
        </w:rPr>
        <w:t>Pancreatin</w:t>
      </w:r>
      <w:proofErr w:type="spellEnd"/>
      <w:r w:rsidRPr="001856F3">
        <w:rPr>
          <w:rFonts w:ascii="Times-Roman" w:hAnsi="Times-Roman" w:cs="Times-Roman"/>
          <w:b/>
          <w:bCs/>
        </w:rPr>
        <w:t xml:space="preserve"> is a cream-colored amorphous powder with a faint, characteristic, but not offensive, odor. </w:t>
      </w:r>
    </w:p>
    <w:p w:rsidR="00495992" w:rsidRDefault="00495992" w:rsidP="00495992">
      <w:pPr>
        <w:pStyle w:val="a4"/>
        <w:numPr>
          <w:ilvl w:val="0"/>
          <w:numId w:val="28"/>
        </w:numPr>
        <w:autoSpaceDE w:val="0"/>
        <w:autoSpaceDN w:val="0"/>
        <w:bidi w:val="0"/>
        <w:adjustRightInd w:val="0"/>
        <w:spacing w:line="360" w:lineRule="auto"/>
        <w:rPr>
          <w:rFonts w:ascii="Times-Roman" w:hAnsi="Times-Roman" w:cs="Times-Roman"/>
          <w:b/>
          <w:bCs/>
        </w:rPr>
      </w:pPr>
      <w:r w:rsidRPr="001856F3">
        <w:rPr>
          <w:rFonts w:ascii="Times-Roman" w:hAnsi="Times-Roman" w:cs="Times-Roman"/>
          <w:b/>
          <w:bCs/>
        </w:rPr>
        <w:t xml:space="preserve">It dissolves slowly but incompletely in water and is insoluble in alcohol. </w:t>
      </w:r>
    </w:p>
    <w:p w:rsidR="00495992" w:rsidRPr="001856F3" w:rsidRDefault="00495992" w:rsidP="00495992">
      <w:pPr>
        <w:pStyle w:val="a4"/>
        <w:numPr>
          <w:ilvl w:val="0"/>
          <w:numId w:val="28"/>
        </w:numPr>
        <w:autoSpaceDE w:val="0"/>
        <w:autoSpaceDN w:val="0"/>
        <w:bidi w:val="0"/>
        <w:adjustRightInd w:val="0"/>
        <w:spacing w:line="360" w:lineRule="auto"/>
        <w:rPr>
          <w:rFonts w:ascii="Times-Roman" w:hAnsi="Times-Roman" w:cs="Times-Roman"/>
          <w:b/>
          <w:bCs/>
        </w:rPr>
      </w:pPr>
      <w:r w:rsidRPr="001856F3">
        <w:rPr>
          <w:rFonts w:ascii="Times-Roman" w:hAnsi="Times-Roman" w:cs="Times-Roman"/>
          <w:b/>
          <w:bCs/>
        </w:rPr>
        <w:t xml:space="preserve">It acts best in neutral or faintly alkaline media, and excessive acid or alkali </w:t>
      </w:r>
      <w:r>
        <w:rPr>
          <w:rFonts w:ascii="Times-Roman" w:hAnsi="Times-Roman" w:cs="Times-Roman"/>
          <w:b/>
          <w:bCs/>
        </w:rPr>
        <w:t>makes</w:t>
      </w:r>
      <w:r w:rsidRPr="001856F3">
        <w:rPr>
          <w:rFonts w:ascii="Times-Roman" w:hAnsi="Times-Roman" w:cs="Times-Roman"/>
          <w:b/>
          <w:bCs/>
        </w:rPr>
        <w:t xml:space="preserve"> it inert. </w:t>
      </w:r>
    </w:p>
    <w:p w:rsidR="00495992" w:rsidRDefault="00495992" w:rsidP="00495992">
      <w:pPr>
        <w:pStyle w:val="a4"/>
        <w:numPr>
          <w:ilvl w:val="0"/>
          <w:numId w:val="28"/>
        </w:numPr>
        <w:autoSpaceDE w:val="0"/>
        <w:autoSpaceDN w:val="0"/>
        <w:bidi w:val="0"/>
        <w:adjustRightInd w:val="0"/>
        <w:spacing w:line="360" w:lineRule="auto"/>
        <w:rPr>
          <w:rFonts w:ascii="Times-Roman" w:hAnsi="Times-Roman" w:cs="Times-Roman"/>
          <w:b/>
          <w:bCs/>
        </w:rPr>
      </w:pPr>
      <w:r w:rsidRPr="00A168DC">
        <w:rPr>
          <w:rFonts w:ascii="Times-Roman" w:hAnsi="Times-Roman" w:cs="Times-Roman"/>
          <w:b/>
          <w:bCs/>
        </w:rPr>
        <w:t xml:space="preserve">The value of its enzymes orally must be very small because they are digested by pepsin and acid in the stomach, although some of them may escape into the intestines without change. </w:t>
      </w:r>
    </w:p>
    <w:p w:rsidR="00495992" w:rsidRPr="00A168DC" w:rsidRDefault="00495992" w:rsidP="00495992">
      <w:pPr>
        <w:pStyle w:val="a4"/>
        <w:numPr>
          <w:ilvl w:val="0"/>
          <w:numId w:val="28"/>
        </w:numPr>
        <w:autoSpaceDE w:val="0"/>
        <w:autoSpaceDN w:val="0"/>
        <w:bidi w:val="0"/>
        <w:adjustRightInd w:val="0"/>
        <w:spacing w:line="360" w:lineRule="auto"/>
        <w:rPr>
          <w:rFonts w:ascii="Times-Roman" w:hAnsi="Times-Roman" w:cs="Times-Roman"/>
          <w:b/>
          <w:bCs/>
        </w:rPr>
      </w:pPr>
      <w:r w:rsidRPr="00A168DC">
        <w:rPr>
          <w:rFonts w:ascii="Times-Roman" w:hAnsi="Times-Roman" w:cs="Times-Roman"/>
          <w:b/>
          <w:bCs/>
        </w:rPr>
        <w:t xml:space="preserve">Even if they are protected by enteric coatings, it </w:t>
      </w:r>
      <w:r>
        <w:rPr>
          <w:rFonts w:ascii="Times-Roman" w:hAnsi="Times-Roman" w:cs="Times-Roman"/>
          <w:b/>
          <w:bCs/>
        </w:rPr>
        <w:t xml:space="preserve">will not help </w:t>
      </w:r>
      <w:r w:rsidRPr="00A168DC">
        <w:rPr>
          <w:rFonts w:ascii="Times-Roman" w:hAnsi="Times-Roman" w:cs="Times-Roman"/>
          <w:b/>
          <w:bCs/>
        </w:rPr>
        <w:t>in digestion.</w:t>
      </w:r>
    </w:p>
    <w:p w:rsidR="00495992" w:rsidRDefault="00495992" w:rsidP="00495992">
      <w:pPr>
        <w:autoSpaceDE w:val="0"/>
        <w:autoSpaceDN w:val="0"/>
        <w:bidi w:val="0"/>
        <w:adjustRightInd w:val="0"/>
        <w:spacing w:after="0" w:line="360" w:lineRule="auto"/>
        <w:rPr>
          <w:rFonts w:ascii="Frutiger-BoldItalic" w:hAnsi="Frutiger-BoldItalic" w:cs="Frutiger-BoldItalic"/>
          <w:b/>
          <w:bCs/>
          <w:i/>
          <w:iCs/>
          <w:sz w:val="24"/>
          <w:szCs w:val="24"/>
        </w:rPr>
      </w:pPr>
    </w:p>
    <w:p w:rsidR="00495992" w:rsidRDefault="00495992" w:rsidP="00495992">
      <w:pPr>
        <w:autoSpaceDE w:val="0"/>
        <w:autoSpaceDN w:val="0"/>
        <w:bidi w:val="0"/>
        <w:adjustRightInd w:val="0"/>
        <w:spacing w:after="0" w:line="360" w:lineRule="auto"/>
        <w:rPr>
          <w:rFonts w:ascii="Times-Roman" w:hAnsi="Times-Roman" w:cs="Times-Roman"/>
          <w:b/>
          <w:bCs/>
          <w:sz w:val="24"/>
          <w:szCs w:val="24"/>
        </w:rPr>
      </w:pPr>
      <w:proofErr w:type="spellStart"/>
      <w:r w:rsidRPr="001856F3">
        <w:rPr>
          <w:rFonts w:ascii="Frutiger-BoldItalic" w:hAnsi="Frutiger-BoldItalic" w:cs="Frutiger-BoldItalic"/>
          <w:b/>
          <w:bCs/>
          <w:i/>
          <w:iCs/>
          <w:sz w:val="28"/>
          <w:szCs w:val="28"/>
        </w:rPr>
        <w:t>Trypsin</w:t>
      </w:r>
      <w:proofErr w:type="spellEnd"/>
      <w:r w:rsidRPr="001856F3">
        <w:rPr>
          <w:rFonts w:ascii="Frutiger-BoldItalic" w:hAnsi="Frutiger-BoldItalic" w:cs="Frutiger-BoldItalic"/>
          <w:b/>
          <w:bCs/>
          <w:i/>
          <w:iCs/>
          <w:sz w:val="28"/>
          <w:szCs w:val="28"/>
        </w:rPr>
        <w:t xml:space="preserve"> Crystallized, </w:t>
      </w:r>
      <w:r w:rsidRPr="001856F3">
        <w:rPr>
          <w:rFonts w:ascii="Frutiger-Bold" w:hAnsi="Frutiger-Bold" w:cs="Frutiger-Bold"/>
          <w:b/>
          <w:bCs/>
          <w:sz w:val="28"/>
          <w:szCs w:val="28"/>
        </w:rPr>
        <w:t>USP</w:t>
      </w:r>
      <w:r w:rsidRPr="00491E33">
        <w:rPr>
          <w:rFonts w:ascii="Frutiger-BoldItalic" w:hAnsi="Frutiger-BoldItalic" w:cs="Frutiger-BoldItalic"/>
          <w:b/>
          <w:bCs/>
          <w:i/>
          <w:iCs/>
          <w:sz w:val="24"/>
          <w:szCs w:val="24"/>
        </w:rPr>
        <w:t xml:space="preserve">. </w:t>
      </w:r>
    </w:p>
    <w:p w:rsidR="00495992" w:rsidRDefault="00495992" w:rsidP="00495992">
      <w:pPr>
        <w:autoSpaceDE w:val="0"/>
        <w:autoSpaceDN w:val="0"/>
        <w:bidi w:val="0"/>
        <w:adjustRightInd w:val="0"/>
        <w:spacing w:after="0" w:line="360" w:lineRule="auto"/>
        <w:rPr>
          <w:rFonts w:ascii="Times-Roman" w:hAnsi="Times-Roman" w:cs="Times-Roman"/>
          <w:b/>
          <w:bCs/>
          <w:sz w:val="24"/>
          <w:szCs w:val="24"/>
        </w:rPr>
      </w:pPr>
      <w:proofErr w:type="spellStart"/>
      <w:r w:rsidRPr="00491E33">
        <w:rPr>
          <w:rFonts w:ascii="Times-Roman" w:hAnsi="Times-Roman" w:cs="Times-Roman"/>
          <w:b/>
          <w:bCs/>
          <w:sz w:val="24"/>
          <w:szCs w:val="24"/>
        </w:rPr>
        <w:t>Trypsin</w:t>
      </w:r>
      <w:proofErr w:type="spellEnd"/>
      <w:r w:rsidRPr="00491E33">
        <w:rPr>
          <w:rFonts w:ascii="Times-Roman" w:hAnsi="Times-Roman" w:cs="Times-Roman"/>
          <w:b/>
          <w:bCs/>
          <w:sz w:val="24"/>
          <w:szCs w:val="24"/>
        </w:rPr>
        <w:t xml:space="preserve"> crystallized is a </w:t>
      </w:r>
      <w:proofErr w:type="spellStart"/>
      <w:r w:rsidRPr="00491E33">
        <w:rPr>
          <w:rFonts w:ascii="Times-Roman" w:hAnsi="Times-Roman" w:cs="Times-Roman"/>
          <w:b/>
          <w:bCs/>
          <w:sz w:val="24"/>
          <w:szCs w:val="24"/>
        </w:rPr>
        <w:t>proteolytic</w:t>
      </w:r>
      <w:proofErr w:type="spellEnd"/>
      <w:r>
        <w:rPr>
          <w:rFonts w:ascii="Times-Roman" w:hAnsi="Times-Roman" w:cs="Times-Roman"/>
          <w:b/>
          <w:bCs/>
          <w:sz w:val="24"/>
          <w:szCs w:val="24"/>
        </w:rPr>
        <w:t xml:space="preserve"> </w:t>
      </w:r>
      <w:r w:rsidRPr="00491E33">
        <w:rPr>
          <w:rFonts w:ascii="Times-Roman" w:hAnsi="Times-Roman" w:cs="Times-Roman"/>
          <w:b/>
          <w:bCs/>
          <w:sz w:val="24"/>
          <w:szCs w:val="24"/>
        </w:rPr>
        <w:t>enzyme crystallized from an extract of the pancreas</w:t>
      </w:r>
      <w:r>
        <w:rPr>
          <w:rFonts w:ascii="Times-Roman" w:hAnsi="Times-Roman" w:cs="Times-Roman"/>
          <w:b/>
          <w:bCs/>
          <w:sz w:val="24"/>
          <w:szCs w:val="24"/>
        </w:rPr>
        <w:t xml:space="preserve"> </w:t>
      </w:r>
      <w:r w:rsidRPr="00491E33">
        <w:rPr>
          <w:rFonts w:ascii="Times-Roman" w:hAnsi="Times-Roman" w:cs="Times-Roman"/>
          <w:b/>
          <w:bCs/>
          <w:sz w:val="24"/>
          <w:szCs w:val="24"/>
        </w:rPr>
        <w:t xml:space="preserve">gland of the ox. </w:t>
      </w:r>
    </w:p>
    <w:p w:rsidR="00495992" w:rsidRDefault="00495992" w:rsidP="00495992">
      <w:pPr>
        <w:pStyle w:val="a4"/>
        <w:numPr>
          <w:ilvl w:val="0"/>
          <w:numId w:val="29"/>
        </w:numPr>
        <w:autoSpaceDE w:val="0"/>
        <w:autoSpaceDN w:val="0"/>
        <w:bidi w:val="0"/>
        <w:adjustRightInd w:val="0"/>
        <w:spacing w:line="360" w:lineRule="auto"/>
        <w:rPr>
          <w:rFonts w:ascii="Times-Roman" w:hAnsi="Times-Roman" w:cs="Times-Roman"/>
          <w:b/>
          <w:bCs/>
        </w:rPr>
      </w:pPr>
      <w:r w:rsidRPr="00160900">
        <w:rPr>
          <w:rFonts w:ascii="Times-Roman" w:hAnsi="Times-Roman" w:cs="Times-Roman"/>
          <w:b/>
          <w:bCs/>
        </w:rPr>
        <w:t>It occurs as a white to yellowish white, odorless, crystalline or amorphous powder</w:t>
      </w:r>
      <w:r>
        <w:rPr>
          <w:rFonts w:ascii="Times-Roman" w:hAnsi="Times-Roman" w:cs="Times-Roman"/>
          <w:b/>
          <w:bCs/>
        </w:rPr>
        <w:t xml:space="preserve"> .</w:t>
      </w:r>
    </w:p>
    <w:p w:rsidR="00495992" w:rsidRPr="008E0276" w:rsidRDefault="00495992" w:rsidP="00495992">
      <w:pPr>
        <w:pStyle w:val="a4"/>
        <w:numPr>
          <w:ilvl w:val="0"/>
          <w:numId w:val="29"/>
        </w:numPr>
        <w:autoSpaceDE w:val="0"/>
        <w:autoSpaceDN w:val="0"/>
        <w:bidi w:val="0"/>
        <w:adjustRightInd w:val="0"/>
        <w:spacing w:line="360" w:lineRule="auto"/>
        <w:rPr>
          <w:rFonts w:ascii="Times-Roman" w:hAnsi="Times-Roman" w:cs="Times-Roman"/>
          <w:b/>
          <w:bCs/>
        </w:rPr>
      </w:pPr>
      <w:proofErr w:type="spellStart"/>
      <w:r w:rsidRPr="00491E33">
        <w:rPr>
          <w:rFonts w:ascii="Times-Roman" w:hAnsi="Times-Roman" w:cs="Times-Roman"/>
          <w:b/>
          <w:bCs/>
        </w:rPr>
        <w:t>Trypsin</w:t>
      </w:r>
      <w:proofErr w:type="spellEnd"/>
      <w:r w:rsidRPr="00491E33">
        <w:rPr>
          <w:rFonts w:ascii="Times-Roman" w:hAnsi="Times-Roman" w:cs="Times-Roman"/>
          <w:b/>
          <w:bCs/>
        </w:rPr>
        <w:t xml:space="preserve"> has been used for its</w:t>
      </w:r>
      <w:r>
        <w:rPr>
          <w:rFonts w:ascii="Times-Roman" w:hAnsi="Times-Roman" w:cs="Times-Roman"/>
          <w:b/>
          <w:bCs/>
        </w:rPr>
        <w:t xml:space="preserve"> </w:t>
      </w:r>
      <w:proofErr w:type="spellStart"/>
      <w:r w:rsidRPr="008E0276">
        <w:rPr>
          <w:rFonts w:ascii="Times-Roman" w:hAnsi="Times-Roman" w:cs="Times-Roman"/>
          <w:b/>
          <w:bCs/>
        </w:rPr>
        <w:t>proteolytic</w:t>
      </w:r>
      <w:proofErr w:type="spellEnd"/>
      <w:r w:rsidRPr="008E0276">
        <w:rPr>
          <w:rFonts w:ascii="Times-Roman" w:hAnsi="Times-Roman" w:cs="Times-Roman"/>
          <w:b/>
          <w:bCs/>
        </w:rPr>
        <w:t xml:space="preserve"> activities relieve certain inflammatory states</w:t>
      </w:r>
      <w:r>
        <w:rPr>
          <w:rFonts w:ascii="Times-Roman" w:hAnsi="Times-Roman" w:cs="Times-Roman"/>
          <w:b/>
          <w:bCs/>
        </w:rPr>
        <w:t xml:space="preserve">. </w:t>
      </w:r>
    </w:p>
    <w:p w:rsidR="00495992" w:rsidRDefault="00495992" w:rsidP="00495992">
      <w:pPr>
        <w:autoSpaceDE w:val="0"/>
        <w:autoSpaceDN w:val="0"/>
        <w:bidi w:val="0"/>
        <w:adjustRightInd w:val="0"/>
        <w:spacing w:after="0" w:line="360" w:lineRule="auto"/>
        <w:ind w:left="360"/>
        <w:rPr>
          <w:rFonts w:ascii="Frutiger-BoldItalic" w:hAnsi="Frutiger-BoldItalic" w:cs="Frutiger-BoldItalic"/>
          <w:b/>
          <w:bCs/>
          <w:i/>
          <w:iCs/>
          <w:sz w:val="24"/>
          <w:szCs w:val="24"/>
        </w:rPr>
      </w:pPr>
    </w:p>
    <w:p w:rsidR="00495992" w:rsidRPr="003001D5" w:rsidRDefault="00495992" w:rsidP="00495992">
      <w:pPr>
        <w:autoSpaceDE w:val="0"/>
        <w:autoSpaceDN w:val="0"/>
        <w:bidi w:val="0"/>
        <w:adjustRightInd w:val="0"/>
        <w:spacing w:after="0" w:line="360" w:lineRule="auto"/>
        <w:rPr>
          <w:rFonts w:ascii="Times-Roman" w:hAnsi="Times-Roman"/>
          <w:b/>
          <w:bCs/>
          <w:sz w:val="24"/>
          <w:szCs w:val="24"/>
          <w:lang w:bidi="ar-IQ"/>
        </w:rPr>
      </w:pPr>
      <w:proofErr w:type="spellStart"/>
      <w:r w:rsidRPr="008E0276">
        <w:rPr>
          <w:rFonts w:ascii="Frutiger-BoldItalic" w:hAnsi="Frutiger-BoldItalic" w:cs="Frutiger-BoldItalic"/>
          <w:b/>
          <w:bCs/>
          <w:i/>
          <w:iCs/>
          <w:sz w:val="28"/>
          <w:szCs w:val="28"/>
        </w:rPr>
        <w:t>Pancrelipase</w:t>
      </w:r>
      <w:proofErr w:type="spellEnd"/>
      <w:r w:rsidRPr="008E0276">
        <w:rPr>
          <w:rFonts w:ascii="Frutiger-BoldItalic" w:hAnsi="Frutiger-BoldItalic" w:cs="Frutiger-BoldItalic"/>
          <w:b/>
          <w:bCs/>
          <w:i/>
          <w:iCs/>
          <w:sz w:val="28"/>
          <w:szCs w:val="28"/>
        </w:rPr>
        <w:t xml:space="preserve">, </w:t>
      </w:r>
      <w:r w:rsidRPr="008E0276">
        <w:rPr>
          <w:rFonts w:ascii="Frutiger-Bold" w:hAnsi="Frutiger-Bold" w:cs="Frutiger-Bold"/>
          <w:b/>
          <w:bCs/>
          <w:sz w:val="28"/>
          <w:szCs w:val="28"/>
        </w:rPr>
        <w:t>USP</w:t>
      </w:r>
      <w:r w:rsidRPr="008E0276">
        <w:rPr>
          <w:rFonts w:ascii="Frutiger-BoldItalic" w:hAnsi="Frutiger-BoldItalic" w:cs="Frutiger-BoldItalic"/>
          <w:b/>
          <w:bCs/>
          <w:i/>
          <w:iCs/>
          <w:sz w:val="24"/>
          <w:szCs w:val="24"/>
        </w:rPr>
        <w:t xml:space="preserve">. </w:t>
      </w:r>
      <w:r w:rsidRPr="008E0276">
        <w:rPr>
          <w:rFonts w:ascii="Times-Roman" w:hAnsi="Times-Roman" w:cs="Times-Roman"/>
          <w:b/>
          <w:bCs/>
          <w:sz w:val="28"/>
          <w:szCs w:val="28"/>
        </w:rPr>
        <w:t>(</w:t>
      </w:r>
      <w:proofErr w:type="spellStart"/>
      <w:r w:rsidRPr="008E0276">
        <w:rPr>
          <w:rFonts w:ascii="Times-Roman" w:hAnsi="Times-Roman" w:cs="Times-Roman"/>
          <w:b/>
          <w:bCs/>
          <w:sz w:val="28"/>
          <w:szCs w:val="28"/>
        </w:rPr>
        <w:t>Cotazym</w:t>
      </w:r>
      <w:proofErr w:type="spellEnd"/>
      <w:r>
        <w:rPr>
          <w:rFonts w:ascii="Times-Roman" w:hAnsi="Times-Roman" w:cs="Times-Roman"/>
          <w:b/>
          <w:bCs/>
          <w:sz w:val="28"/>
          <w:szCs w:val="28"/>
        </w:rPr>
        <w:t xml:space="preserve"> )</w:t>
      </w:r>
      <w:r>
        <w:rPr>
          <w:rFonts w:ascii="Times-Roman" w:hAnsi="Times-Roman" w:hint="cs"/>
          <w:b/>
          <w:bCs/>
          <w:sz w:val="24"/>
          <w:szCs w:val="24"/>
          <w:rtl/>
          <w:lang w:bidi="ar-IQ"/>
        </w:rPr>
        <w:t xml:space="preserve"> </w:t>
      </w:r>
    </w:p>
    <w:p w:rsidR="00495992" w:rsidRPr="003001D5" w:rsidRDefault="00495992" w:rsidP="00495992">
      <w:pPr>
        <w:pStyle w:val="a4"/>
        <w:numPr>
          <w:ilvl w:val="0"/>
          <w:numId w:val="30"/>
        </w:numPr>
        <w:autoSpaceDE w:val="0"/>
        <w:autoSpaceDN w:val="0"/>
        <w:bidi w:val="0"/>
        <w:adjustRightInd w:val="0"/>
        <w:spacing w:line="360" w:lineRule="auto"/>
        <w:rPr>
          <w:rFonts w:ascii="Times-Roman" w:hAnsi="Times-Roman" w:cs="Times-Roman"/>
          <w:b/>
          <w:bCs/>
        </w:rPr>
      </w:pPr>
      <w:r w:rsidRPr="003001D5">
        <w:rPr>
          <w:rFonts w:ascii="Times-Roman" w:hAnsi="Times-Roman" w:cs="Times-Roman"/>
          <w:b/>
          <w:bCs/>
        </w:rPr>
        <w:t xml:space="preserve">has </w:t>
      </w:r>
      <w:proofErr w:type="spellStart"/>
      <w:r w:rsidRPr="003001D5">
        <w:rPr>
          <w:rFonts w:ascii="Times-Roman" w:hAnsi="Times-Roman" w:cs="Times-Roman"/>
          <w:b/>
          <w:bCs/>
        </w:rPr>
        <w:t>agreater</w:t>
      </w:r>
      <w:proofErr w:type="spellEnd"/>
      <w:r w:rsidRPr="003001D5">
        <w:rPr>
          <w:rFonts w:ascii="Times-Roman" w:hAnsi="Times-Roman" w:cs="Times-Roman"/>
          <w:b/>
          <w:bCs/>
        </w:rPr>
        <w:t xml:space="preserve"> </w:t>
      </w:r>
      <w:proofErr w:type="spellStart"/>
      <w:r w:rsidRPr="003001D5">
        <w:rPr>
          <w:rFonts w:ascii="Times-Roman" w:hAnsi="Times-Roman" w:cs="Times-Roman"/>
          <w:b/>
          <w:bCs/>
        </w:rPr>
        <w:t>lipolytic</w:t>
      </w:r>
      <w:proofErr w:type="spellEnd"/>
      <w:r w:rsidRPr="003001D5">
        <w:rPr>
          <w:rFonts w:ascii="Times-Roman" w:hAnsi="Times-Roman" w:cs="Times-Roman"/>
          <w:b/>
          <w:bCs/>
        </w:rPr>
        <w:t xml:space="preserve"> action than other pancreatic enzyme preparations.</w:t>
      </w:r>
    </w:p>
    <w:p w:rsidR="00495992" w:rsidRDefault="00495992" w:rsidP="00495992">
      <w:pPr>
        <w:pStyle w:val="a4"/>
        <w:numPr>
          <w:ilvl w:val="0"/>
          <w:numId w:val="30"/>
        </w:numPr>
        <w:autoSpaceDE w:val="0"/>
        <w:autoSpaceDN w:val="0"/>
        <w:bidi w:val="0"/>
        <w:adjustRightInd w:val="0"/>
        <w:spacing w:line="360" w:lineRule="auto"/>
        <w:rPr>
          <w:rFonts w:ascii="Times-Roman" w:hAnsi="Times-Roman" w:cs="Times-Roman"/>
          <w:b/>
          <w:bCs/>
        </w:rPr>
      </w:pPr>
      <w:r w:rsidRPr="003001D5">
        <w:rPr>
          <w:rFonts w:ascii="Times-Roman" w:hAnsi="Times-Roman" w:cs="Times-Roman"/>
          <w:b/>
          <w:bCs/>
        </w:rPr>
        <w:t xml:space="preserve">it is used to help control </w:t>
      </w:r>
      <w:proofErr w:type="spellStart"/>
      <w:r w:rsidRPr="003001D5">
        <w:rPr>
          <w:rFonts w:ascii="Times-Roman" w:hAnsi="Times-Roman" w:cs="Times-Roman"/>
          <w:b/>
          <w:bCs/>
        </w:rPr>
        <w:t>steatorrhea</w:t>
      </w:r>
      <w:proofErr w:type="spellEnd"/>
      <w:r w:rsidRPr="003001D5">
        <w:rPr>
          <w:rFonts w:ascii="Times-Roman" w:hAnsi="Times-Roman" w:cs="Times-Roman"/>
          <w:b/>
          <w:bCs/>
        </w:rPr>
        <w:t xml:space="preserve"> </w:t>
      </w:r>
      <w:r>
        <w:rPr>
          <w:rFonts w:ascii="Times-Roman" w:hAnsi="Times-Roman" w:cs="Times-Roman"/>
          <w:b/>
          <w:bCs/>
        </w:rPr>
        <w:t>(feces full of fat ).</w:t>
      </w:r>
      <w:r w:rsidRPr="003001D5">
        <w:rPr>
          <w:rFonts w:ascii="Times-Roman" w:hAnsi="Times-Roman" w:cs="Times-Roman"/>
          <w:b/>
          <w:bCs/>
        </w:rPr>
        <w:t xml:space="preserve"> </w:t>
      </w:r>
    </w:p>
    <w:p w:rsidR="00495992" w:rsidRPr="00B07757" w:rsidRDefault="00495992" w:rsidP="00495992">
      <w:pPr>
        <w:pStyle w:val="a4"/>
        <w:numPr>
          <w:ilvl w:val="0"/>
          <w:numId w:val="30"/>
        </w:numPr>
        <w:autoSpaceDE w:val="0"/>
        <w:autoSpaceDN w:val="0"/>
        <w:bidi w:val="0"/>
        <w:adjustRightInd w:val="0"/>
        <w:spacing w:line="360" w:lineRule="auto"/>
        <w:rPr>
          <w:rFonts w:ascii="Times-Roman" w:hAnsi="Times-Roman" w:cs="Times-Roman"/>
          <w:b/>
          <w:bCs/>
        </w:rPr>
      </w:pPr>
      <w:r w:rsidRPr="003001D5">
        <w:rPr>
          <w:rFonts w:ascii="Times-Roman" w:hAnsi="Times-Roman" w:cs="Times-Roman"/>
          <w:b/>
          <w:bCs/>
        </w:rPr>
        <w:t>in</w:t>
      </w:r>
      <w:r>
        <w:rPr>
          <w:rFonts w:ascii="Times-Roman" w:hAnsi="Times-Roman" w:cs="Times-Roman"/>
          <w:b/>
          <w:bCs/>
        </w:rPr>
        <w:t xml:space="preserve"> </w:t>
      </w:r>
      <w:r w:rsidRPr="003001D5">
        <w:rPr>
          <w:rFonts w:ascii="Times-Roman" w:hAnsi="Times-Roman" w:cs="Times-Roman"/>
          <w:b/>
          <w:bCs/>
        </w:rPr>
        <w:t xml:space="preserve">conditions </w:t>
      </w:r>
      <w:r>
        <w:rPr>
          <w:rFonts w:ascii="Times-Roman" w:hAnsi="Times-Roman" w:cs="Times-Roman"/>
          <w:b/>
          <w:bCs/>
        </w:rPr>
        <w:t>where</w:t>
      </w:r>
      <w:r w:rsidRPr="003001D5">
        <w:rPr>
          <w:rFonts w:ascii="Times-Roman" w:hAnsi="Times-Roman" w:cs="Times-Roman"/>
          <w:b/>
          <w:bCs/>
        </w:rPr>
        <w:t xml:space="preserve"> pancreatic insufficiency impairs</w:t>
      </w:r>
      <w:r>
        <w:rPr>
          <w:rFonts w:ascii="Times-Roman" w:hAnsi="Times-Roman" w:cs="Times-Roman"/>
          <w:b/>
          <w:bCs/>
        </w:rPr>
        <w:t xml:space="preserve"> </w:t>
      </w:r>
      <w:r w:rsidRPr="00B07757">
        <w:rPr>
          <w:rFonts w:ascii="Times-Roman" w:hAnsi="Times-Roman" w:cs="Times-Roman"/>
          <w:b/>
          <w:bCs/>
        </w:rPr>
        <w:t>the digestion of fats in the diet.</w:t>
      </w:r>
    </w:p>
    <w:p w:rsidR="00495992" w:rsidRDefault="00495992" w:rsidP="00495992">
      <w:pPr>
        <w:autoSpaceDE w:val="0"/>
        <w:autoSpaceDN w:val="0"/>
        <w:bidi w:val="0"/>
        <w:adjustRightInd w:val="0"/>
        <w:spacing w:after="0" w:line="360" w:lineRule="auto"/>
        <w:rPr>
          <w:rFonts w:ascii="Frutiger-BoldItalic" w:hAnsi="Frutiger-BoldItalic" w:cs="Frutiger-BoldItalic"/>
          <w:b/>
          <w:bCs/>
          <w:i/>
          <w:iCs/>
          <w:sz w:val="24"/>
          <w:szCs w:val="24"/>
        </w:rPr>
      </w:pPr>
    </w:p>
    <w:p w:rsidR="00495992" w:rsidRDefault="00495992" w:rsidP="00495992">
      <w:pPr>
        <w:autoSpaceDE w:val="0"/>
        <w:autoSpaceDN w:val="0"/>
        <w:bidi w:val="0"/>
        <w:adjustRightInd w:val="0"/>
        <w:spacing w:after="0" w:line="360" w:lineRule="auto"/>
        <w:rPr>
          <w:rFonts w:ascii="Times-Roman" w:hAnsi="Times-Roman" w:cs="Times-Roman"/>
          <w:b/>
          <w:bCs/>
          <w:sz w:val="24"/>
          <w:szCs w:val="24"/>
        </w:rPr>
      </w:pPr>
      <w:proofErr w:type="spellStart"/>
      <w:r w:rsidRPr="00B07757">
        <w:rPr>
          <w:rFonts w:ascii="Frutiger-BoldItalic" w:hAnsi="Frutiger-BoldItalic" w:cs="Frutiger-BoldItalic"/>
          <w:b/>
          <w:bCs/>
          <w:i/>
          <w:iCs/>
          <w:sz w:val="28"/>
          <w:szCs w:val="28"/>
        </w:rPr>
        <w:t>Chymotrypsin</w:t>
      </w:r>
      <w:proofErr w:type="spellEnd"/>
      <w:r w:rsidRPr="00B07757">
        <w:rPr>
          <w:rFonts w:ascii="Frutiger-BoldItalic" w:hAnsi="Frutiger-BoldItalic" w:cs="Frutiger-BoldItalic"/>
          <w:b/>
          <w:bCs/>
          <w:i/>
          <w:iCs/>
          <w:sz w:val="28"/>
          <w:szCs w:val="28"/>
        </w:rPr>
        <w:t xml:space="preserve">, </w:t>
      </w:r>
      <w:r w:rsidRPr="00B07757">
        <w:rPr>
          <w:rFonts w:ascii="Frutiger-Bold" w:hAnsi="Frutiger-Bold" w:cs="Frutiger-Bold"/>
          <w:b/>
          <w:bCs/>
          <w:sz w:val="28"/>
          <w:szCs w:val="28"/>
        </w:rPr>
        <w:t>USP</w:t>
      </w:r>
      <w:r w:rsidRPr="00B07757">
        <w:rPr>
          <w:rFonts w:ascii="Frutiger-BoldItalic" w:hAnsi="Frutiger-BoldItalic" w:cs="Frutiger-BoldItalic"/>
          <w:b/>
          <w:bCs/>
          <w:i/>
          <w:iCs/>
          <w:sz w:val="28"/>
          <w:szCs w:val="28"/>
        </w:rPr>
        <w:t>.</w:t>
      </w:r>
      <w:r w:rsidRPr="00491E33">
        <w:rPr>
          <w:rFonts w:ascii="Frutiger-BoldItalic" w:hAnsi="Frutiger-BoldItalic" w:cs="Frutiger-BoldItalic"/>
          <w:b/>
          <w:bCs/>
          <w:i/>
          <w:iCs/>
          <w:sz w:val="24"/>
          <w:szCs w:val="24"/>
        </w:rPr>
        <w:t xml:space="preserve"> </w:t>
      </w:r>
    </w:p>
    <w:p w:rsidR="00495992" w:rsidRPr="00495992" w:rsidRDefault="00495992" w:rsidP="00495992">
      <w:pPr>
        <w:autoSpaceDE w:val="0"/>
        <w:autoSpaceDN w:val="0"/>
        <w:bidi w:val="0"/>
        <w:adjustRightInd w:val="0"/>
        <w:spacing w:after="0" w:line="360" w:lineRule="auto"/>
        <w:ind w:left="360"/>
        <w:rPr>
          <w:rFonts w:ascii="Times-Roman" w:hAnsi="Times-Roman" w:cs="Times-Roman"/>
          <w:b/>
          <w:bCs/>
          <w:sz w:val="24"/>
          <w:szCs w:val="24"/>
        </w:rPr>
      </w:pPr>
      <w:r w:rsidRPr="00B07757">
        <w:rPr>
          <w:rFonts w:ascii="Times-Roman" w:hAnsi="Times-Roman" w:cs="Times-Roman"/>
          <w:b/>
          <w:bCs/>
          <w:sz w:val="24"/>
          <w:szCs w:val="24"/>
        </w:rPr>
        <w:t xml:space="preserve">is extracted from mammalian pancreas and is used in cataract </w:t>
      </w:r>
      <w:r>
        <w:rPr>
          <w:rFonts w:ascii="Times-Roman" w:hAnsi="Times-Roman" w:cs="Times-Roman"/>
          <w:b/>
          <w:bCs/>
          <w:sz w:val="24"/>
          <w:szCs w:val="24"/>
        </w:rPr>
        <w:t>surgery.</w:t>
      </w:r>
    </w:p>
    <w:p w:rsidR="00495992" w:rsidRDefault="00495992" w:rsidP="00495992">
      <w:pPr>
        <w:autoSpaceDE w:val="0"/>
        <w:autoSpaceDN w:val="0"/>
        <w:bidi w:val="0"/>
        <w:adjustRightInd w:val="0"/>
        <w:spacing w:after="0" w:line="360" w:lineRule="auto"/>
        <w:rPr>
          <w:rFonts w:ascii="Times-Roman" w:hAnsi="Times-Roman" w:cs="Times-Roman"/>
          <w:b/>
          <w:bCs/>
          <w:sz w:val="24"/>
          <w:szCs w:val="24"/>
        </w:rPr>
      </w:pPr>
      <w:proofErr w:type="spellStart"/>
      <w:r w:rsidRPr="00B07757">
        <w:rPr>
          <w:rFonts w:ascii="Frutiger-BoldItalic" w:hAnsi="Frutiger-BoldItalic" w:cs="Frutiger-BoldItalic"/>
          <w:b/>
          <w:bCs/>
          <w:i/>
          <w:iCs/>
          <w:sz w:val="28"/>
          <w:szCs w:val="28"/>
        </w:rPr>
        <w:t>Sutilains</w:t>
      </w:r>
      <w:proofErr w:type="spellEnd"/>
      <w:r w:rsidRPr="00B07757">
        <w:rPr>
          <w:rFonts w:ascii="Frutiger-BoldItalic" w:hAnsi="Frutiger-BoldItalic" w:cs="Frutiger-BoldItalic"/>
          <w:b/>
          <w:bCs/>
          <w:i/>
          <w:iCs/>
          <w:sz w:val="28"/>
          <w:szCs w:val="28"/>
        </w:rPr>
        <w:t xml:space="preserve">, </w:t>
      </w:r>
      <w:r w:rsidRPr="00B07757">
        <w:rPr>
          <w:rFonts w:ascii="Frutiger-Bold" w:hAnsi="Frutiger-Bold" w:cs="Frutiger-Bold"/>
          <w:b/>
          <w:bCs/>
          <w:sz w:val="28"/>
          <w:szCs w:val="28"/>
        </w:rPr>
        <w:t>USP</w:t>
      </w:r>
      <w:r w:rsidRPr="00B07757">
        <w:rPr>
          <w:rFonts w:ascii="Frutiger-BoldItalic" w:hAnsi="Frutiger-BoldItalic" w:cs="Frutiger-BoldItalic"/>
          <w:b/>
          <w:bCs/>
          <w:i/>
          <w:iCs/>
          <w:sz w:val="28"/>
          <w:szCs w:val="28"/>
        </w:rPr>
        <w:t xml:space="preserve">. </w:t>
      </w:r>
      <w:r w:rsidRPr="00B07757">
        <w:rPr>
          <w:rFonts w:ascii="Times-Roman" w:hAnsi="Times-Roman" w:cs="Times-Roman"/>
          <w:b/>
          <w:bCs/>
          <w:sz w:val="28"/>
          <w:szCs w:val="28"/>
        </w:rPr>
        <w:t>(</w:t>
      </w:r>
      <w:proofErr w:type="spellStart"/>
      <w:r w:rsidRPr="00B07757">
        <w:rPr>
          <w:rFonts w:ascii="Times-Roman" w:hAnsi="Times-Roman" w:cs="Times-Roman"/>
          <w:b/>
          <w:bCs/>
          <w:sz w:val="28"/>
          <w:szCs w:val="28"/>
        </w:rPr>
        <w:t>Travase</w:t>
      </w:r>
      <w:proofErr w:type="spellEnd"/>
      <w:r w:rsidRPr="00B07757">
        <w:rPr>
          <w:rFonts w:ascii="Times-Roman" w:hAnsi="Times-Roman" w:cs="Times-Roman"/>
          <w:b/>
          <w:bCs/>
          <w:sz w:val="28"/>
          <w:szCs w:val="28"/>
        </w:rPr>
        <w:t>)</w:t>
      </w:r>
      <w:r w:rsidRPr="00491E33">
        <w:rPr>
          <w:rFonts w:ascii="Times-Roman" w:hAnsi="Times-Roman" w:cs="Times-Roman"/>
          <w:b/>
          <w:bCs/>
          <w:sz w:val="24"/>
          <w:szCs w:val="24"/>
        </w:rPr>
        <w:t xml:space="preserve"> </w:t>
      </w:r>
    </w:p>
    <w:p w:rsidR="00495992" w:rsidRDefault="00495992" w:rsidP="00495992">
      <w:pPr>
        <w:pStyle w:val="a4"/>
        <w:numPr>
          <w:ilvl w:val="0"/>
          <w:numId w:val="31"/>
        </w:numPr>
        <w:autoSpaceDE w:val="0"/>
        <w:autoSpaceDN w:val="0"/>
        <w:bidi w:val="0"/>
        <w:adjustRightInd w:val="0"/>
        <w:spacing w:line="360" w:lineRule="auto"/>
        <w:rPr>
          <w:rFonts w:ascii="Times-Roman" w:hAnsi="Times-Roman" w:cs="Times-Roman"/>
          <w:b/>
          <w:bCs/>
        </w:rPr>
      </w:pPr>
      <w:r w:rsidRPr="00B07757">
        <w:rPr>
          <w:rFonts w:ascii="Times-Roman" w:hAnsi="Times-Roman" w:cs="Times-Roman"/>
          <w:b/>
          <w:bCs/>
        </w:rPr>
        <w:t xml:space="preserve">is a </w:t>
      </w:r>
      <w:proofErr w:type="spellStart"/>
      <w:r w:rsidRPr="00B07757">
        <w:rPr>
          <w:rFonts w:ascii="Times-Roman" w:hAnsi="Times-Roman" w:cs="Times-Roman"/>
          <w:b/>
          <w:bCs/>
        </w:rPr>
        <w:t>proteolytic</w:t>
      </w:r>
      <w:proofErr w:type="spellEnd"/>
      <w:r w:rsidRPr="00B07757">
        <w:rPr>
          <w:rFonts w:ascii="Times-Roman" w:hAnsi="Times-Roman" w:cs="Times-Roman"/>
          <w:b/>
          <w:bCs/>
        </w:rPr>
        <w:t xml:space="preserve"> enzyme obtained from cultures of </w:t>
      </w:r>
      <w:r w:rsidRPr="00B07757">
        <w:rPr>
          <w:rFonts w:ascii="Times-Italic" w:hAnsi="Times-Italic" w:cs="Times-Italic"/>
          <w:b/>
          <w:bCs/>
          <w:i/>
          <w:iCs/>
        </w:rPr>
        <w:t xml:space="preserve">Bacillus </w:t>
      </w:r>
      <w:proofErr w:type="spellStart"/>
      <w:r w:rsidRPr="00B07757">
        <w:rPr>
          <w:rFonts w:ascii="Times-Italic" w:hAnsi="Times-Italic" w:cs="Times-Italic"/>
          <w:b/>
          <w:bCs/>
          <w:i/>
          <w:iCs/>
        </w:rPr>
        <w:t>subtilis</w:t>
      </w:r>
      <w:proofErr w:type="spellEnd"/>
      <w:r>
        <w:rPr>
          <w:rFonts w:ascii="Times-Italic" w:hAnsi="Times-Italic" w:cs="Times-Italic"/>
          <w:b/>
          <w:bCs/>
          <w:i/>
          <w:iCs/>
        </w:rPr>
        <w:t>.</w:t>
      </w:r>
      <w:r w:rsidRPr="00B07757">
        <w:rPr>
          <w:rFonts w:ascii="Times-Italic" w:hAnsi="Times-Italic" w:cs="Times-Italic"/>
          <w:b/>
          <w:bCs/>
          <w:i/>
          <w:iCs/>
        </w:rPr>
        <w:t xml:space="preserve"> </w:t>
      </w:r>
    </w:p>
    <w:p w:rsidR="00495992" w:rsidRPr="00874595" w:rsidRDefault="00495992" w:rsidP="00495992">
      <w:pPr>
        <w:pStyle w:val="a4"/>
        <w:numPr>
          <w:ilvl w:val="0"/>
          <w:numId w:val="31"/>
        </w:numPr>
        <w:autoSpaceDE w:val="0"/>
        <w:autoSpaceDN w:val="0"/>
        <w:bidi w:val="0"/>
        <w:adjustRightInd w:val="0"/>
        <w:spacing w:line="360" w:lineRule="auto"/>
        <w:rPr>
          <w:rFonts w:ascii="Times-Roman" w:hAnsi="Times-Roman" w:cs="Times-Roman"/>
          <w:b/>
          <w:bCs/>
        </w:rPr>
      </w:pPr>
      <w:r w:rsidRPr="00B07757">
        <w:rPr>
          <w:rFonts w:ascii="Times-Roman" w:hAnsi="Times-Roman" w:cs="Times-Roman"/>
          <w:b/>
          <w:bCs/>
        </w:rPr>
        <w:t>Used</w:t>
      </w:r>
      <w:r>
        <w:rPr>
          <w:rFonts w:ascii="Times-Roman" w:hAnsi="Times-Roman" w:cs="Times-Roman"/>
          <w:b/>
          <w:bCs/>
        </w:rPr>
        <w:t xml:space="preserve"> </w:t>
      </w:r>
      <w:r w:rsidRPr="00B07757">
        <w:rPr>
          <w:rFonts w:ascii="Times-Roman" w:hAnsi="Times-Roman" w:cs="Times-Roman"/>
          <w:b/>
          <w:bCs/>
        </w:rPr>
        <w:t>to dissolve necrotic tissue occurring in second- and third</w:t>
      </w:r>
      <w:r>
        <w:rPr>
          <w:rFonts w:ascii="Times-Roman" w:hAnsi="Times-Roman" w:cs="Times-Roman"/>
          <w:b/>
          <w:bCs/>
        </w:rPr>
        <w:t xml:space="preserve"> </w:t>
      </w:r>
      <w:r w:rsidRPr="00B07757">
        <w:rPr>
          <w:rFonts w:ascii="Times-Roman" w:hAnsi="Times-Roman" w:cs="Times-Roman"/>
          <w:b/>
          <w:bCs/>
        </w:rPr>
        <w:t>degree</w:t>
      </w:r>
      <w:r>
        <w:rPr>
          <w:rFonts w:ascii="Times-Roman" w:hAnsi="Times-Roman" w:cs="Times-Roman"/>
          <w:b/>
          <w:bCs/>
        </w:rPr>
        <w:t xml:space="preserve"> </w:t>
      </w:r>
      <w:r w:rsidRPr="00874595">
        <w:rPr>
          <w:rFonts w:ascii="Times-Roman" w:hAnsi="Times-Roman" w:cs="Times-Roman"/>
          <w:b/>
          <w:bCs/>
        </w:rPr>
        <w:t>burns as well as bed sores and ulcerated wounds.</w:t>
      </w:r>
    </w:p>
    <w:p w:rsidR="00495992" w:rsidRDefault="00495992" w:rsidP="00495992">
      <w:pPr>
        <w:pStyle w:val="a4"/>
        <w:numPr>
          <w:ilvl w:val="0"/>
          <w:numId w:val="31"/>
        </w:numPr>
        <w:autoSpaceDE w:val="0"/>
        <w:autoSpaceDN w:val="0"/>
        <w:bidi w:val="0"/>
        <w:adjustRightInd w:val="0"/>
        <w:spacing w:line="360" w:lineRule="auto"/>
        <w:rPr>
          <w:rFonts w:ascii="Times-Roman" w:hAnsi="Times-Roman" w:cs="Times-Roman"/>
          <w:b/>
          <w:bCs/>
        </w:rPr>
      </w:pPr>
      <w:r w:rsidRPr="00874595">
        <w:rPr>
          <w:rFonts w:ascii="Times-Roman" w:hAnsi="Times-Roman" w:cs="Times-Roman"/>
          <w:b/>
          <w:bCs/>
        </w:rPr>
        <w:t>Many substances are contraindicated during the topical</w:t>
      </w:r>
      <w:r>
        <w:rPr>
          <w:rFonts w:ascii="Times-Roman" w:hAnsi="Times-Roman" w:cs="Times-Roman"/>
          <w:b/>
          <w:bCs/>
        </w:rPr>
        <w:t xml:space="preserve"> </w:t>
      </w:r>
      <w:r w:rsidRPr="00874595">
        <w:rPr>
          <w:rFonts w:ascii="Times-Roman" w:hAnsi="Times-Roman" w:cs="Times-Roman"/>
          <w:b/>
          <w:bCs/>
        </w:rPr>
        <w:t xml:space="preserve">use of </w:t>
      </w:r>
      <w:proofErr w:type="spellStart"/>
      <w:r w:rsidRPr="00874595">
        <w:rPr>
          <w:rFonts w:ascii="Times-Roman" w:hAnsi="Times-Roman" w:cs="Times-Roman"/>
          <w:b/>
          <w:bCs/>
        </w:rPr>
        <w:t>sutilains</w:t>
      </w:r>
      <w:proofErr w:type="spellEnd"/>
      <w:r w:rsidRPr="00874595">
        <w:rPr>
          <w:rFonts w:ascii="Times-Roman" w:hAnsi="Times-Roman" w:cs="Times-Roman"/>
          <w:b/>
          <w:bCs/>
        </w:rPr>
        <w:t>. These include detergents and anti-</w:t>
      </w:r>
      <w:proofErr w:type="spellStart"/>
      <w:r w:rsidRPr="00874595">
        <w:rPr>
          <w:rFonts w:ascii="Times-Roman" w:hAnsi="Times-Roman" w:cs="Times-Roman"/>
          <w:b/>
          <w:bCs/>
        </w:rPr>
        <w:t>infectives</w:t>
      </w:r>
      <w:proofErr w:type="spellEnd"/>
      <w:r>
        <w:rPr>
          <w:rFonts w:ascii="Times-Roman" w:hAnsi="Times-Roman" w:cs="Times-Roman"/>
          <w:b/>
          <w:bCs/>
        </w:rPr>
        <w:t xml:space="preserve"> </w:t>
      </w:r>
      <w:r w:rsidRPr="00874595">
        <w:rPr>
          <w:rFonts w:ascii="Times-Roman" w:hAnsi="Times-Roman" w:cs="Times-Roman"/>
          <w:b/>
          <w:bCs/>
        </w:rPr>
        <w:t xml:space="preserve">that denature the enzyme preparation. </w:t>
      </w:r>
    </w:p>
    <w:p w:rsidR="00495992" w:rsidRPr="00483787" w:rsidRDefault="00495992" w:rsidP="00495992">
      <w:pPr>
        <w:pStyle w:val="a4"/>
        <w:numPr>
          <w:ilvl w:val="0"/>
          <w:numId w:val="31"/>
        </w:numPr>
        <w:autoSpaceDE w:val="0"/>
        <w:autoSpaceDN w:val="0"/>
        <w:bidi w:val="0"/>
        <w:adjustRightInd w:val="0"/>
        <w:spacing w:line="360" w:lineRule="auto"/>
        <w:rPr>
          <w:rFonts w:ascii="Frutiger-BoldItalic" w:hAnsi="Frutiger-BoldItalic" w:cs="Frutiger-BoldItalic"/>
          <w:b/>
          <w:bCs/>
          <w:i/>
          <w:iCs/>
        </w:rPr>
      </w:pPr>
      <w:r w:rsidRPr="00483787">
        <w:rPr>
          <w:rFonts w:ascii="Times-Roman" w:hAnsi="Times-Roman" w:cs="Times-Roman"/>
          <w:b/>
          <w:bCs/>
        </w:rPr>
        <w:t xml:space="preserve">The antibiotics penicillin, streptomycin, and neomycin do not inactivate </w:t>
      </w:r>
      <w:proofErr w:type="spellStart"/>
      <w:r w:rsidRPr="00483787">
        <w:rPr>
          <w:rFonts w:ascii="Times-Roman" w:hAnsi="Times-Roman" w:cs="Times-Roman"/>
          <w:b/>
          <w:bCs/>
        </w:rPr>
        <w:t>sutilains</w:t>
      </w:r>
      <w:proofErr w:type="spellEnd"/>
      <w:r w:rsidRPr="00483787">
        <w:rPr>
          <w:rFonts w:ascii="Times-Roman" w:hAnsi="Times-Roman" w:cs="Times-Roman"/>
          <w:b/>
          <w:bCs/>
        </w:rPr>
        <w:t xml:space="preserve">. </w:t>
      </w:r>
    </w:p>
    <w:p w:rsidR="00495992" w:rsidRDefault="00495992" w:rsidP="00495992">
      <w:pPr>
        <w:autoSpaceDE w:val="0"/>
        <w:autoSpaceDN w:val="0"/>
        <w:bidi w:val="0"/>
        <w:adjustRightInd w:val="0"/>
        <w:spacing w:after="0" w:line="360" w:lineRule="auto"/>
        <w:rPr>
          <w:rFonts w:ascii="Frutiger-BoldItalic" w:hAnsi="Frutiger-BoldItalic" w:cs="Frutiger-BoldItalic"/>
          <w:b/>
          <w:bCs/>
          <w:i/>
          <w:iCs/>
          <w:sz w:val="28"/>
          <w:szCs w:val="28"/>
        </w:rPr>
      </w:pPr>
    </w:p>
    <w:p w:rsidR="00495992" w:rsidRPr="00874595" w:rsidRDefault="00495992" w:rsidP="00495992">
      <w:pPr>
        <w:autoSpaceDE w:val="0"/>
        <w:autoSpaceDN w:val="0"/>
        <w:bidi w:val="0"/>
        <w:adjustRightInd w:val="0"/>
        <w:spacing w:after="0" w:line="360" w:lineRule="auto"/>
        <w:rPr>
          <w:rFonts w:ascii="Times-Roman" w:hAnsi="Times-Roman" w:cs="Times-Roman"/>
          <w:b/>
          <w:bCs/>
          <w:sz w:val="28"/>
          <w:szCs w:val="28"/>
        </w:rPr>
      </w:pPr>
      <w:r w:rsidRPr="00874595">
        <w:rPr>
          <w:rFonts w:ascii="Frutiger-BoldItalic" w:hAnsi="Frutiger-BoldItalic" w:cs="Frutiger-BoldItalic"/>
          <w:b/>
          <w:bCs/>
          <w:i/>
          <w:iCs/>
          <w:sz w:val="28"/>
          <w:szCs w:val="28"/>
        </w:rPr>
        <w:lastRenderedPageBreak/>
        <w:t xml:space="preserve">Streptokinase. </w:t>
      </w:r>
      <w:r w:rsidRPr="00874595">
        <w:rPr>
          <w:rFonts w:ascii="Times-Roman" w:hAnsi="Times-Roman" w:cs="Times-Roman"/>
          <w:b/>
          <w:bCs/>
          <w:sz w:val="28"/>
          <w:szCs w:val="28"/>
        </w:rPr>
        <w:t>(</w:t>
      </w:r>
      <w:proofErr w:type="spellStart"/>
      <w:r w:rsidRPr="00874595">
        <w:rPr>
          <w:rFonts w:ascii="Times-Roman" w:hAnsi="Times-Roman" w:cs="Times-Roman"/>
          <w:b/>
          <w:bCs/>
          <w:sz w:val="28"/>
          <w:szCs w:val="28"/>
        </w:rPr>
        <w:t>Kabikinase</w:t>
      </w:r>
      <w:proofErr w:type="spellEnd"/>
      <w:r w:rsidRPr="00874595">
        <w:rPr>
          <w:rFonts w:ascii="Times-Roman" w:hAnsi="Times-Roman" w:cs="Times-Roman"/>
          <w:b/>
          <w:bCs/>
          <w:sz w:val="28"/>
          <w:szCs w:val="28"/>
        </w:rPr>
        <w:t xml:space="preserve">, </w:t>
      </w:r>
      <w:proofErr w:type="spellStart"/>
      <w:r w:rsidRPr="00874595">
        <w:rPr>
          <w:rFonts w:ascii="Times-Roman" w:hAnsi="Times-Roman" w:cs="Times-Roman"/>
          <w:b/>
          <w:bCs/>
          <w:sz w:val="28"/>
          <w:szCs w:val="28"/>
        </w:rPr>
        <w:t>Streptase</w:t>
      </w:r>
      <w:proofErr w:type="spellEnd"/>
      <w:r w:rsidRPr="00874595">
        <w:rPr>
          <w:rFonts w:ascii="Times-Roman" w:hAnsi="Times-Roman" w:cs="Times-Roman"/>
          <w:b/>
          <w:bCs/>
          <w:sz w:val="28"/>
          <w:szCs w:val="28"/>
        </w:rPr>
        <w:t>)</w:t>
      </w:r>
    </w:p>
    <w:p w:rsidR="00495992" w:rsidRDefault="00495992" w:rsidP="00495992">
      <w:pPr>
        <w:pStyle w:val="a4"/>
        <w:numPr>
          <w:ilvl w:val="0"/>
          <w:numId w:val="32"/>
        </w:numPr>
        <w:autoSpaceDE w:val="0"/>
        <w:autoSpaceDN w:val="0"/>
        <w:bidi w:val="0"/>
        <w:adjustRightInd w:val="0"/>
        <w:spacing w:line="360" w:lineRule="auto"/>
        <w:rPr>
          <w:rFonts w:ascii="Times-Roman" w:hAnsi="Times-Roman" w:cs="Times-Roman"/>
          <w:b/>
          <w:bCs/>
        </w:rPr>
      </w:pPr>
      <w:r w:rsidRPr="00C55A01">
        <w:rPr>
          <w:rFonts w:ascii="Times-Roman" w:hAnsi="Times-Roman" w:cs="Times-Roman"/>
          <w:b/>
          <w:bCs/>
        </w:rPr>
        <w:t>is a catabolic 47,000-d protein secreted by group C</w:t>
      </w:r>
      <w:r>
        <w:rPr>
          <w:b/>
          <w:bCs/>
          <w:i/>
          <w:iCs/>
        </w:rPr>
        <w:t xml:space="preserve"> β</w:t>
      </w:r>
      <w:r w:rsidRPr="00C55A01">
        <w:rPr>
          <w:rFonts w:ascii="Times-Roman" w:hAnsi="Times-Roman" w:cs="Times-Roman"/>
          <w:b/>
          <w:bCs/>
        </w:rPr>
        <w:t>-hemolytic</w:t>
      </w:r>
      <w:r>
        <w:rPr>
          <w:rFonts w:ascii="Times-Roman" w:hAnsi="Times-Roman" w:cs="Times-Roman"/>
          <w:b/>
          <w:bCs/>
        </w:rPr>
        <w:t xml:space="preserve"> </w:t>
      </w:r>
      <w:r w:rsidRPr="00661A32">
        <w:rPr>
          <w:rFonts w:ascii="Times-Roman" w:hAnsi="Times-Roman" w:cs="Times-Roman"/>
          <w:b/>
          <w:bCs/>
        </w:rPr>
        <w:t xml:space="preserve">streptococci. </w:t>
      </w:r>
    </w:p>
    <w:p w:rsidR="00495992" w:rsidRDefault="00495992" w:rsidP="00495992">
      <w:pPr>
        <w:pStyle w:val="a4"/>
        <w:numPr>
          <w:ilvl w:val="0"/>
          <w:numId w:val="32"/>
        </w:numPr>
        <w:autoSpaceDE w:val="0"/>
        <w:autoSpaceDN w:val="0"/>
        <w:bidi w:val="0"/>
        <w:adjustRightInd w:val="0"/>
        <w:spacing w:line="360" w:lineRule="auto"/>
        <w:rPr>
          <w:rFonts w:ascii="Times-Roman" w:hAnsi="Times-Roman" w:cs="Times-Roman"/>
          <w:b/>
          <w:bCs/>
        </w:rPr>
      </w:pPr>
      <w:r w:rsidRPr="00661A32">
        <w:rPr>
          <w:rFonts w:ascii="Times-Roman" w:hAnsi="Times-Roman" w:cs="Times-Roman"/>
          <w:b/>
          <w:bCs/>
        </w:rPr>
        <w:t>It is a protein with no intrinsic enzymatic</w:t>
      </w:r>
      <w:r>
        <w:rPr>
          <w:rFonts w:ascii="Times-Roman" w:hAnsi="Times-Roman" w:cs="Times-Roman"/>
          <w:b/>
          <w:bCs/>
        </w:rPr>
        <w:t xml:space="preserve"> </w:t>
      </w:r>
      <w:r w:rsidRPr="00661A32">
        <w:rPr>
          <w:rFonts w:ascii="Times-Roman" w:hAnsi="Times-Roman" w:cs="Times-Roman"/>
          <w:b/>
          <w:bCs/>
        </w:rPr>
        <w:t xml:space="preserve">activity. </w:t>
      </w:r>
    </w:p>
    <w:p w:rsidR="00495992" w:rsidRDefault="00495992" w:rsidP="00495992">
      <w:pPr>
        <w:pStyle w:val="a4"/>
        <w:numPr>
          <w:ilvl w:val="0"/>
          <w:numId w:val="32"/>
        </w:numPr>
        <w:autoSpaceDE w:val="0"/>
        <w:autoSpaceDN w:val="0"/>
        <w:bidi w:val="0"/>
        <w:adjustRightInd w:val="0"/>
        <w:spacing w:line="360" w:lineRule="auto"/>
        <w:rPr>
          <w:rFonts w:ascii="Times-Roman" w:hAnsi="Times-Roman" w:cs="Times-Roman"/>
          <w:b/>
          <w:bCs/>
        </w:rPr>
      </w:pPr>
      <w:r w:rsidRPr="00661A32">
        <w:rPr>
          <w:rFonts w:ascii="Times-Roman" w:hAnsi="Times-Roman" w:cs="Times-Roman"/>
          <w:b/>
          <w:bCs/>
        </w:rPr>
        <w:t xml:space="preserve">Streptokinase activates </w:t>
      </w:r>
      <w:proofErr w:type="spellStart"/>
      <w:r w:rsidRPr="00661A32">
        <w:rPr>
          <w:rFonts w:ascii="Times-Roman" w:hAnsi="Times-Roman" w:cs="Times-Roman"/>
          <w:b/>
          <w:bCs/>
        </w:rPr>
        <w:t>plasminogen</w:t>
      </w:r>
      <w:proofErr w:type="spellEnd"/>
      <w:r w:rsidRPr="00661A32">
        <w:rPr>
          <w:rFonts w:ascii="Times-Roman" w:hAnsi="Times-Roman" w:cs="Times-Roman"/>
          <w:b/>
          <w:bCs/>
        </w:rPr>
        <w:t xml:space="preserve"> to</w:t>
      </w:r>
      <w:r>
        <w:rPr>
          <w:rFonts w:ascii="Times-Roman" w:hAnsi="Times-Roman" w:cs="Times-Roman"/>
          <w:b/>
          <w:bCs/>
        </w:rPr>
        <w:t xml:space="preserve"> </w:t>
      </w:r>
      <w:proofErr w:type="spellStart"/>
      <w:r w:rsidRPr="00661A32">
        <w:rPr>
          <w:rFonts w:ascii="Times-Roman" w:hAnsi="Times-Roman" w:cs="Times-Roman"/>
          <w:b/>
          <w:bCs/>
        </w:rPr>
        <w:t>plasmin</w:t>
      </w:r>
      <w:proofErr w:type="spellEnd"/>
      <w:r w:rsidRPr="00661A32">
        <w:rPr>
          <w:rFonts w:ascii="Times-Roman" w:hAnsi="Times-Roman" w:cs="Times-Roman"/>
          <w:b/>
          <w:bCs/>
        </w:rPr>
        <w:t xml:space="preserve">, a </w:t>
      </w:r>
      <w:proofErr w:type="spellStart"/>
      <w:r w:rsidRPr="00661A32">
        <w:rPr>
          <w:rFonts w:ascii="Times-Roman" w:hAnsi="Times-Roman" w:cs="Times-Roman"/>
          <w:b/>
          <w:bCs/>
        </w:rPr>
        <w:t>proteolytic</w:t>
      </w:r>
      <w:proofErr w:type="spellEnd"/>
      <w:r w:rsidRPr="00661A32">
        <w:rPr>
          <w:rFonts w:ascii="Times-Roman" w:hAnsi="Times-Roman" w:cs="Times-Roman"/>
          <w:b/>
          <w:bCs/>
        </w:rPr>
        <w:t xml:space="preserve"> enzyme that hydrolyzes fibrin and</w:t>
      </w:r>
      <w:r>
        <w:rPr>
          <w:rFonts w:ascii="Times-Roman" w:hAnsi="Times-Roman" w:cs="Times-Roman"/>
          <w:b/>
          <w:bCs/>
        </w:rPr>
        <w:t xml:space="preserve"> </w:t>
      </w:r>
      <w:r w:rsidRPr="00661A32">
        <w:rPr>
          <w:rFonts w:ascii="Times-Roman" w:hAnsi="Times-Roman" w:cs="Times-Roman"/>
          <w:b/>
          <w:bCs/>
        </w:rPr>
        <w:t xml:space="preserve">promotes the dissolution of thrombi. </w:t>
      </w:r>
    </w:p>
    <w:p w:rsidR="00495992" w:rsidRDefault="00495992" w:rsidP="00495992">
      <w:pPr>
        <w:pStyle w:val="a4"/>
        <w:numPr>
          <w:ilvl w:val="0"/>
          <w:numId w:val="32"/>
        </w:numPr>
        <w:autoSpaceDE w:val="0"/>
        <w:autoSpaceDN w:val="0"/>
        <w:bidi w:val="0"/>
        <w:adjustRightInd w:val="0"/>
        <w:spacing w:line="360" w:lineRule="auto"/>
        <w:rPr>
          <w:rFonts w:ascii="Times-Roman" w:hAnsi="Times-Roman" w:cs="Times-Roman"/>
          <w:b/>
          <w:bCs/>
        </w:rPr>
      </w:pPr>
      <w:r w:rsidRPr="00B12192">
        <w:rPr>
          <w:rFonts w:ascii="Times-Roman" w:hAnsi="Times-Roman" w:cs="Times-Roman"/>
          <w:b/>
          <w:bCs/>
        </w:rPr>
        <w:t xml:space="preserve">Allergic reactions to streptokinase occur commonly </w:t>
      </w:r>
      <w:r>
        <w:rPr>
          <w:rFonts w:ascii="Times-Roman" w:hAnsi="Times-Roman" w:cs="Times-Roman"/>
          <w:b/>
          <w:bCs/>
        </w:rPr>
        <w:t>because of antibody formation</w:t>
      </w:r>
    </w:p>
    <w:p w:rsidR="00495992" w:rsidRPr="00B12192" w:rsidRDefault="00495992" w:rsidP="00495992">
      <w:pPr>
        <w:pStyle w:val="a4"/>
        <w:numPr>
          <w:ilvl w:val="0"/>
          <w:numId w:val="32"/>
        </w:numPr>
        <w:autoSpaceDE w:val="0"/>
        <w:autoSpaceDN w:val="0"/>
        <w:bidi w:val="0"/>
        <w:adjustRightInd w:val="0"/>
        <w:spacing w:line="360" w:lineRule="auto"/>
        <w:rPr>
          <w:rFonts w:ascii="Times-Roman" w:hAnsi="Times-Roman" w:cs="Times-Roman"/>
          <w:b/>
          <w:bCs/>
        </w:rPr>
      </w:pPr>
      <w:r w:rsidRPr="00B12192">
        <w:rPr>
          <w:rFonts w:ascii="Times-Roman" w:hAnsi="Times-Roman" w:cs="Times-Roman"/>
          <w:b/>
          <w:bCs/>
        </w:rPr>
        <w:t xml:space="preserve">Streptokinase is indicated for acute myocardial infarction, and before angiography. </w:t>
      </w:r>
    </w:p>
    <w:p w:rsidR="00495992" w:rsidRDefault="00495992" w:rsidP="00495992">
      <w:pPr>
        <w:pStyle w:val="a4"/>
        <w:numPr>
          <w:ilvl w:val="0"/>
          <w:numId w:val="32"/>
        </w:numPr>
        <w:autoSpaceDE w:val="0"/>
        <w:autoSpaceDN w:val="0"/>
        <w:bidi w:val="0"/>
        <w:adjustRightInd w:val="0"/>
        <w:spacing w:line="360" w:lineRule="auto"/>
        <w:rPr>
          <w:rFonts w:ascii="Times-Roman" w:hAnsi="Times-Roman" w:cs="Times-Roman"/>
          <w:b/>
          <w:bCs/>
        </w:rPr>
      </w:pPr>
      <w:r w:rsidRPr="00661A32">
        <w:rPr>
          <w:rFonts w:ascii="Times-Roman" w:hAnsi="Times-Roman" w:cs="Times-Roman"/>
          <w:b/>
          <w:bCs/>
        </w:rPr>
        <w:t xml:space="preserve">Used by intravenous, intra-arterial, and intracoronary administration .  </w:t>
      </w:r>
    </w:p>
    <w:p w:rsidR="00495992" w:rsidRPr="00B138C3" w:rsidRDefault="00495992" w:rsidP="00495992">
      <w:pPr>
        <w:autoSpaceDE w:val="0"/>
        <w:autoSpaceDN w:val="0"/>
        <w:bidi w:val="0"/>
        <w:adjustRightInd w:val="0"/>
        <w:spacing w:after="0" w:line="360" w:lineRule="auto"/>
        <w:ind w:left="360"/>
        <w:rPr>
          <w:rFonts w:ascii="Frutiger-BoldItalic" w:hAnsi="Frutiger-BoldItalic" w:cs="Frutiger-BoldItalic"/>
          <w:b/>
          <w:bCs/>
          <w:i/>
          <w:iCs/>
          <w:sz w:val="28"/>
          <w:szCs w:val="28"/>
        </w:rPr>
      </w:pPr>
    </w:p>
    <w:p w:rsidR="00495992" w:rsidRDefault="00495992" w:rsidP="00495992">
      <w:pPr>
        <w:autoSpaceDE w:val="0"/>
        <w:autoSpaceDN w:val="0"/>
        <w:bidi w:val="0"/>
        <w:adjustRightInd w:val="0"/>
        <w:spacing w:after="0" w:line="360" w:lineRule="auto"/>
        <w:ind w:left="360"/>
        <w:rPr>
          <w:rFonts w:ascii="Times-Roman" w:hAnsi="Times-Roman" w:cs="Times-Roman"/>
          <w:b/>
          <w:bCs/>
          <w:sz w:val="24"/>
          <w:szCs w:val="24"/>
        </w:rPr>
      </w:pPr>
      <w:proofErr w:type="spellStart"/>
      <w:r w:rsidRPr="00B138C3">
        <w:rPr>
          <w:rFonts w:ascii="Frutiger-BoldItalic" w:hAnsi="Frutiger-BoldItalic" w:cs="Frutiger-BoldItalic"/>
          <w:b/>
          <w:bCs/>
          <w:i/>
          <w:iCs/>
          <w:sz w:val="28"/>
          <w:szCs w:val="28"/>
        </w:rPr>
        <w:t>Urokinase</w:t>
      </w:r>
      <w:proofErr w:type="spellEnd"/>
      <w:r w:rsidRPr="00B138C3">
        <w:rPr>
          <w:rFonts w:ascii="Times-Roman" w:hAnsi="Times-Roman" w:cs="Times-Roman"/>
          <w:b/>
          <w:bCs/>
          <w:sz w:val="24"/>
          <w:szCs w:val="24"/>
        </w:rPr>
        <w:t xml:space="preserve"> </w:t>
      </w:r>
      <w:r w:rsidRPr="00B138C3">
        <w:rPr>
          <w:rFonts w:ascii="Times-Roman" w:hAnsi="Times-Roman" w:cs="Times-Roman"/>
          <w:b/>
          <w:bCs/>
          <w:sz w:val="28"/>
          <w:szCs w:val="28"/>
        </w:rPr>
        <w:t>(</w:t>
      </w:r>
      <w:proofErr w:type="spellStart"/>
      <w:r w:rsidRPr="00B138C3">
        <w:rPr>
          <w:rFonts w:ascii="Times-Roman" w:hAnsi="Times-Roman" w:cs="Times-Roman"/>
          <w:b/>
          <w:bCs/>
          <w:sz w:val="28"/>
          <w:szCs w:val="28"/>
        </w:rPr>
        <w:t>Abbokinase</w:t>
      </w:r>
      <w:proofErr w:type="spellEnd"/>
      <w:r w:rsidRPr="00B138C3">
        <w:rPr>
          <w:rFonts w:ascii="Times-Roman" w:hAnsi="Times-Roman" w:cs="Times-Roman"/>
          <w:b/>
          <w:bCs/>
          <w:sz w:val="28"/>
          <w:szCs w:val="28"/>
        </w:rPr>
        <w:t>)</w:t>
      </w:r>
      <w:r w:rsidRPr="00B138C3">
        <w:rPr>
          <w:rFonts w:ascii="Times-Roman" w:hAnsi="Times-Roman" w:cs="Times-Roman"/>
          <w:b/>
          <w:bCs/>
          <w:sz w:val="24"/>
          <w:szCs w:val="24"/>
        </w:rPr>
        <w:t xml:space="preserve"> </w:t>
      </w:r>
    </w:p>
    <w:p w:rsidR="00495992" w:rsidRPr="00491E33" w:rsidRDefault="00495992" w:rsidP="00495992">
      <w:pPr>
        <w:pStyle w:val="a4"/>
        <w:numPr>
          <w:ilvl w:val="0"/>
          <w:numId w:val="33"/>
        </w:numPr>
        <w:autoSpaceDE w:val="0"/>
        <w:autoSpaceDN w:val="0"/>
        <w:bidi w:val="0"/>
        <w:adjustRightInd w:val="0"/>
        <w:spacing w:line="360" w:lineRule="auto"/>
        <w:rPr>
          <w:rFonts w:ascii="Times-Roman" w:hAnsi="Times-Roman" w:cs="Times-Roman"/>
          <w:b/>
          <w:bCs/>
        </w:rPr>
      </w:pPr>
      <w:r w:rsidRPr="00B138C3">
        <w:rPr>
          <w:rFonts w:ascii="Times-Roman" w:hAnsi="Times-Roman" w:cs="Times-Roman"/>
          <w:b/>
          <w:bCs/>
        </w:rPr>
        <w:t xml:space="preserve">is a </w:t>
      </w:r>
      <w:proofErr w:type="spellStart"/>
      <w:r w:rsidRPr="00B138C3">
        <w:rPr>
          <w:rFonts w:ascii="Times-Roman" w:hAnsi="Times-Roman" w:cs="Times-Roman"/>
          <w:b/>
          <w:bCs/>
        </w:rPr>
        <w:t>glycosylated</w:t>
      </w:r>
      <w:proofErr w:type="spellEnd"/>
      <w:r>
        <w:rPr>
          <w:rFonts w:ascii="Times-Roman" w:hAnsi="Times-Roman" w:cs="Times-Roman"/>
          <w:b/>
          <w:bCs/>
        </w:rPr>
        <w:t xml:space="preserve"> </w:t>
      </w:r>
      <w:r w:rsidRPr="00B138C3">
        <w:rPr>
          <w:rFonts w:ascii="Times-Roman" w:hAnsi="Times-Roman" w:cs="Times-Roman"/>
          <w:b/>
          <w:bCs/>
        </w:rPr>
        <w:t xml:space="preserve">serine protease </w:t>
      </w:r>
    </w:p>
    <w:p w:rsidR="00495992" w:rsidRDefault="00495992" w:rsidP="00495992">
      <w:pPr>
        <w:pStyle w:val="a4"/>
        <w:numPr>
          <w:ilvl w:val="0"/>
          <w:numId w:val="33"/>
        </w:numPr>
        <w:autoSpaceDE w:val="0"/>
        <w:autoSpaceDN w:val="0"/>
        <w:bidi w:val="0"/>
        <w:adjustRightInd w:val="0"/>
        <w:spacing w:line="360" w:lineRule="auto"/>
        <w:rPr>
          <w:rFonts w:ascii="Times-Roman" w:hAnsi="Times-Roman" w:cs="Times-Roman"/>
          <w:b/>
          <w:bCs/>
        </w:rPr>
      </w:pPr>
      <w:r w:rsidRPr="00B138C3">
        <w:rPr>
          <w:rFonts w:ascii="Times-Roman" w:hAnsi="Times-Roman" w:cs="Times-Roman"/>
          <w:b/>
          <w:bCs/>
        </w:rPr>
        <w:t>It is isolated from human urine or tissue</w:t>
      </w:r>
      <w:r>
        <w:rPr>
          <w:rFonts w:ascii="Times-Roman" w:hAnsi="Times-Roman" w:cs="Times-Roman"/>
          <w:b/>
          <w:bCs/>
        </w:rPr>
        <w:t xml:space="preserve"> </w:t>
      </w:r>
      <w:r w:rsidRPr="00B138C3">
        <w:rPr>
          <w:rFonts w:ascii="Times-Roman" w:hAnsi="Times-Roman" w:cs="Times-Roman"/>
          <w:b/>
          <w:bCs/>
        </w:rPr>
        <w:t xml:space="preserve">culture of human kidneys. </w:t>
      </w:r>
    </w:p>
    <w:p w:rsidR="00495992" w:rsidRDefault="00495992" w:rsidP="00495992">
      <w:pPr>
        <w:pStyle w:val="a4"/>
        <w:numPr>
          <w:ilvl w:val="0"/>
          <w:numId w:val="33"/>
        </w:numPr>
        <w:autoSpaceDE w:val="0"/>
        <w:autoSpaceDN w:val="0"/>
        <w:bidi w:val="0"/>
        <w:adjustRightInd w:val="0"/>
        <w:spacing w:line="360" w:lineRule="auto"/>
        <w:rPr>
          <w:rFonts w:ascii="Times-Roman" w:hAnsi="Times-Roman" w:cs="Times-Roman"/>
          <w:b/>
          <w:bCs/>
        </w:rPr>
      </w:pPr>
      <w:r w:rsidRPr="00B138C3">
        <w:rPr>
          <w:rFonts w:ascii="Times-Roman" w:hAnsi="Times-Roman" w:cs="Times-Roman"/>
          <w:b/>
          <w:bCs/>
        </w:rPr>
        <w:t>The only known substrate of</w:t>
      </w:r>
      <w:r>
        <w:rPr>
          <w:rFonts w:ascii="Times-Roman" w:hAnsi="Times-Roman" w:cs="Times-Roman"/>
          <w:b/>
          <w:bCs/>
        </w:rPr>
        <w:t xml:space="preserve"> </w:t>
      </w:r>
      <w:proofErr w:type="spellStart"/>
      <w:r w:rsidRPr="00B138C3">
        <w:rPr>
          <w:rFonts w:ascii="Times-Roman" w:hAnsi="Times-Roman" w:cs="Times-Roman"/>
          <w:b/>
          <w:bCs/>
        </w:rPr>
        <w:t>urokinase</w:t>
      </w:r>
      <w:proofErr w:type="spellEnd"/>
      <w:r w:rsidRPr="00B138C3">
        <w:rPr>
          <w:rFonts w:ascii="Times-Roman" w:hAnsi="Times-Roman" w:cs="Times-Roman"/>
          <w:b/>
          <w:bCs/>
        </w:rPr>
        <w:t xml:space="preserve"> is </w:t>
      </w:r>
      <w:proofErr w:type="spellStart"/>
      <w:r w:rsidRPr="00B138C3">
        <w:rPr>
          <w:rFonts w:ascii="Times-Roman" w:hAnsi="Times-Roman" w:cs="Times-Roman"/>
          <w:b/>
          <w:bCs/>
        </w:rPr>
        <w:t>plasminogen</w:t>
      </w:r>
      <w:proofErr w:type="spellEnd"/>
      <w:r w:rsidRPr="00B138C3">
        <w:rPr>
          <w:rFonts w:ascii="Times-Roman" w:hAnsi="Times-Roman" w:cs="Times-Roman"/>
          <w:b/>
          <w:bCs/>
        </w:rPr>
        <w:t xml:space="preserve">, which is activated to </w:t>
      </w:r>
      <w:proofErr w:type="spellStart"/>
      <w:r w:rsidRPr="00B138C3">
        <w:rPr>
          <w:rFonts w:ascii="Times-Roman" w:hAnsi="Times-Roman" w:cs="Times-Roman"/>
          <w:b/>
          <w:bCs/>
        </w:rPr>
        <w:t>plasmin</w:t>
      </w:r>
      <w:proofErr w:type="spellEnd"/>
      <w:r w:rsidRPr="00B138C3">
        <w:rPr>
          <w:rFonts w:ascii="Times-Roman" w:hAnsi="Times-Roman" w:cs="Times-Roman"/>
          <w:b/>
          <w:bCs/>
        </w:rPr>
        <w:t>, a</w:t>
      </w:r>
      <w:r>
        <w:rPr>
          <w:rFonts w:ascii="Times-Roman" w:hAnsi="Times-Roman" w:cs="Times-Roman"/>
          <w:b/>
          <w:bCs/>
        </w:rPr>
        <w:t xml:space="preserve"> </w:t>
      </w:r>
      <w:proofErr w:type="spellStart"/>
      <w:r w:rsidRPr="00B138C3">
        <w:rPr>
          <w:rFonts w:ascii="Times-Roman" w:hAnsi="Times-Roman" w:cs="Times-Roman"/>
          <w:b/>
          <w:bCs/>
        </w:rPr>
        <w:t>fibrinolytic</w:t>
      </w:r>
      <w:proofErr w:type="spellEnd"/>
      <w:r w:rsidRPr="00B138C3">
        <w:rPr>
          <w:rFonts w:ascii="Times-Roman" w:hAnsi="Times-Roman" w:cs="Times-Roman"/>
          <w:b/>
          <w:bCs/>
        </w:rPr>
        <w:t xml:space="preserve"> enzyme. </w:t>
      </w:r>
    </w:p>
    <w:p w:rsidR="00495992" w:rsidRDefault="00495992" w:rsidP="00495992">
      <w:pPr>
        <w:pStyle w:val="a4"/>
        <w:numPr>
          <w:ilvl w:val="0"/>
          <w:numId w:val="33"/>
        </w:numPr>
        <w:autoSpaceDE w:val="0"/>
        <w:autoSpaceDN w:val="0"/>
        <w:bidi w:val="0"/>
        <w:adjustRightInd w:val="0"/>
        <w:spacing w:line="360" w:lineRule="auto"/>
        <w:rPr>
          <w:rFonts w:ascii="Times-Roman" w:hAnsi="Times-Roman" w:cs="Times-Roman"/>
          <w:b/>
          <w:bCs/>
        </w:rPr>
      </w:pPr>
      <w:r w:rsidRPr="00B138C3">
        <w:rPr>
          <w:rFonts w:ascii="Times-Roman" w:hAnsi="Times-Roman" w:cs="Times-Roman"/>
          <w:b/>
          <w:bCs/>
        </w:rPr>
        <w:t xml:space="preserve">Unlike streptokinase, </w:t>
      </w:r>
      <w:proofErr w:type="spellStart"/>
      <w:r w:rsidRPr="00B138C3">
        <w:rPr>
          <w:rFonts w:ascii="Times-Roman" w:hAnsi="Times-Roman" w:cs="Times-Roman"/>
          <w:b/>
          <w:bCs/>
        </w:rPr>
        <w:t>urokinase</w:t>
      </w:r>
      <w:proofErr w:type="spellEnd"/>
      <w:r w:rsidRPr="00B138C3">
        <w:rPr>
          <w:rFonts w:ascii="Times-Roman" w:hAnsi="Times-Roman" w:cs="Times-Roman"/>
          <w:b/>
          <w:bCs/>
        </w:rPr>
        <w:t xml:space="preserve"> is a</w:t>
      </w:r>
      <w:r>
        <w:rPr>
          <w:rFonts w:ascii="Times-Roman" w:hAnsi="Times-Roman" w:cs="Times-Roman"/>
          <w:b/>
          <w:bCs/>
        </w:rPr>
        <w:t xml:space="preserve"> </w:t>
      </w:r>
      <w:r w:rsidRPr="00B138C3">
        <w:rPr>
          <w:rFonts w:ascii="Times-Roman" w:hAnsi="Times-Roman" w:cs="Times-Roman"/>
          <w:b/>
          <w:bCs/>
        </w:rPr>
        <w:t xml:space="preserve">direct activator of </w:t>
      </w:r>
      <w:proofErr w:type="spellStart"/>
      <w:r w:rsidRPr="00B138C3">
        <w:rPr>
          <w:rFonts w:ascii="Times-Roman" w:hAnsi="Times-Roman" w:cs="Times-Roman"/>
          <w:b/>
          <w:bCs/>
        </w:rPr>
        <w:t>plasminogen</w:t>
      </w:r>
      <w:proofErr w:type="spellEnd"/>
      <w:r w:rsidRPr="00B138C3">
        <w:rPr>
          <w:rFonts w:ascii="Times-Roman" w:hAnsi="Times-Roman" w:cs="Times-Roman"/>
          <w:b/>
          <w:bCs/>
        </w:rPr>
        <w:t xml:space="preserve">. </w:t>
      </w:r>
    </w:p>
    <w:p w:rsidR="00495992" w:rsidRDefault="00495992" w:rsidP="00495992">
      <w:pPr>
        <w:pStyle w:val="a4"/>
        <w:numPr>
          <w:ilvl w:val="0"/>
          <w:numId w:val="33"/>
        </w:numPr>
        <w:autoSpaceDE w:val="0"/>
        <w:autoSpaceDN w:val="0"/>
        <w:bidi w:val="0"/>
        <w:adjustRightInd w:val="0"/>
        <w:spacing w:line="360" w:lineRule="auto"/>
        <w:rPr>
          <w:rFonts w:ascii="Times-Roman" w:hAnsi="Times-Roman" w:cs="Times-Roman"/>
          <w:b/>
          <w:bCs/>
        </w:rPr>
      </w:pPr>
      <w:proofErr w:type="spellStart"/>
      <w:r w:rsidRPr="00B138C3">
        <w:rPr>
          <w:rFonts w:ascii="Times-Roman" w:hAnsi="Times-Roman" w:cs="Times-Roman"/>
          <w:b/>
          <w:bCs/>
        </w:rPr>
        <w:t>Urokinase</w:t>
      </w:r>
      <w:proofErr w:type="spellEnd"/>
      <w:r w:rsidRPr="00B138C3">
        <w:rPr>
          <w:rFonts w:ascii="Times-Roman" w:hAnsi="Times-Roman" w:cs="Times-Roman"/>
          <w:b/>
          <w:bCs/>
        </w:rPr>
        <w:t xml:space="preserve"> is non</w:t>
      </w:r>
      <w:r>
        <w:rPr>
          <w:rFonts w:ascii="Times-Roman" w:hAnsi="Times-Roman" w:cs="Times-Roman"/>
          <w:b/>
          <w:bCs/>
        </w:rPr>
        <w:t xml:space="preserve"> </w:t>
      </w:r>
      <w:r w:rsidRPr="00B138C3">
        <w:rPr>
          <w:rFonts w:ascii="Times-Roman" w:hAnsi="Times-Roman" w:cs="Times-Roman"/>
          <w:b/>
          <w:bCs/>
        </w:rPr>
        <w:t>antigenic</w:t>
      </w:r>
      <w:r>
        <w:rPr>
          <w:rFonts w:ascii="Times-Roman" w:hAnsi="Times-Roman" w:cs="Times-Roman"/>
          <w:b/>
          <w:bCs/>
        </w:rPr>
        <w:t xml:space="preserve"> </w:t>
      </w:r>
      <w:r w:rsidRPr="00B138C3">
        <w:rPr>
          <w:rFonts w:ascii="Times-Roman" w:hAnsi="Times-Roman" w:cs="Times-Roman"/>
          <w:b/>
          <w:bCs/>
        </w:rPr>
        <w:t>because it is an endogenous enzyme and, therefore, may be</w:t>
      </w:r>
      <w:r>
        <w:rPr>
          <w:rFonts w:ascii="Times-Roman" w:hAnsi="Times-Roman" w:cs="Times-Roman"/>
          <w:b/>
          <w:bCs/>
        </w:rPr>
        <w:t xml:space="preserve"> </w:t>
      </w:r>
      <w:r w:rsidRPr="00B138C3">
        <w:rPr>
          <w:rFonts w:ascii="Times-Roman" w:hAnsi="Times-Roman" w:cs="Times-Roman"/>
          <w:b/>
          <w:bCs/>
        </w:rPr>
        <w:t>used when streptokinase use is impossible because of antibody</w:t>
      </w:r>
      <w:r>
        <w:rPr>
          <w:rFonts w:ascii="Times-Roman" w:hAnsi="Times-Roman" w:cs="Times-Roman"/>
          <w:b/>
          <w:bCs/>
        </w:rPr>
        <w:t xml:space="preserve"> </w:t>
      </w:r>
      <w:r w:rsidRPr="00B138C3">
        <w:rPr>
          <w:rFonts w:ascii="Times-Roman" w:hAnsi="Times-Roman" w:cs="Times-Roman"/>
          <w:b/>
          <w:bCs/>
        </w:rPr>
        <w:t xml:space="preserve">formation. </w:t>
      </w:r>
    </w:p>
    <w:p w:rsidR="00495992" w:rsidRDefault="00495992" w:rsidP="00495992">
      <w:pPr>
        <w:pStyle w:val="a4"/>
        <w:numPr>
          <w:ilvl w:val="0"/>
          <w:numId w:val="33"/>
        </w:numPr>
        <w:autoSpaceDE w:val="0"/>
        <w:autoSpaceDN w:val="0"/>
        <w:bidi w:val="0"/>
        <w:adjustRightInd w:val="0"/>
        <w:spacing w:line="360" w:lineRule="auto"/>
        <w:rPr>
          <w:rFonts w:ascii="Times-Roman" w:hAnsi="Times-Roman" w:cs="Times-Roman"/>
          <w:b/>
          <w:bCs/>
        </w:rPr>
      </w:pPr>
      <w:r w:rsidRPr="00B138C3">
        <w:rPr>
          <w:rFonts w:ascii="Times-Roman" w:hAnsi="Times-Roman" w:cs="Times-Roman"/>
          <w:b/>
          <w:bCs/>
        </w:rPr>
        <w:t>It is administered intravenously or by the</w:t>
      </w:r>
      <w:r>
        <w:rPr>
          <w:rFonts w:ascii="Times-Roman" w:hAnsi="Times-Roman" w:cs="Times-Roman"/>
          <w:b/>
          <w:bCs/>
        </w:rPr>
        <w:t xml:space="preserve"> </w:t>
      </w:r>
      <w:r w:rsidRPr="00B138C3">
        <w:rPr>
          <w:rFonts w:ascii="Times-Roman" w:hAnsi="Times-Roman" w:cs="Times-Roman"/>
          <w:b/>
          <w:bCs/>
        </w:rPr>
        <w:t xml:space="preserve">intracoronary route. </w:t>
      </w:r>
    </w:p>
    <w:p w:rsidR="00495992" w:rsidRPr="00495992" w:rsidRDefault="00495992" w:rsidP="00495992">
      <w:pPr>
        <w:pStyle w:val="a4"/>
        <w:numPr>
          <w:ilvl w:val="0"/>
          <w:numId w:val="33"/>
        </w:numPr>
        <w:autoSpaceDE w:val="0"/>
        <w:autoSpaceDN w:val="0"/>
        <w:bidi w:val="0"/>
        <w:adjustRightInd w:val="0"/>
        <w:spacing w:line="360" w:lineRule="auto"/>
        <w:rPr>
          <w:rFonts w:ascii="Times-Roman" w:hAnsi="Times-Roman" w:cs="Times-Roman"/>
          <w:b/>
          <w:bCs/>
        </w:rPr>
      </w:pPr>
      <w:r w:rsidRPr="00B138C3">
        <w:rPr>
          <w:rFonts w:ascii="Times-Roman" w:hAnsi="Times-Roman" w:cs="Times-Roman"/>
          <w:b/>
          <w:bCs/>
        </w:rPr>
        <w:t>Its indications are similar to those of</w:t>
      </w:r>
      <w:r>
        <w:rPr>
          <w:rFonts w:ascii="Times-Roman" w:hAnsi="Times-Roman" w:cs="Times-Roman"/>
          <w:b/>
          <w:bCs/>
        </w:rPr>
        <w:t xml:space="preserve"> </w:t>
      </w:r>
      <w:r w:rsidRPr="00B138C3">
        <w:rPr>
          <w:rFonts w:ascii="Times-Roman" w:hAnsi="Times-Roman" w:cs="Times-Roman"/>
          <w:b/>
          <w:bCs/>
        </w:rPr>
        <w:t>streptokinase.</w:t>
      </w:r>
    </w:p>
    <w:p w:rsidR="00495992" w:rsidRDefault="00495992" w:rsidP="00495992">
      <w:pPr>
        <w:autoSpaceDE w:val="0"/>
        <w:autoSpaceDN w:val="0"/>
        <w:bidi w:val="0"/>
        <w:adjustRightInd w:val="0"/>
        <w:spacing w:after="0" w:line="360" w:lineRule="auto"/>
        <w:rPr>
          <w:rFonts w:ascii="Times-Roman" w:hAnsi="Times-Roman" w:cs="Times-Roman"/>
          <w:b/>
          <w:bCs/>
          <w:sz w:val="24"/>
          <w:szCs w:val="24"/>
        </w:rPr>
      </w:pPr>
      <w:proofErr w:type="spellStart"/>
      <w:r w:rsidRPr="000A67A1">
        <w:rPr>
          <w:rFonts w:ascii="Frutiger-BoldItalic" w:hAnsi="Frutiger-BoldItalic" w:cs="Frutiger-BoldItalic"/>
          <w:b/>
          <w:bCs/>
          <w:i/>
          <w:iCs/>
          <w:sz w:val="28"/>
          <w:szCs w:val="28"/>
        </w:rPr>
        <w:t>Alteplase</w:t>
      </w:r>
      <w:proofErr w:type="spellEnd"/>
      <w:r w:rsidRPr="00491E33">
        <w:rPr>
          <w:rFonts w:ascii="Frutiger-BoldItalic" w:hAnsi="Frutiger-BoldItalic" w:cs="Frutiger-BoldItalic"/>
          <w:b/>
          <w:bCs/>
          <w:i/>
          <w:iCs/>
          <w:sz w:val="24"/>
          <w:szCs w:val="24"/>
        </w:rPr>
        <w:t xml:space="preserve">. </w:t>
      </w:r>
      <w:r w:rsidRPr="000A67A1">
        <w:rPr>
          <w:rFonts w:ascii="Times-Roman" w:hAnsi="Times-Roman" w:cs="Times-Roman"/>
          <w:b/>
          <w:bCs/>
          <w:sz w:val="28"/>
          <w:szCs w:val="28"/>
        </w:rPr>
        <w:t>(</w:t>
      </w:r>
      <w:proofErr w:type="spellStart"/>
      <w:r w:rsidRPr="000A67A1">
        <w:rPr>
          <w:rFonts w:ascii="Times-Roman" w:hAnsi="Times-Roman" w:cs="Times-Roman"/>
          <w:b/>
          <w:bCs/>
          <w:sz w:val="28"/>
          <w:szCs w:val="28"/>
        </w:rPr>
        <w:t>Activase</w:t>
      </w:r>
      <w:proofErr w:type="spellEnd"/>
      <w:r w:rsidRPr="000A67A1">
        <w:rPr>
          <w:rFonts w:ascii="Times-Roman" w:hAnsi="Times-Roman" w:cs="Times-Roman"/>
          <w:b/>
          <w:bCs/>
          <w:sz w:val="28"/>
          <w:szCs w:val="28"/>
        </w:rPr>
        <w:t>)</w:t>
      </w:r>
      <w:r w:rsidRPr="00491E33">
        <w:rPr>
          <w:rFonts w:ascii="Times-Roman" w:hAnsi="Times-Roman" w:cs="Times-Roman"/>
          <w:b/>
          <w:bCs/>
          <w:sz w:val="24"/>
          <w:szCs w:val="24"/>
        </w:rPr>
        <w:t xml:space="preserve"> </w:t>
      </w:r>
    </w:p>
    <w:p w:rsidR="00495992" w:rsidRPr="00491E33" w:rsidRDefault="00495992" w:rsidP="00495992">
      <w:pPr>
        <w:pStyle w:val="a4"/>
        <w:numPr>
          <w:ilvl w:val="0"/>
          <w:numId w:val="34"/>
        </w:numPr>
        <w:autoSpaceDE w:val="0"/>
        <w:autoSpaceDN w:val="0"/>
        <w:bidi w:val="0"/>
        <w:adjustRightInd w:val="0"/>
        <w:spacing w:line="360" w:lineRule="auto"/>
        <w:rPr>
          <w:rFonts w:ascii="Times-Roman" w:hAnsi="Times-Roman" w:cs="Times-Roman"/>
          <w:b/>
          <w:bCs/>
        </w:rPr>
      </w:pPr>
      <w:r w:rsidRPr="000A67A1">
        <w:rPr>
          <w:rFonts w:ascii="Times-Roman" w:hAnsi="Times-Roman" w:cs="Times-Roman"/>
          <w:b/>
          <w:bCs/>
        </w:rPr>
        <w:t xml:space="preserve">is a tissue </w:t>
      </w:r>
      <w:proofErr w:type="spellStart"/>
      <w:r w:rsidRPr="000A67A1">
        <w:rPr>
          <w:rFonts w:ascii="Times-Roman" w:hAnsi="Times-Roman" w:cs="Times-Roman"/>
          <w:b/>
          <w:bCs/>
        </w:rPr>
        <w:t>plasminogen</w:t>
      </w:r>
      <w:proofErr w:type="spellEnd"/>
      <w:r>
        <w:rPr>
          <w:rFonts w:ascii="Times-Roman" w:hAnsi="Times-Roman" w:cs="Times-Roman"/>
          <w:b/>
          <w:bCs/>
        </w:rPr>
        <w:t xml:space="preserve"> </w:t>
      </w:r>
      <w:r w:rsidRPr="000A67A1">
        <w:rPr>
          <w:rFonts w:ascii="Times-Roman" w:hAnsi="Times-Roman" w:cs="Times-Roman"/>
          <w:b/>
          <w:bCs/>
        </w:rPr>
        <w:t xml:space="preserve">activator (t-PA) produced by </w:t>
      </w:r>
      <w:proofErr w:type="spellStart"/>
      <w:r w:rsidRPr="000A67A1">
        <w:rPr>
          <w:rFonts w:ascii="Times-Roman" w:hAnsi="Times-Roman" w:cs="Times-Roman"/>
          <w:b/>
          <w:bCs/>
        </w:rPr>
        <w:t>rDNA</w:t>
      </w:r>
      <w:proofErr w:type="spellEnd"/>
      <w:r w:rsidRPr="000A67A1">
        <w:rPr>
          <w:rFonts w:ascii="Times-Roman" w:hAnsi="Times-Roman" w:cs="Times-Roman"/>
          <w:b/>
          <w:bCs/>
        </w:rPr>
        <w:t xml:space="preserve"> technology. </w:t>
      </w:r>
    </w:p>
    <w:p w:rsidR="00495992" w:rsidRDefault="00495992" w:rsidP="00495992">
      <w:pPr>
        <w:pStyle w:val="a4"/>
        <w:numPr>
          <w:ilvl w:val="0"/>
          <w:numId w:val="34"/>
        </w:numPr>
        <w:autoSpaceDE w:val="0"/>
        <w:autoSpaceDN w:val="0"/>
        <w:bidi w:val="0"/>
        <w:adjustRightInd w:val="0"/>
        <w:spacing w:line="360" w:lineRule="auto"/>
        <w:rPr>
          <w:rFonts w:ascii="Times-Roman" w:hAnsi="Times-Roman" w:cs="Times-Roman"/>
          <w:b/>
          <w:bCs/>
        </w:rPr>
      </w:pPr>
      <w:r w:rsidRPr="000A67A1">
        <w:rPr>
          <w:rFonts w:ascii="Times-Roman" w:hAnsi="Times-Roman" w:cs="Times-Roman"/>
          <w:b/>
          <w:bCs/>
        </w:rPr>
        <w:t>Native t-PA is isolated from a melanoma cell</w:t>
      </w:r>
      <w:r>
        <w:rPr>
          <w:rFonts w:ascii="Times-Roman" w:hAnsi="Times-Roman" w:cs="Times-Roman"/>
          <w:b/>
          <w:bCs/>
        </w:rPr>
        <w:t xml:space="preserve"> </w:t>
      </w:r>
      <w:r w:rsidRPr="000A67A1">
        <w:rPr>
          <w:rFonts w:ascii="Times-Roman" w:hAnsi="Times-Roman" w:cs="Times-Roman"/>
          <w:b/>
          <w:bCs/>
        </w:rPr>
        <w:t xml:space="preserve">line. </w:t>
      </w:r>
    </w:p>
    <w:p w:rsidR="00495992" w:rsidRDefault="00495992" w:rsidP="00495992">
      <w:pPr>
        <w:pStyle w:val="a4"/>
        <w:numPr>
          <w:ilvl w:val="0"/>
          <w:numId w:val="34"/>
        </w:numPr>
        <w:autoSpaceDE w:val="0"/>
        <w:autoSpaceDN w:val="0"/>
        <w:bidi w:val="0"/>
        <w:adjustRightInd w:val="0"/>
        <w:spacing w:line="360" w:lineRule="auto"/>
        <w:rPr>
          <w:rFonts w:ascii="Times-Roman" w:hAnsi="Times-Roman" w:cs="Times-Roman"/>
          <w:b/>
          <w:bCs/>
        </w:rPr>
      </w:pPr>
      <w:r w:rsidRPr="000A67A1">
        <w:rPr>
          <w:rFonts w:ascii="Times-Roman" w:hAnsi="Times-Roman" w:cs="Times-Roman"/>
          <w:b/>
          <w:bCs/>
        </w:rPr>
        <w:t xml:space="preserve">Both forms have </w:t>
      </w:r>
      <w:proofErr w:type="spellStart"/>
      <w:r w:rsidRPr="000A67A1">
        <w:rPr>
          <w:rFonts w:ascii="Times-Roman" w:hAnsi="Times-Roman" w:cs="Times-Roman"/>
          <w:b/>
          <w:bCs/>
        </w:rPr>
        <w:t>fibrinolytic</w:t>
      </w:r>
      <w:proofErr w:type="spellEnd"/>
      <w:r w:rsidRPr="000A67A1">
        <w:rPr>
          <w:rFonts w:ascii="Times-Roman" w:hAnsi="Times-Roman" w:cs="Times-Roman"/>
          <w:b/>
          <w:bCs/>
        </w:rPr>
        <w:t xml:space="preserve"> properties. </w:t>
      </w:r>
    </w:p>
    <w:p w:rsidR="00495992" w:rsidRPr="000A67A1" w:rsidRDefault="00495992" w:rsidP="00495992">
      <w:pPr>
        <w:pStyle w:val="a4"/>
        <w:numPr>
          <w:ilvl w:val="0"/>
          <w:numId w:val="34"/>
        </w:numPr>
        <w:autoSpaceDE w:val="0"/>
        <w:autoSpaceDN w:val="0"/>
        <w:bidi w:val="0"/>
        <w:adjustRightInd w:val="0"/>
        <w:spacing w:line="360" w:lineRule="auto"/>
        <w:rPr>
          <w:rFonts w:ascii="Times-Roman" w:hAnsi="Times-Roman" w:cs="Times-Roman"/>
          <w:b/>
          <w:bCs/>
          <w:rtl/>
        </w:rPr>
      </w:pPr>
      <w:proofErr w:type="spellStart"/>
      <w:r w:rsidRPr="000A67A1">
        <w:rPr>
          <w:rFonts w:ascii="Times-Roman" w:hAnsi="Times-Roman" w:cs="Times-Roman"/>
          <w:b/>
          <w:bCs/>
        </w:rPr>
        <w:t>Alteplase</w:t>
      </w:r>
      <w:proofErr w:type="spellEnd"/>
      <w:r w:rsidRPr="000A67A1">
        <w:rPr>
          <w:rFonts w:ascii="Times-Roman" w:hAnsi="Times-Roman" w:cs="Times-Roman"/>
          <w:b/>
          <w:bCs/>
        </w:rPr>
        <w:t xml:space="preserve"> is indicated for the intravenous management of acute myocardial infarction.</w:t>
      </w:r>
    </w:p>
    <w:p w:rsidR="00495992" w:rsidRDefault="00495992" w:rsidP="00495992">
      <w:pPr>
        <w:autoSpaceDE w:val="0"/>
        <w:autoSpaceDN w:val="0"/>
        <w:bidi w:val="0"/>
        <w:adjustRightInd w:val="0"/>
        <w:spacing w:after="0" w:line="360" w:lineRule="auto"/>
        <w:rPr>
          <w:rFonts w:ascii="Times-Roman" w:hAnsi="Times-Roman" w:cs="Times-Roman"/>
          <w:b/>
          <w:bCs/>
          <w:sz w:val="24"/>
          <w:szCs w:val="24"/>
        </w:rPr>
      </w:pPr>
      <w:proofErr w:type="spellStart"/>
      <w:r w:rsidRPr="000A67A1">
        <w:rPr>
          <w:rFonts w:ascii="Frutiger-BoldItalic" w:hAnsi="Frutiger-BoldItalic" w:cs="Frutiger-BoldItalic"/>
          <w:b/>
          <w:bCs/>
          <w:i/>
          <w:iCs/>
          <w:sz w:val="28"/>
          <w:szCs w:val="28"/>
        </w:rPr>
        <w:t>Papain</w:t>
      </w:r>
      <w:proofErr w:type="spellEnd"/>
      <w:r w:rsidRPr="000A67A1">
        <w:rPr>
          <w:rFonts w:ascii="Frutiger-BoldItalic" w:hAnsi="Frutiger-BoldItalic" w:cs="Frutiger-BoldItalic"/>
          <w:b/>
          <w:bCs/>
          <w:i/>
          <w:iCs/>
          <w:sz w:val="28"/>
          <w:szCs w:val="28"/>
        </w:rPr>
        <w:t xml:space="preserve">, </w:t>
      </w:r>
      <w:r w:rsidRPr="000A67A1">
        <w:rPr>
          <w:rFonts w:ascii="Frutiger-Bold" w:hAnsi="Frutiger-Bold" w:cs="Frutiger-Bold"/>
          <w:b/>
          <w:bCs/>
          <w:sz w:val="28"/>
          <w:szCs w:val="28"/>
        </w:rPr>
        <w:t>USP</w:t>
      </w:r>
      <w:r w:rsidRPr="00491E33">
        <w:rPr>
          <w:rFonts w:ascii="Frutiger-BoldItalic" w:hAnsi="Frutiger-BoldItalic" w:cs="Frutiger-BoldItalic"/>
          <w:b/>
          <w:bCs/>
          <w:i/>
          <w:iCs/>
          <w:sz w:val="24"/>
          <w:szCs w:val="24"/>
        </w:rPr>
        <w:t xml:space="preserve">. </w:t>
      </w:r>
      <w:r w:rsidRPr="000A67A1">
        <w:rPr>
          <w:rFonts w:ascii="Times-Roman" w:hAnsi="Times-Roman" w:cs="Times-Roman"/>
          <w:b/>
          <w:bCs/>
          <w:sz w:val="28"/>
          <w:szCs w:val="28"/>
        </w:rPr>
        <w:t>(</w:t>
      </w:r>
      <w:proofErr w:type="spellStart"/>
      <w:r w:rsidRPr="000A67A1">
        <w:rPr>
          <w:rFonts w:ascii="Times-Roman" w:hAnsi="Times-Roman" w:cs="Times-Roman"/>
          <w:b/>
          <w:bCs/>
          <w:sz w:val="28"/>
          <w:szCs w:val="28"/>
        </w:rPr>
        <w:t>Papase</w:t>
      </w:r>
      <w:proofErr w:type="spellEnd"/>
      <w:r w:rsidRPr="000A67A1">
        <w:rPr>
          <w:rFonts w:ascii="Times-Roman" w:hAnsi="Times-Roman" w:cs="Times-Roman"/>
          <w:b/>
          <w:bCs/>
          <w:sz w:val="28"/>
          <w:szCs w:val="28"/>
        </w:rPr>
        <w:t>)</w:t>
      </w:r>
      <w:r>
        <w:rPr>
          <w:rFonts w:ascii="Times-Roman" w:hAnsi="Times-Roman" w:cs="Times-Roman"/>
          <w:b/>
          <w:bCs/>
          <w:sz w:val="24"/>
          <w:szCs w:val="24"/>
        </w:rPr>
        <w:t xml:space="preserve"> </w:t>
      </w:r>
    </w:p>
    <w:p w:rsidR="00495992" w:rsidRPr="00B62A23" w:rsidRDefault="00495992" w:rsidP="00495992">
      <w:pPr>
        <w:pStyle w:val="a4"/>
        <w:numPr>
          <w:ilvl w:val="0"/>
          <w:numId w:val="35"/>
        </w:numPr>
        <w:autoSpaceDE w:val="0"/>
        <w:autoSpaceDN w:val="0"/>
        <w:bidi w:val="0"/>
        <w:adjustRightInd w:val="0"/>
        <w:spacing w:line="360" w:lineRule="auto"/>
        <w:rPr>
          <w:rFonts w:ascii="Times-Roman" w:hAnsi="Times-Roman" w:cs="Times-Roman"/>
          <w:b/>
          <w:bCs/>
        </w:rPr>
      </w:pPr>
      <w:r w:rsidRPr="000A67A1">
        <w:rPr>
          <w:rFonts w:ascii="Times-Roman" w:hAnsi="Times-Roman" w:cs="Times-Roman"/>
          <w:b/>
          <w:bCs/>
        </w:rPr>
        <w:t>the dried and purified</w:t>
      </w:r>
      <w:r>
        <w:rPr>
          <w:rFonts w:ascii="Times-Roman" w:hAnsi="Times-Roman" w:cs="Times-Roman"/>
          <w:b/>
          <w:bCs/>
        </w:rPr>
        <w:t xml:space="preserve"> </w:t>
      </w:r>
      <w:r w:rsidRPr="00B62A23">
        <w:rPr>
          <w:rFonts w:ascii="Times-Roman" w:hAnsi="Times-Roman" w:cs="Times-Roman"/>
          <w:b/>
          <w:bCs/>
        </w:rPr>
        <w:t xml:space="preserve">latex of the fruit of </w:t>
      </w:r>
      <w:proofErr w:type="spellStart"/>
      <w:r w:rsidRPr="00B62A23">
        <w:rPr>
          <w:rFonts w:ascii="Times-Italic" w:hAnsi="Times-Italic" w:cs="Times-Italic"/>
          <w:b/>
          <w:bCs/>
          <w:i/>
          <w:iCs/>
        </w:rPr>
        <w:t>Carica</w:t>
      </w:r>
      <w:proofErr w:type="spellEnd"/>
      <w:r w:rsidRPr="00B62A23">
        <w:rPr>
          <w:rFonts w:ascii="Times-Italic" w:hAnsi="Times-Italic" w:cs="Times-Italic"/>
          <w:b/>
          <w:bCs/>
          <w:i/>
          <w:iCs/>
        </w:rPr>
        <w:t xml:space="preserve"> papaya </w:t>
      </w:r>
      <w:r w:rsidRPr="00B62A23">
        <w:rPr>
          <w:rFonts w:ascii="Times-Roman" w:hAnsi="Times-Roman" w:cs="Times-Roman"/>
          <w:b/>
          <w:bCs/>
        </w:rPr>
        <w:t>L. (</w:t>
      </w:r>
      <w:proofErr w:type="spellStart"/>
      <w:r w:rsidRPr="00B62A23">
        <w:rPr>
          <w:rFonts w:ascii="Times-Roman" w:hAnsi="Times-Roman" w:cs="Times-Roman"/>
          <w:b/>
          <w:bCs/>
        </w:rPr>
        <w:t>Caricaceae</w:t>
      </w:r>
      <w:proofErr w:type="spellEnd"/>
      <w:r w:rsidRPr="00B62A23">
        <w:rPr>
          <w:rFonts w:ascii="Times-Roman" w:hAnsi="Times-Roman" w:cs="Times-Roman"/>
          <w:b/>
          <w:bCs/>
        </w:rPr>
        <w:t>), can digest</w:t>
      </w:r>
    </w:p>
    <w:p w:rsidR="00495992" w:rsidRDefault="00495992" w:rsidP="00495992">
      <w:pPr>
        <w:autoSpaceDE w:val="0"/>
        <w:autoSpaceDN w:val="0"/>
        <w:bidi w:val="0"/>
        <w:adjustRightInd w:val="0"/>
        <w:spacing w:after="0" w:line="360" w:lineRule="auto"/>
        <w:rPr>
          <w:rFonts w:ascii="Times-Roman" w:hAnsi="Times-Roman" w:cs="Times-Roman"/>
          <w:b/>
          <w:bCs/>
          <w:sz w:val="24"/>
          <w:szCs w:val="24"/>
        </w:rPr>
      </w:pPr>
      <w:r>
        <w:rPr>
          <w:rFonts w:ascii="Times-Roman" w:hAnsi="Times-Roman" w:cs="Times-Roman"/>
          <w:b/>
          <w:bCs/>
          <w:sz w:val="24"/>
          <w:szCs w:val="24"/>
        </w:rPr>
        <w:t xml:space="preserve">            </w:t>
      </w:r>
      <w:r w:rsidRPr="00491E33">
        <w:rPr>
          <w:rFonts w:ascii="Times-Roman" w:hAnsi="Times-Roman" w:cs="Times-Roman"/>
          <w:b/>
          <w:bCs/>
          <w:sz w:val="24"/>
          <w:szCs w:val="24"/>
        </w:rPr>
        <w:t>protein in either acidic or alkaline media</w:t>
      </w:r>
      <w:r>
        <w:rPr>
          <w:rFonts w:ascii="Times-Roman" w:hAnsi="Times-Roman" w:cs="Times-Roman"/>
          <w:b/>
          <w:bCs/>
          <w:sz w:val="24"/>
          <w:szCs w:val="24"/>
        </w:rPr>
        <w:t xml:space="preserve"> . </w:t>
      </w:r>
    </w:p>
    <w:p w:rsidR="00495992" w:rsidRPr="00B62A23" w:rsidRDefault="00495992" w:rsidP="00495992">
      <w:pPr>
        <w:pStyle w:val="a4"/>
        <w:numPr>
          <w:ilvl w:val="0"/>
          <w:numId w:val="35"/>
        </w:numPr>
        <w:autoSpaceDE w:val="0"/>
        <w:autoSpaceDN w:val="0"/>
        <w:bidi w:val="0"/>
        <w:adjustRightInd w:val="0"/>
        <w:spacing w:line="360" w:lineRule="auto"/>
        <w:rPr>
          <w:rFonts w:ascii="Times-Roman" w:hAnsi="Times-Roman" w:cs="Times-Roman"/>
          <w:b/>
          <w:bCs/>
        </w:rPr>
      </w:pPr>
      <w:r w:rsidRPr="00B62A23">
        <w:rPr>
          <w:rFonts w:ascii="Times-Roman" w:hAnsi="Times-Roman" w:cs="Times-Roman"/>
          <w:b/>
          <w:bCs/>
        </w:rPr>
        <w:t xml:space="preserve">It has a characteristic odor and taste . </w:t>
      </w:r>
    </w:p>
    <w:p w:rsidR="00495992" w:rsidRDefault="00495992" w:rsidP="00495992">
      <w:pPr>
        <w:pStyle w:val="a4"/>
        <w:numPr>
          <w:ilvl w:val="0"/>
          <w:numId w:val="35"/>
        </w:numPr>
        <w:autoSpaceDE w:val="0"/>
        <w:autoSpaceDN w:val="0"/>
        <w:bidi w:val="0"/>
        <w:adjustRightInd w:val="0"/>
        <w:spacing w:line="360" w:lineRule="auto"/>
        <w:rPr>
          <w:rFonts w:ascii="Times-Roman" w:hAnsi="Times-Roman" w:cs="Times-Roman"/>
          <w:b/>
          <w:bCs/>
        </w:rPr>
      </w:pPr>
      <w:r w:rsidRPr="00B62A23">
        <w:rPr>
          <w:rFonts w:ascii="Times-Roman" w:hAnsi="Times-Roman" w:cs="Times-Roman"/>
          <w:b/>
          <w:bCs/>
        </w:rPr>
        <w:t>is incompletely soluble in water to form an opalescent</w:t>
      </w:r>
      <w:r>
        <w:rPr>
          <w:rFonts w:ascii="Times-Roman" w:hAnsi="Times-Roman" w:cs="Times-Roman"/>
          <w:b/>
          <w:bCs/>
        </w:rPr>
        <w:t xml:space="preserve"> </w:t>
      </w:r>
      <w:r w:rsidRPr="00B62A23">
        <w:rPr>
          <w:rFonts w:ascii="Times-Roman" w:hAnsi="Times-Roman" w:cs="Times-Roman"/>
          <w:b/>
          <w:bCs/>
        </w:rPr>
        <w:t xml:space="preserve">solution. </w:t>
      </w:r>
    </w:p>
    <w:p w:rsidR="00495992" w:rsidRDefault="00495992" w:rsidP="00495992">
      <w:pPr>
        <w:pStyle w:val="a4"/>
        <w:numPr>
          <w:ilvl w:val="0"/>
          <w:numId w:val="35"/>
        </w:numPr>
        <w:autoSpaceDE w:val="0"/>
        <w:autoSpaceDN w:val="0"/>
        <w:bidi w:val="0"/>
        <w:adjustRightInd w:val="0"/>
        <w:spacing w:line="360" w:lineRule="auto"/>
        <w:rPr>
          <w:rFonts w:ascii="Times-Roman" w:hAnsi="Times-Roman" w:cs="Times-Roman"/>
          <w:b/>
          <w:bCs/>
        </w:rPr>
      </w:pPr>
      <w:r w:rsidRPr="00B62A23">
        <w:rPr>
          <w:rFonts w:ascii="Times-Roman" w:hAnsi="Times-Roman" w:cs="Times-Roman"/>
          <w:b/>
          <w:bCs/>
        </w:rPr>
        <w:t>The commercial material is prepared by evaporating</w:t>
      </w:r>
      <w:r>
        <w:rPr>
          <w:rFonts w:ascii="Times-Roman" w:hAnsi="Times-Roman" w:cs="Times-Roman"/>
          <w:b/>
          <w:bCs/>
        </w:rPr>
        <w:t xml:space="preserve"> </w:t>
      </w:r>
      <w:r w:rsidRPr="00B62A23">
        <w:rPr>
          <w:rFonts w:ascii="Times-Roman" w:hAnsi="Times-Roman" w:cs="Times-Roman"/>
          <w:b/>
          <w:bCs/>
        </w:rPr>
        <w:t>the juice, but the pure enzyme has also been prepared</w:t>
      </w:r>
      <w:r>
        <w:rPr>
          <w:rFonts w:ascii="Times-Roman" w:hAnsi="Times-Roman" w:cs="Times-Roman"/>
          <w:b/>
          <w:bCs/>
        </w:rPr>
        <w:t xml:space="preserve"> </w:t>
      </w:r>
      <w:r w:rsidRPr="00B62A23">
        <w:rPr>
          <w:rFonts w:ascii="Times-Roman" w:hAnsi="Times-Roman" w:cs="Times-Roman"/>
          <w:b/>
          <w:bCs/>
        </w:rPr>
        <w:t xml:space="preserve">and crystallized. </w:t>
      </w:r>
    </w:p>
    <w:p w:rsidR="00495992" w:rsidRPr="00495992" w:rsidRDefault="00495992" w:rsidP="00495992">
      <w:pPr>
        <w:pStyle w:val="a4"/>
        <w:numPr>
          <w:ilvl w:val="0"/>
          <w:numId w:val="35"/>
        </w:numPr>
        <w:autoSpaceDE w:val="0"/>
        <w:autoSpaceDN w:val="0"/>
        <w:bidi w:val="0"/>
        <w:adjustRightInd w:val="0"/>
        <w:spacing w:line="360" w:lineRule="auto"/>
        <w:rPr>
          <w:rFonts w:ascii="Times-Roman" w:hAnsi="Times-Roman" w:cs="Times-Roman"/>
          <w:b/>
          <w:bCs/>
        </w:rPr>
      </w:pPr>
      <w:r w:rsidRPr="00B62A23">
        <w:rPr>
          <w:rFonts w:ascii="Times-Roman" w:hAnsi="Times-Roman" w:cs="Times-Roman"/>
          <w:b/>
          <w:bCs/>
        </w:rPr>
        <w:t>In medicine, it has been used locally in various</w:t>
      </w:r>
      <w:r>
        <w:rPr>
          <w:rFonts w:ascii="Times-Roman" w:hAnsi="Times-Roman" w:cs="Times-Roman"/>
          <w:b/>
          <w:bCs/>
        </w:rPr>
        <w:t xml:space="preserve"> </w:t>
      </w:r>
      <w:r w:rsidRPr="00B62A23">
        <w:rPr>
          <w:rFonts w:ascii="Times-Roman" w:hAnsi="Times-Roman" w:cs="Times-Roman"/>
          <w:b/>
          <w:bCs/>
        </w:rPr>
        <w:t xml:space="preserve">conditions similar to those for which pepsin is used. </w:t>
      </w:r>
    </w:p>
    <w:p w:rsidR="00495992" w:rsidRDefault="00495992" w:rsidP="00495992">
      <w:pPr>
        <w:autoSpaceDE w:val="0"/>
        <w:autoSpaceDN w:val="0"/>
        <w:bidi w:val="0"/>
        <w:adjustRightInd w:val="0"/>
        <w:spacing w:after="0" w:line="360" w:lineRule="auto"/>
        <w:ind w:left="360"/>
        <w:rPr>
          <w:rFonts w:ascii="Times-Roman" w:hAnsi="Times-Roman" w:cs="Times-Roman"/>
          <w:b/>
          <w:bCs/>
          <w:sz w:val="24"/>
          <w:szCs w:val="24"/>
        </w:rPr>
      </w:pPr>
      <w:proofErr w:type="spellStart"/>
      <w:r w:rsidRPr="00B62A23">
        <w:rPr>
          <w:rFonts w:ascii="Frutiger-BoldItalic" w:hAnsi="Frutiger-BoldItalic" w:cs="Frutiger-BoldItalic"/>
          <w:b/>
          <w:bCs/>
          <w:i/>
          <w:iCs/>
          <w:sz w:val="28"/>
          <w:szCs w:val="28"/>
        </w:rPr>
        <w:lastRenderedPageBreak/>
        <w:t>Bromelains</w:t>
      </w:r>
      <w:proofErr w:type="spellEnd"/>
      <w:r w:rsidRPr="00B62A23">
        <w:rPr>
          <w:rFonts w:ascii="Frutiger-BoldItalic" w:hAnsi="Frutiger-BoldItalic" w:cs="Frutiger-BoldItalic"/>
          <w:b/>
          <w:bCs/>
          <w:i/>
          <w:iCs/>
          <w:sz w:val="28"/>
          <w:szCs w:val="28"/>
        </w:rPr>
        <w:t>.</w:t>
      </w:r>
      <w:r w:rsidRPr="00B62A23">
        <w:rPr>
          <w:rFonts w:ascii="Frutiger-BoldItalic" w:hAnsi="Frutiger-BoldItalic" w:cs="Frutiger-BoldItalic"/>
          <w:b/>
          <w:bCs/>
          <w:i/>
          <w:iCs/>
          <w:sz w:val="24"/>
          <w:szCs w:val="24"/>
        </w:rPr>
        <w:t xml:space="preserve"> </w:t>
      </w:r>
      <w:r w:rsidRPr="00B62A23">
        <w:rPr>
          <w:rFonts w:ascii="Times-Roman" w:hAnsi="Times-Roman" w:cs="Times-Roman"/>
          <w:b/>
          <w:bCs/>
          <w:sz w:val="28"/>
          <w:szCs w:val="28"/>
        </w:rPr>
        <w:t>(</w:t>
      </w:r>
      <w:proofErr w:type="spellStart"/>
      <w:r w:rsidRPr="00B62A23">
        <w:rPr>
          <w:rFonts w:ascii="Times-Roman" w:hAnsi="Times-Roman" w:cs="Times-Roman"/>
          <w:b/>
          <w:bCs/>
          <w:sz w:val="28"/>
          <w:szCs w:val="28"/>
        </w:rPr>
        <w:t>Ananase</w:t>
      </w:r>
      <w:proofErr w:type="spellEnd"/>
      <w:r w:rsidRPr="00B62A23">
        <w:rPr>
          <w:rFonts w:ascii="Times-Roman" w:hAnsi="Times-Roman" w:cs="Times-Roman"/>
          <w:b/>
          <w:bCs/>
          <w:sz w:val="28"/>
          <w:szCs w:val="28"/>
        </w:rPr>
        <w:t>)</w:t>
      </w:r>
    </w:p>
    <w:p w:rsidR="00495992" w:rsidRDefault="00495992" w:rsidP="00495992">
      <w:pPr>
        <w:pStyle w:val="a4"/>
        <w:numPr>
          <w:ilvl w:val="0"/>
          <w:numId w:val="36"/>
        </w:numPr>
        <w:autoSpaceDE w:val="0"/>
        <w:autoSpaceDN w:val="0"/>
        <w:bidi w:val="0"/>
        <w:adjustRightInd w:val="0"/>
        <w:spacing w:line="360" w:lineRule="auto"/>
        <w:rPr>
          <w:rFonts w:ascii="Times-Roman" w:hAnsi="Times-Roman" w:cs="Times-Roman"/>
          <w:b/>
          <w:bCs/>
        </w:rPr>
      </w:pPr>
      <w:r w:rsidRPr="00B62A23">
        <w:rPr>
          <w:rFonts w:ascii="Times-Roman" w:hAnsi="Times-Roman" w:cs="Times-Roman"/>
          <w:b/>
          <w:bCs/>
        </w:rPr>
        <w:t xml:space="preserve">is a mixture of </w:t>
      </w:r>
      <w:proofErr w:type="spellStart"/>
      <w:r w:rsidRPr="00B62A23">
        <w:rPr>
          <w:rFonts w:ascii="Times-Roman" w:hAnsi="Times-Roman" w:cs="Times-Roman"/>
          <w:b/>
          <w:bCs/>
        </w:rPr>
        <w:t>proteolytic</w:t>
      </w:r>
      <w:proofErr w:type="spellEnd"/>
      <w:r w:rsidRPr="00B62A23">
        <w:rPr>
          <w:rFonts w:ascii="Times-Roman" w:hAnsi="Times-Roman" w:cs="Times-Roman"/>
          <w:b/>
          <w:bCs/>
        </w:rPr>
        <w:t xml:space="preserve"> enzymes obtained from the pineapple plant. </w:t>
      </w:r>
    </w:p>
    <w:p w:rsidR="00495992" w:rsidRDefault="00495992" w:rsidP="00495992">
      <w:pPr>
        <w:pStyle w:val="a4"/>
        <w:numPr>
          <w:ilvl w:val="0"/>
          <w:numId w:val="36"/>
        </w:numPr>
        <w:autoSpaceDE w:val="0"/>
        <w:autoSpaceDN w:val="0"/>
        <w:bidi w:val="0"/>
        <w:adjustRightInd w:val="0"/>
        <w:spacing w:line="360" w:lineRule="auto"/>
        <w:rPr>
          <w:rFonts w:ascii="Times-Roman" w:hAnsi="Times-Roman" w:cs="Times-Roman"/>
          <w:b/>
          <w:bCs/>
        </w:rPr>
      </w:pPr>
      <w:r w:rsidRPr="00B62A23">
        <w:rPr>
          <w:rFonts w:ascii="Times-Roman" w:hAnsi="Times-Roman" w:cs="Times-Roman"/>
          <w:b/>
          <w:bCs/>
        </w:rPr>
        <w:t>It is</w:t>
      </w:r>
      <w:r>
        <w:rPr>
          <w:rFonts w:ascii="Times-Roman" w:hAnsi="Times-Roman" w:cs="Times-Roman"/>
          <w:b/>
          <w:bCs/>
        </w:rPr>
        <w:t xml:space="preserve"> </w:t>
      </w:r>
      <w:r w:rsidRPr="00B62A23">
        <w:rPr>
          <w:rFonts w:ascii="Times-Roman" w:hAnsi="Times-Roman" w:cs="Times-Roman"/>
          <w:b/>
          <w:bCs/>
        </w:rPr>
        <w:t>use</w:t>
      </w:r>
      <w:r>
        <w:rPr>
          <w:rFonts w:ascii="Times-Roman" w:hAnsi="Times-Roman" w:cs="Times-Roman"/>
          <w:b/>
          <w:bCs/>
        </w:rPr>
        <w:t xml:space="preserve">d </w:t>
      </w:r>
      <w:r w:rsidRPr="00B62A23">
        <w:rPr>
          <w:rFonts w:ascii="Times-Roman" w:hAnsi="Times-Roman" w:cs="Times-Roman"/>
          <w:b/>
          <w:bCs/>
        </w:rPr>
        <w:t xml:space="preserve"> in the treatment of soft-tissue inflammation</w:t>
      </w:r>
      <w:r>
        <w:rPr>
          <w:rFonts w:ascii="Times-Roman" w:hAnsi="Times-Roman" w:cs="Times-Roman"/>
          <w:b/>
          <w:bCs/>
        </w:rPr>
        <w:t xml:space="preserve"> </w:t>
      </w:r>
      <w:r w:rsidRPr="00E60D2D">
        <w:rPr>
          <w:rFonts w:ascii="Times-Roman" w:hAnsi="Times-Roman" w:cs="Times-Roman"/>
          <w:b/>
          <w:bCs/>
        </w:rPr>
        <w:t>and edema associated with traumatic injury, localized inflammation,</w:t>
      </w:r>
      <w:r>
        <w:rPr>
          <w:rFonts w:ascii="Times-Roman" w:hAnsi="Times-Roman" w:cs="Times-Roman"/>
          <w:b/>
          <w:bCs/>
        </w:rPr>
        <w:t xml:space="preserve"> </w:t>
      </w:r>
      <w:r w:rsidRPr="00E60D2D">
        <w:rPr>
          <w:rFonts w:ascii="Times-Roman" w:hAnsi="Times-Roman" w:cs="Times-Roman"/>
          <w:b/>
          <w:bCs/>
        </w:rPr>
        <w:t xml:space="preserve">and postoperative tissue reactions. </w:t>
      </w:r>
    </w:p>
    <w:p w:rsidR="00495992" w:rsidRPr="00E60D2D" w:rsidRDefault="00495992" w:rsidP="00495992">
      <w:pPr>
        <w:autoSpaceDE w:val="0"/>
        <w:autoSpaceDN w:val="0"/>
        <w:bidi w:val="0"/>
        <w:adjustRightInd w:val="0"/>
        <w:spacing w:after="0" w:line="360" w:lineRule="auto"/>
        <w:ind w:left="779"/>
        <w:rPr>
          <w:rFonts w:ascii="Times-Roman" w:hAnsi="Times-Roman" w:cs="Times-Roman"/>
          <w:b/>
          <w:bCs/>
          <w:sz w:val="24"/>
          <w:szCs w:val="24"/>
        </w:rPr>
      </w:pPr>
    </w:p>
    <w:p w:rsidR="00495992" w:rsidRDefault="00495992" w:rsidP="00495992">
      <w:pPr>
        <w:autoSpaceDE w:val="0"/>
        <w:autoSpaceDN w:val="0"/>
        <w:bidi w:val="0"/>
        <w:adjustRightInd w:val="0"/>
        <w:spacing w:after="0" w:line="360" w:lineRule="auto"/>
        <w:rPr>
          <w:rFonts w:ascii="Times-Roman" w:hAnsi="Times-Roman" w:cs="Times-Roman"/>
          <w:b/>
          <w:bCs/>
          <w:sz w:val="24"/>
          <w:szCs w:val="24"/>
        </w:rPr>
      </w:pPr>
      <w:r>
        <w:rPr>
          <w:rFonts w:ascii="Frutiger-BoldItalic" w:hAnsi="Frutiger-BoldItalic" w:cs="Frutiger-BoldItalic"/>
          <w:b/>
          <w:bCs/>
          <w:i/>
          <w:iCs/>
          <w:sz w:val="24"/>
          <w:szCs w:val="24"/>
        </w:rPr>
        <w:t xml:space="preserve">    </w:t>
      </w:r>
      <w:r w:rsidRPr="00E60D2D">
        <w:rPr>
          <w:rFonts w:ascii="Frutiger-BoldItalic" w:hAnsi="Frutiger-BoldItalic" w:cs="Frutiger-BoldItalic"/>
          <w:b/>
          <w:bCs/>
          <w:i/>
          <w:iCs/>
          <w:sz w:val="28"/>
          <w:szCs w:val="28"/>
        </w:rPr>
        <w:t>Diastase.</w:t>
      </w:r>
      <w:r w:rsidRPr="00E60D2D">
        <w:rPr>
          <w:rFonts w:ascii="Frutiger-BoldItalic" w:hAnsi="Frutiger-BoldItalic" w:cs="Frutiger-BoldItalic"/>
          <w:b/>
          <w:bCs/>
          <w:i/>
          <w:iCs/>
          <w:sz w:val="24"/>
          <w:szCs w:val="24"/>
        </w:rPr>
        <w:t xml:space="preserve"> </w:t>
      </w:r>
      <w:r w:rsidRPr="00E60D2D">
        <w:rPr>
          <w:rFonts w:ascii="Times-Roman" w:hAnsi="Times-Roman" w:cs="Times-Roman"/>
          <w:b/>
          <w:bCs/>
          <w:sz w:val="28"/>
          <w:szCs w:val="28"/>
        </w:rPr>
        <w:t>(Taka-Diastase)</w:t>
      </w:r>
    </w:p>
    <w:p w:rsidR="00495992" w:rsidRDefault="00495992" w:rsidP="00495992">
      <w:pPr>
        <w:pStyle w:val="a4"/>
        <w:numPr>
          <w:ilvl w:val="0"/>
          <w:numId w:val="37"/>
        </w:numPr>
        <w:autoSpaceDE w:val="0"/>
        <w:autoSpaceDN w:val="0"/>
        <w:bidi w:val="0"/>
        <w:adjustRightInd w:val="0"/>
        <w:spacing w:line="360" w:lineRule="auto"/>
        <w:rPr>
          <w:rFonts w:ascii="Times-Roman" w:hAnsi="Times-Roman" w:cs="Times-Roman"/>
          <w:b/>
          <w:bCs/>
        </w:rPr>
      </w:pPr>
      <w:r w:rsidRPr="00E60D2D">
        <w:rPr>
          <w:rFonts w:ascii="Times-Roman" w:hAnsi="Times-Roman" w:cs="Times-Roman"/>
          <w:b/>
          <w:bCs/>
        </w:rPr>
        <w:t>is derived from the</w:t>
      </w:r>
      <w:r>
        <w:rPr>
          <w:rFonts w:ascii="Times-Roman" w:hAnsi="Times-Roman" w:cs="Times-Roman"/>
          <w:b/>
          <w:bCs/>
        </w:rPr>
        <w:t xml:space="preserve"> </w:t>
      </w:r>
      <w:r w:rsidRPr="00E60D2D">
        <w:rPr>
          <w:rFonts w:ascii="Times-Roman" w:hAnsi="Times-Roman" w:cs="Times-Roman"/>
          <w:b/>
          <w:bCs/>
        </w:rPr>
        <w:t xml:space="preserve">action of a fungus, </w:t>
      </w:r>
      <w:proofErr w:type="spellStart"/>
      <w:r w:rsidRPr="00E60D2D">
        <w:rPr>
          <w:rFonts w:ascii="Times-Italic" w:hAnsi="Times-Italic" w:cs="Times-Italic"/>
          <w:b/>
          <w:bCs/>
          <w:i/>
          <w:iCs/>
        </w:rPr>
        <w:t>Aspergillus</w:t>
      </w:r>
      <w:proofErr w:type="spellEnd"/>
      <w:r w:rsidRPr="00E60D2D">
        <w:rPr>
          <w:rFonts w:ascii="Times-Italic" w:hAnsi="Times-Italic" w:cs="Times-Italic"/>
          <w:b/>
          <w:bCs/>
          <w:i/>
          <w:iCs/>
        </w:rPr>
        <w:t xml:space="preserve"> </w:t>
      </w:r>
      <w:proofErr w:type="spellStart"/>
      <w:r w:rsidRPr="00E60D2D">
        <w:rPr>
          <w:rFonts w:ascii="Times-Italic" w:hAnsi="Times-Italic" w:cs="Times-Italic"/>
          <w:b/>
          <w:bCs/>
          <w:i/>
          <w:iCs/>
        </w:rPr>
        <w:t>oryzae</w:t>
      </w:r>
      <w:proofErr w:type="spellEnd"/>
      <w:r w:rsidRPr="00E60D2D">
        <w:rPr>
          <w:rFonts w:ascii="Times-Italic" w:hAnsi="Times-Italic" w:cs="Times-Italic"/>
          <w:b/>
          <w:bCs/>
          <w:i/>
          <w:iCs/>
        </w:rPr>
        <w:t xml:space="preserve"> </w:t>
      </w:r>
      <w:r w:rsidRPr="00E60D2D">
        <w:rPr>
          <w:rFonts w:ascii="Times-Roman" w:hAnsi="Times-Roman" w:cs="Times-Roman"/>
          <w:b/>
          <w:bCs/>
        </w:rPr>
        <w:t>Cohn (</w:t>
      </w:r>
      <w:proofErr w:type="spellStart"/>
      <w:r w:rsidRPr="00E60D2D">
        <w:rPr>
          <w:rFonts w:ascii="Times-Roman" w:hAnsi="Times-Roman" w:cs="Times-Roman"/>
          <w:b/>
          <w:bCs/>
        </w:rPr>
        <w:t>Ahlburg</w:t>
      </w:r>
      <w:proofErr w:type="spellEnd"/>
      <w:r w:rsidRPr="00E60D2D">
        <w:rPr>
          <w:rFonts w:ascii="Times-Roman" w:hAnsi="Times-Roman" w:cs="Times-Roman"/>
          <w:b/>
          <w:bCs/>
        </w:rPr>
        <w:t>), on rice</w:t>
      </w:r>
      <w:r>
        <w:rPr>
          <w:rFonts w:ascii="Times-Roman" w:hAnsi="Times-Roman" w:cs="Times-Roman"/>
          <w:b/>
          <w:bCs/>
        </w:rPr>
        <w:t xml:space="preserve"> </w:t>
      </w:r>
      <w:r w:rsidRPr="00E60D2D">
        <w:rPr>
          <w:rFonts w:ascii="Times-Roman" w:hAnsi="Times-Roman" w:cs="Times-Roman"/>
          <w:b/>
          <w:bCs/>
        </w:rPr>
        <w:t xml:space="preserve">hulls or wheat bran. </w:t>
      </w:r>
    </w:p>
    <w:p w:rsidR="00495992" w:rsidRDefault="00495992" w:rsidP="00495992">
      <w:pPr>
        <w:pStyle w:val="a4"/>
        <w:numPr>
          <w:ilvl w:val="0"/>
          <w:numId w:val="37"/>
        </w:numPr>
        <w:autoSpaceDE w:val="0"/>
        <w:autoSpaceDN w:val="0"/>
        <w:bidi w:val="0"/>
        <w:adjustRightInd w:val="0"/>
        <w:spacing w:line="360" w:lineRule="auto"/>
        <w:rPr>
          <w:rFonts w:ascii="Times-Roman" w:hAnsi="Times-Roman" w:cs="Times-Roman"/>
          <w:b/>
          <w:bCs/>
        </w:rPr>
      </w:pPr>
      <w:r w:rsidRPr="00E60D2D">
        <w:rPr>
          <w:rFonts w:ascii="Times-Roman" w:hAnsi="Times-Roman" w:cs="Times-Roman"/>
          <w:b/>
          <w:bCs/>
        </w:rPr>
        <w:t>It is a yellow, hygroscopic, almost tasteless powder that is freely soluble in water.</w:t>
      </w:r>
      <w:r>
        <w:rPr>
          <w:rFonts w:ascii="Times-Roman" w:hAnsi="Times-Roman" w:cs="Times-Roman"/>
          <w:b/>
          <w:bCs/>
        </w:rPr>
        <w:t xml:space="preserve"> </w:t>
      </w:r>
    </w:p>
    <w:p w:rsidR="00495992" w:rsidRPr="00E60D2D" w:rsidRDefault="00495992" w:rsidP="00495992">
      <w:pPr>
        <w:pStyle w:val="a4"/>
        <w:numPr>
          <w:ilvl w:val="0"/>
          <w:numId w:val="37"/>
        </w:numPr>
        <w:autoSpaceDE w:val="0"/>
        <w:autoSpaceDN w:val="0"/>
        <w:bidi w:val="0"/>
        <w:adjustRightInd w:val="0"/>
        <w:spacing w:line="360" w:lineRule="auto"/>
        <w:rPr>
          <w:rFonts w:ascii="Times-Roman" w:hAnsi="Times-Roman" w:cs="Times-Roman"/>
          <w:b/>
          <w:bCs/>
          <w:rtl/>
        </w:rPr>
      </w:pPr>
      <w:r>
        <w:rPr>
          <w:rFonts w:ascii="Times-Roman" w:hAnsi="Times-Roman" w:cs="Times-Roman"/>
          <w:b/>
          <w:bCs/>
        </w:rPr>
        <w:t>It</w:t>
      </w:r>
      <w:r w:rsidRPr="00E60D2D">
        <w:rPr>
          <w:rFonts w:ascii="Times-Roman" w:hAnsi="Times-Roman" w:cs="Times-Roman"/>
          <w:b/>
          <w:bCs/>
        </w:rPr>
        <w:t xml:space="preserve"> is combined with </w:t>
      </w:r>
      <w:proofErr w:type="spellStart"/>
      <w:r w:rsidRPr="00E60D2D">
        <w:rPr>
          <w:rFonts w:ascii="Times-Roman" w:hAnsi="Times-Roman" w:cs="Times-Roman"/>
          <w:b/>
          <w:bCs/>
        </w:rPr>
        <w:t>alkalies</w:t>
      </w:r>
      <w:proofErr w:type="spellEnd"/>
      <w:r w:rsidRPr="00E60D2D">
        <w:rPr>
          <w:rFonts w:ascii="Times-Roman" w:hAnsi="Times-Roman" w:cs="Times-Roman"/>
          <w:b/>
          <w:bCs/>
        </w:rPr>
        <w:t xml:space="preserve"> as an antacid in </w:t>
      </w:r>
      <w:proofErr w:type="spellStart"/>
      <w:r w:rsidRPr="00E60D2D">
        <w:rPr>
          <w:rFonts w:ascii="Times-Roman" w:hAnsi="Times-Roman" w:cs="Times-Roman"/>
          <w:b/>
          <w:bCs/>
        </w:rPr>
        <w:t>Takazyme</w:t>
      </w:r>
      <w:proofErr w:type="spellEnd"/>
      <w:r w:rsidRPr="00E60D2D">
        <w:rPr>
          <w:rFonts w:ascii="Times-Roman" w:hAnsi="Times-Roman" w:cs="Times-Roman"/>
          <w:b/>
          <w:bCs/>
        </w:rPr>
        <w:t>,</w:t>
      </w:r>
      <w:r>
        <w:rPr>
          <w:rFonts w:ascii="Times-Roman" w:hAnsi="Times-Roman" w:cs="Times-Roman"/>
          <w:b/>
          <w:bCs/>
        </w:rPr>
        <w:t xml:space="preserve"> </w:t>
      </w:r>
      <w:r w:rsidRPr="00E60D2D">
        <w:rPr>
          <w:rFonts w:ascii="Times-Roman" w:hAnsi="Times-Roman" w:cs="Times-Roman"/>
          <w:b/>
          <w:bCs/>
        </w:rPr>
        <w:t>with vitamins in Taka-</w:t>
      </w:r>
      <w:proofErr w:type="spellStart"/>
      <w:r w:rsidRPr="00E60D2D">
        <w:rPr>
          <w:rFonts w:ascii="Times-Roman" w:hAnsi="Times-Roman" w:cs="Times-Roman"/>
          <w:b/>
          <w:bCs/>
        </w:rPr>
        <w:t>Combex</w:t>
      </w:r>
      <w:proofErr w:type="spellEnd"/>
      <w:r w:rsidRPr="00E60D2D">
        <w:rPr>
          <w:rFonts w:ascii="Times-Roman" w:hAnsi="Times-Roman" w:cs="Times-Roman"/>
          <w:b/>
          <w:bCs/>
        </w:rPr>
        <w:t>, and in other preparations</w:t>
      </w:r>
      <w:r w:rsidRPr="00E60D2D">
        <w:rPr>
          <w:rFonts w:ascii="Times-Roman" w:hAnsi="Times-Roman" w:cs="Times-Roman"/>
          <w:sz w:val="20"/>
          <w:szCs w:val="20"/>
        </w:rPr>
        <w:t>.</w:t>
      </w:r>
    </w:p>
    <w:p w:rsidR="00495992" w:rsidRDefault="00495992" w:rsidP="00495992">
      <w:pPr>
        <w:autoSpaceDE w:val="0"/>
        <w:autoSpaceDN w:val="0"/>
        <w:bidi w:val="0"/>
        <w:adjustRightInd w:val="0"/>
        <w:spacing w:after="0" w:line="240" w:lineRule="auto"/>
        <w:rPr>
          <w:rFonts w:ascii="Frutiger-Bold" w:hAnsi="Frutiger-Bold" w:cs="Frutiger-Bold"/>
          <w:b/>
          <w:bCs/>
          <w:sz w:val="28"/>
          <w:szCs w:val="28"/>
        </w:rPr>
      </w:pPr>
    </w:p>
    <w:p w:rsidR="00495992" w:rsidRDefault="00495992" w:rsidP="00495992">
      <w:pPr>
        <w:autoSpaceDE w:val="0"/>
        <w:autoSpaceDN w:val="0"/>
        <w:bidi w:val="0"/>
        <w:adjustRightInd w:val="0"/>
        <w:spacing w:after="0" w:line="240" w:lineRule="auto"/>
        <w:rPr>
          <w:rFonts w:ascii="Frutiger-Bold" w:hAnsi="Frutiger-Bold" w:cs="Frutiger-Bold"/>
          <w:b/>
          <w:bCs/>
          <w:sz w:val="28"/>
          <w:szCs w:val="28"/>
        </w:rPr>
      </w:pPr>
    </w:p>
    <w:p w:rsidR="00495992" w:rsidRDefault="00194503" w:rsidP="00495992">
      <w:pPr>
        <w:autoSpaceDE w:val="0"/>
        <w:autoSpaceDN w:val="0"/>
        <w:bidi w:val="0"/>
        <w:adjustRightInd w:val="0"/>
        <w:spacing w:after="0" w:line="240" w:lineRule="auto"/>
        <w:rPr>
          <w:rFonts w:ascii="Frutiger-Bold" w:hAnsi="Frutiger-Bold" w:cs="Frutiger-Bold"/>
          <w:b/>
          <w:bCs/>
          <w:sz w:val="28"/>
          <w:szCs w:val="28"/>
        </w:rPr>
      </w:pPr>
      <w:r w:rsidRPr="00194503">
        <w:rPr>
          <w:rFonts w:ascii="Frutiger-Bold" w:hAnsi="Frutiger-Bold" w:cs="Frutiger-Bold"/>
          <w:b/>
          <w:bCs/>
          <w:sz w:val="28"/>
          <w:szCs w:val="28"/>
        </w:rPr>
        <w:object w:dxaOrig="9668" w:dyaOrig="14565">
          <v:shape id="_x0000_i1027" type="#_x0000_t75" style="width:483.75pt;height:728.25pt" o:ole="">
            <v:imagedata r:id="rId100" o:title=""/>
          </v:shape>
          <o:OLEObject Type="Embed" ProgID="Word.Document.12" ShapeID="_x0000_i1027" DrawAspect="Content" ObjectID="_1432026894" r:id="rId101"/>
        </w:object>
      </w:r>
    </w:p>
    <w:p w:rsidR="0084351B" w:rsidRDefault="0084351B" w:rsidP="0084351B">
      <w:pPr>
        <w:bidi w:val="0"/>
        <w:spacing w:after="0" w:line="240" w:lineRule="auto"/>
        <w:rPr>
          <w:rFonts w:ascii="Times New Roman" w:eastAsia="Times New Roman" w:hAnsi="Times New Roman" w:cs="Times New Roman"/>
          <w:b/>
          <w:bCs/>
          <w:sz w:val="24"/>
          <w:szCs w:val="24"/>
        </w:rPr>
      </w:pPr>
    </w:p>
    <w:p w:rsidR="0084351B" w:rsidRDefault="0084351B" w:rsidP="0084351B">
      <w:pPr>
        <w:bidi w:val="0"/>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Vitamin D</w:t>
      </w:r>
    </w:p>
    <w:p w:rsidR="0084351B" w:rsidRDefault="0084351B" w:rsidP="0084351B">
      <w:pPr>
        <w:bidi w:val="0"/>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Several compounds were isolated, designated D</w:t>
      </w:r>
      <w:r w:rsidRPr="00EC6514">
        <w:rPr>
          <w:rFonts w:ascii="Times New Roman" w:eastAsia="Times New Roman" w:hAnsi="Times New Roman" w:cs="Times New Roman"/>
          <w:b/>
          <w:bCs/>
          <w:sz w:val="24"/>
          <w:szCs w:val="24"/>
          <w:vertAlign w:val="subscript"/>
        </w:rPr>
        <w:t>1</w:t>
      </w:r>
      <w:r>
        <w:rPr>
          <w:rFonts w:ascii="Times New Roman" w:eastAsia="Times New Roman" w:hAnsi="Times New Roman" w:cs="Times New Roman"/>
          <w:b/>
          <w:bCs/>
          <w:sz w:val="24"/>
          <w:szCs w:val="24"/>
        </w:rPr>
        <w:t>, D</w:t>
      </w:r>
      <w:r w:rsidRPr="00EC6514">
        <w:rPr>
          <w:rFonts w:ascii="Times New Roman" w:eastAsia="Times New Roman" w:hAnsi="Times New Roman" w:cs="Times New Roman"/>
          <w:b/>
          <w:bCs/>
          <w:sz w:val="24"/>
          <w:szCs w:val="24"/>
          <w:vertAlign w:val="subscript"/>
        </w:rPr>
        <w:t>2</w:t>
      </w:r>
      <w:r>
        <w:rPr>
          <w:rFonts w:ascii="Times New Roman" w:eastAsia="Times New Roman" w:hAnsi="Times New Roman" w:cs="Times New Roman"/>
          <w:b/>
          <w:bCs/>
          <w:sz w:val="24"/>
          <w:szCs w:val="24"/>
        </w:rPr>
        <w:t>, and D</w:t>
      </w:r>
      <w:r w:rsidRPr="00EC6514">
        <w:rPr>
          <w:rFonts w:ascii="Times New Roman" w:eastAsia="Times New Roman" w:hAnsi="Times New Roman" w:cs="Times New Roman"/>
          <w:b/>
          <w:bCs/>
          <w:sz w:val="24"/>
          <w:szCs w:val="24"/>
          <w:vertAlign w:val="subscript"/>
        </w:rPr>
        <w:t>3</w:t>
      </w:r>
      <w:r>
        <w:rPr>
          <w:rFonts w:ascii="Times New Roman" w:eastAsia="Times New Roman" w:hAnsi="Times New Roman" w:cs="Times New Roman"/>
          <w:b/>
          <w:bCs/>
          <w:sz w:val="24"/>
          <w:szCs w:val="24"/>
        </w:rPr>
        <w:t xml:space="preserve">. </w:t>
      </w:r>
    </w:p>
    <w:p w:rsidR="0084351B" w:rsidRDefault="0084351B" w:rsidP="0084351B">
      <w:pPr>
        <w:bidi w:val="0"/>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w:t>
      </w:r>
      <w:r w:rsidRPr="00EC6514">
        <w:rPr>
          <w:rFonts w:ascii="Times New Roman" w:eastAsia="Times New Roman" w:hAnsi="Times New Roman" w:cs="Times New Roman"/>
          <w:b/>
          <w:bCs/>
          <w:sz w:val="24"/>
          <w:szCs w:val="24"/>
          <w:vertAlign w:val="subscript"/>
        </w:rPr>
        <w:t>1</w:t>
      </w:r>
      <w:r>
        <w:rPr>
          <w:rFonts w:ascii="Times New Roman" w:eastAsia="Times New Roman" w:hAnsi="Times New Roman" w:cs="Times New Roman"/>
          <w:b/>
          <w:bCs/>
          <w:sz w:val="24"/>
          <w:szCs w:val="24"/>
        </w:rPr>
        <w:t xml:space="preserve"> has no pharmacological effect.</w:t>
      </w:r>
    </w:p>
    <w:p w:rsidR="0084351B" w:rsidRDefault="0084351B" w:rsidP="0084351B">
      <w:pPr>
        <w:bidi w:val="0"/>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w:t>
      </w:r>
      <w:r w:rsidRPr="00EC6514">
        <w:rPr>
          <w:rFonts w:ascii="Times New Roman" w:eastAsia="Times New Roman" w:hAnsi="Times New Roman" w:cs="Times New Roman"/>
          <w:b/>
          <w:bCs/>
          <w:sz w:val="24"/>
          <w:szCs w:val="24"/>
          <w:vertAlign w:val="subscript"/>
        </w:rPr>
        <w:t>2</w:t>
      </w:r>
      <w:r>
        <w:rPr>
          <w:rFonts w:ascii="Times New Roman" w:eastAsia="Times New Roman" w:hAnsi="Times New Roman" w:cs="Times New Roman"/>
          <w:b/>
          <w:bCs/>
          <w:sz w:val="24"/>
          <w:szCs w:val="24"/>
        </w:rPr>
        <w:t xml:space="preserve"> : </w:t>
      </w:r>
      <w:proofErr w:type="spellStart"/>
      <w:r>
        <w:rPr>
          <w:rFonts w:ascii="Times New Roman" w:eastAsia="Times New Roman" w:hAnsi="Times New Roman" w:cs="Times New Roman"/>
          <w:b/>
          <w:bCs/>
          <w:sz w:val="24"/>
          <w:szCs w:val="24"/>
        </w:rPr>
        <w:t>ergocalciferol</w:t>
      </w:r>
      <w:proofErr w:type="spellEnd"/>
    </w:p>
    <w:p w:rsidR="0084351B" w:rsidRPr="00EC6514" w:rsidRDefault="0084351B" w:rsidP="0084351B">
      <w:pPr>
        <w:bidi w:val="0"/>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w:t>
      </w:r>
      <w:r w:rsidRPr="00EC6514">
        <w:rPr>
          <w:rFonts w:ascii="Times New Roman" w:eastAsia="Times New Roman" w:hAnsi="Times New Roman" w:cs="Times New Roman"/>
          <w:b/>
          <w:bCs/>
          <w:sz w:val="24"/>
          <w:szCs w:val="24"/>
          <w:vertAlign w:val="subscript"/>
        </w:rPr>
        <w:t>3</w:t>
      </w:r>
      <w:r>
        <w:rPr>
          <w:rFonts w:ascii="Times New Roman" w:eastAsia="Times New Roman" w:hAnsi="Times New Roman" w:cs="Times New Roman"/>
          <w:b/>
          <w:bCs/>
          <w:sz w:val="24"/>
          <w:szCs w:val="24"/>
        </w:rPr>
        <w:t xml:space="preserve"> : </w:t>
      </w:r>
      <w:proofErr w:type="spellStart"/>
      <w:r>
        <w:rPr>
          <w:rFonts w:ascii="Times New Roman" w:eastAsia="Times New Roman" w:hAnsi="Times New Roman" w:cs="Times New Roman"/>
          <w:b/>
          <w:bCs/>
          <w:sz w:val="24"/>
          <w:szCs w:val="24"/>
        </w:rPr>
        <w:t>cholcalciferol</w:t>
      </w:r>
      <w:proofErr w:type="spellEnd"/>
    </w:p>
    <w:p w:rsidR="0084351B" w:rsidRPr="00EC6514" w:rsidRDefault="0084351B" w:rsidP="0084351B">
      <w:pPr>
        <w:bidi w:val="0"/>
        <w:spacing w:after="0" w:line="360" w:lineRule="auto"/>
        <w:rPr>
          <w:rFonts w:ascii="Times New Roman" w:eastAsia="Times New Roman" w:hAnsi="Times New Roman" w:cs="Times New Roman"/>
          <w:b/>
          <w:bCs/>
          <w:sz w:val="24"/>
          <w:szCs w:val="24"/>
        </w:rPr>
      </w:pPr>
    </w:p>
    <w:p w:rsidR="0084351B" w:rsidRPr="00A56029" w:rsidRDefault="0084351B" w:rsidP="0084351B">
      <w:pPr>
        <w:bidi w:val="0"/>
        <w:spacing w:after="0" w:line="360" w:lineRule="auto"/>
        <w:rPr>
          <w:rFonts w:ascii="Times New Roman" w:eastAsia="Times New Roman" w:hAnsi="Times New Roman" w:cs="Times New Roman"/>
          <w:b/>
          <w:bCs/>
          <w:sz w:val="24"/>
          <w:szCs w:val="24"/>
        </w:rPr>
      </w:pPr>
      <w:r w:rsidRPr="00A56029">
        <w:rPr>
          <w:rFonts w:ascii="Times New Roman" w:eastAsia="Times New Roman" w:hAnsi="Times New Roman" w:cs="Times New Roman"/>
          <w:b/>
          <w:bCs/>
          <w:sz w:val="24"/>
          <w:szCs w:val="24"/>
        </w:rPr>
        <w:t>THERAPEUTIC USES</w:t>
      </w:r>
    </w:p>
    <w:p w:rsidR="0084351B" w:rsidRDefault="0084351B" w:rsidP="0084351B">
      <w:pPr>
        <w:bidi w:val="0"/>
        <w:spacing w:after="0" w:line="360" w:lineRule="auto"/>
        <w:rPr>
          <w:rFonts w:ascii="Times New Roman" w:eastAsia="Times New Roman" w:hAnsi="Times New Roman" w:cs="Times New Roman"/>
          <w:b/>
          <w:bCs/>
          <w:sz w:val="24"/>
          <w:szCs w:val="24"/>
        </w:rPr>
      </w:pPr>
      <w:proofErr w:type="spellStart"/>
      <w:r w:rsidRPr="00A56029">
        <w:rPr>
          <w:rFonts w:ascii="Times New Roman" w:eastAsia="Times New Roman" w:hAnsi="Times New Roman" w:cs="Times New Roman"/>
          <w:b/>
          <w:bCs/>
          <w:sz w:val="24"/>
          <w:szCs w:val="24"/>
        </w:rPr>
        <w:t>Cholecalciferol</w:t>
      </w:r>
      <w:proofErr w:type="spellEnd"/>
      <w:r w:rsidRPr="00A56029">
        <w:rPr>
          <w:rFonts w:ascii="Times New Roman" w:eastAsia="Times New Roman" w:hAnsi="Times New Roman" w:cs="Times New Roman"/>
          <w:b/>
          <w:bCs/>
          <w:sz w:val="24"/>
          <w:szCs w:val="24"/>
        </w:rPr>
        <w:t xml:space="preserve"> and </w:t>
      </w:r>
      <w:proofErr w:type="spellStart"/>
      <w:r w:rsidRPr="00A56029">
        <w:rPr>
          <w:rFonts w:ascii="Times New Roman" w:eastAsia="Times New Roman" w:hAnsi="Times New Roman" w:cs="Times New Roman"/>
          <w:b/>
          <w:bCs/>
          <w:sz w:val="24"/>
          <w:szCs w:val="24"/>
        </w:rPr>
        <w:t>ergocalciferol</w:t>
      </w:r>
      <w:proofErr w:type="spellEnd"/>
      <w:r w:rsidRPr="00A56029">
        <w:rPr>
          <w:rFonts w:ascii="Times New Roman" w:eastAsia="Times New Roman" w:hAnsi="Times New Roman" w:cs="Times New Roman"/>
          <w:b/>
          <w:bCs/>
          <w:sz w:val="24"/>
          <w:szCs w:val="24"/>
        </w:rPr>
        <w:t xml:space="preserve"> are used in </w:t>
      </w:r>
    </w:p>
    <w:p w:rsidR="0084351B" w:rsidRPr="00EC6514" w:rsidRDefault="0084351B" w:rsidP="0084351B">
      <w:pPr>
        <w:pStyle w:val="a4"/>
        <w:numPr>
          <w:ilvl w:val="0"/>
          <w:numId w:val="38"/>
        </w:numPr>
        <w:bidi w:val="0"/>
        <w:spacing w:line="360" w:lineRule="auto"/>
        <w:rPr>
          <w:b/>
          <w:bCs/>
        </w:rPr>
      </w:pPr>
      <w:r w:rsidRPr="00EC6514">
        <w:rPr>
          <w:b/>
          <w:bCs/>
        </w:rPr>
        <w:t xml:space="preserve">the treatment of known or suspected vitamin D deficiency or the prevention of vitamin D deficiency when bodily needs are increased as seen in pregnancy. </w:t>
      </w:r>
    </w:p>
    <w:p w:rsidR="0084351B" w:rsidRDefault="0084351B" w:rsidP="0084351B">
      <w:pPr>
        <w:pStyle w:val="a4"/>
        <w:numPr>
          <w:ilvl w:val="0"/>
          <w:numId w:val="38"/>
        </w:numPr>
        <w:bidi w:val="0"/>
        <w:spacing w:line="360" w:lineRule="auto"/>
        <w:rPr>
          <w:b/>
          <w:bCs/>
        </w:rPr>
      </w:pPr>
      <w:r w:rsidRPr="00EC6514">
        <w:rPr>
          <w:b/>
          <w:bCs/>
        </w:rPr>
        <w:t>treatment of rickets</w:t>
      </w:r>
      <w:r>
        <w:rPr>
          <w:b/>
          <w:bCs/>
        </w:rPr>
        <w:t>.</w:t>
      </w:r>
      <w:r w:rsidRPr="00EC6514">
        <w:rPr>
          <w:b/>
          <w:bCs/>
        </w:rPr>
        <w:t xml:space="preserve"> </w:t>
      </w:r>
    </w:p>
    <w:p w:rsidR="0084351B" w:rsidRDefault="0084351B" w:rsidP="0084351B">
      <w:pPr>
        <w:pStyle w:val="a4"/>
        <w:numPr>
          <w:ilvl w:val="0"/>
          <w:numId w:val="38"/>
        </w:numPr>
        <w:bidi w:val="0"/>
        <w:spacing w:line="360" w:lineRule="auto"/>
        <w:rPr>
          <w:b/>
          <w:bCs/>
        </w:rPr>
      </w:pPr>
      <w:proofErr w:type="spellStart"/>
      <w:r w:rsidRPr="00EC6514">
        <w:rPr>
          <w:b/>
          <w:bCs/>
        </w:rPr>
        <w:t>Osteomalacia</w:t>
      </w:r>
      <w:proofErr w:type="spellEnd"/>
      <w:r>
        <w:rPr>
          <w:b/>
          <w:bCs/>
        </w:rPr>
        <w:t>.</w:t>
      </w:r>
    </w:p>
    <w:p w:rsidR="0084351B" w:rsidRDefault="0084351B" w:rsidP="0084351B">
      <w:pPr>
        <w:pStyle w:val="a4"/>
        <w:numPr>
          <w:ilvl w:val="0"/>
          <w:numId w:val="38"/>
        </w:numPr>
        <w:bidi w:val="0"/>
        <w:spacing w:line="360" w:lineRule="auto"/>
        <w:rPr>
          <w:b/>
          <w:bCs/>
        </w:rPr>
      </w:pPr>
      <w:r w:rsidRPr="00EC6514">
        <w:rPr>
          <w:b/>
          <w:bCs/>
        </w:rPr>
        <w:t xml:space="preserve"> muscle pain</w:t>
      </w:r>
      <w:r>
        <w:rPr>
          <w:b/>
          <w:bCs/>
        </w:rPr>
        <w:t>.</w:t>
      </w:r>
      <w:r w:rsidRPr="00EC6514">
        <w:rPr>
          <w:b/>
          <w:bCs/>
        </w:rPr>
        <w:t xml:space="preserve"> </w:t>
      </w:r>
    </w:p>
    <w:p w:rsidR="0084351B" w:rsidRDefault="0084351B" w:rsidP="0084351B">
      <w:pPr>
        <w:pStyle w:val="a4"/>
        <w:numPr>
          <w:ilvl w:val="0"/>
          <w:numId w:val="38"/>
        </w:numPr>
        <w:bidi w:val="0"/>
        <w:spacing w:line="360" w:lineRule="auto"/>
        <w:rPr>
          <w:b/>
          <w:bCs/>
        </w:rPr>
      </w:pPr>
      <w:proofErr w:type="spellStart"/>
      <w:r w:rsidRPr="00EC6514">
        <w:rPr>
          <w:b/>
          <w:bCs/>
        </w:rPr>
        <w:t>hypocalcemia</w:t>
      </w:r>
      <w:proofErr w:type="spellEnd"/>
      <w:r w:rsidRPr="00EC6514">
        <w:rPr>
          <w:b/>
          <w:bCs/>
        </w:rPr>
        <w:t xml:space="preserve"> that can result from vitamin D deficiency. </w:t>
      </w:r>
    </w:p>
    <w:p w:rsidR="0084351B" w:rsidRDefault="0084351B" w:rsidP="0084351B">
      <w:pPr>
        <w:pStyle w:val="a4"/>
        <w:numPr>
          <w:ilvl w:val="0"/>
          <w:numId w:val="38"/>
        </w:numPr>
        <w:bidi w:val="0"/>
        <w:spacing w:line="360" w:lineRule="auto"/>
        <w:rPr>
          <w:b/>
          <w:bCs/>
        </w:rPr>
      </w:pPr>
      <w:r w:rsidRPr="00EC6514">
        <w:rPr>
          <w:b/>
          <w:bCs/>
        </w:rPr>
        <w:t xml:space="preserve">Vitamin D is also useful, particularly when used with calcium supplementation, to treat osteoporosis. Vitamin D can also be used to treat </w:t>
      </w:r>
      <w:proofErr w:type="spellStart"/>
      <w:r w:rsidRPr="00EC6514">
        <w:rPr>
          <w:b/>
          <w:bCs/>
        </w:rPr>
        <w:t>hypophosphatemia</w:t>
      </w:r>
      <w:proofErr w:type="spellEnd"/>
      <w:r w:rsidRPr="00EC6514">
        <w:rPr>
          <w:b/>
          <w:bCs/>
        </w:rPr>
        <w:t xml:space="preserve"> or </w:t>
      </w:r>
      <w:proofErr w:type="spellStart"/>
      <w:r w:rsidRPr="00EC6514">
        <w:rPr>
          <w:b/>
          <w:bCs/>
        </w:rPr>
        <w:t>hypocalcemia</w:t>
      </w:r>
      <w:proofErr w:type="spellEnd"/>
      <w:r w:rsidRPr="00EC6514">
        <w:rPr>
          <w:b/>
          <w:bCs/>
        </w:rPr>
        <w:t xml:space="preserve"> because of other causes, such as </w:t>
      </w:r>
      <w:proofErr w:type="spellStart"/>
      <w:r w:rsidRPr="00EC6514">
        <w:rPr>
          <w:b/>
          <w:bCs/>
        </w:rPr>
        <w:t>hypoparathyroidism</w:t>
      </w:r>
      <w:proofErr w:type="spellEnd"/>
      <w:r w:rsidRPr="00EC6514">
        <w:rPr>
          <w:b/>
          <w:bCs/>
        </w:rPr>
        <w:t>.</w:t>
      </w:r>
      <w:bookmarkStart w:id="16" w:name="PG927"/>
      <w:bookmarkEnd w:id="16"/>
    </w:p>
    <w:p w:rsidR="0084351B" w:rsidRDefault="0084351B" w:rsidP="0084351B">
      <w:pPr>
        <w:pStyle w:val="a4"/>
        <w:numPr>
          <w:ilvl w:val="0"/>
          <w:numId w:val="38"/>
        </w:numPr>
        <w:bidi w:val="0"/>
        <w:spacing w:line="360" w:lineRule="auto"/>
        <w:rPr>
          <w:b/>
          <w:bCs/>
        </w:rPr>
      </w:pPr>
      <w:r w:rsidRPr="00DB7F97">
        <w:rPr>
          <w:b/>
          <w:bCs/>
        </w:rPr>
        <w:t xml:space="preserve">Uremia associated with renal failure can result in </w:t>
      </w:r>
      <w:proofErr w:type="spellStart"/>
      <w:r w:rsidRPr="00DB7F97">
        <w:rPr>
          <w:b/>
          <w:bCs/>
        </w:rPr>
        <w:t>hypocalcemia</w:t>
      </w:r>
      <w:proofErr w:type="spellEnd"/>
      <w:r w:rsidRPr="00DB7F97">
        <w:rPr>
          <w:b/>
          <w:bCs/>
        </w:rPr>
        <w:t xml:space="preserve"> and secondary hyperparathyroidism as a result of insufficient conversion of </w:t>
      </w:r>
      <w:proofErr w:type="spellStart"/>
      <w:r w:rsidRPr="00DB7F97">
        <w:rPr>
          <w:b/>
          <w:bCs/>
        </w:rPr>
        <w:t>calcidiol</w:t>
      </w:r>
      <w:proofErr w:type="spellEnd"/>
      <w:r w:rsidRPr="00DB7F97">
        <w:rPr>
          <w:b/>
          <w:bCs/>
        </w:rPr>
        <w:t xml:space="preserve"> to </w:t>
      </w:r>
      <w:proofErr w:type="spellStart"/>
      <w:r w:rsidRPr="00DB7F97">
        <w:rPr>
          <w:b/>
          <w:bCs/>
        </w:rPr>
        <w:t>calcitriol</w:t>
      </w:r>
      <w:proofErr w:type="spellEnd"/>
      <w:r w:rsidRPr="00DB7F97">
        <w:rPr>
          <w:b/>
          <w:bCs/>
        </w:rPr>
        <w:t xml:space="preserve"> by the diseased kidneys. This results in renal </w:t>
      </w:r>
      <w:proofErr w:type="spellStart"/>
      <w:r w:rsidRPr="00DB7F97">
        <w:rPr>
          <w:b/>
          <w:bCs/>
        </w:rPr>
        <w:t>osteodystrophy</w:t>
      </w:r>
      <w:proofErr w:type="spellEnd"/>
      <w:r w:rsidRPr="00DB7F97">
        <w:rPr>
          <w:b/>
          <w:bCs/>
        </w:rPr>
        <w:t>, a metabolic bone disease involving abnormal mineralization. Patients are often on dialysis by the time these problems occur.</w:t>
      </w:r>
    </w:p>
    <w:p w:rsidR="0084351B" w:rsidRDefault="0084351B" w:rsidP="0084351B">
      <w:pPr>
        <w:bidi w:val="0"/>
        <w:spacing w:after="0" w:line="240" w:lineRule="auto"/>
        <w:ind w:left="360"/>
        <w:rPr>
          <w:rFonts w:ascii="Times New Roman" w:eastAsia="Times New Roman" w:hAnsi="Times New Roman" w:cs="Times New Roman"/>
          <w:b/>
          <w:bCs/>
          <w:sz w:val="28"/>
          <w:szCs w:val="28"/>
        </w:rPr>
      </w:pPr>
    </w:p>
    <w:p w:rsidR="0084351B" w:rsidRDefault="0084351B" w:rsidP="0084351B">
      <w:pPr>
        <w:bidi w:val="0"/>
        <w:spacing w:after="0" w:line="240" w:lineRule="auto"/>
        <w:ind w:left="360"/>
        <w:rPr>
          <w:rFonts w:ascii="Times New Roman" w:eastAsia="Times New Roman" w:hAnsi="Times New Roman" w:cs="Times New Roman"/>
          <w:b/>
          <w:bCs/>
          <w:sz w:val="28"/>
          <w:szCs w:val="28"/>
        </w:rPr>
      </w:pPr>
      <w:r w:rsidRPr="00870697">
        <w:rPr>
          <w:rFonts w:ascii="Times New Roman" w:eastAsia="Times New Roman" w:hAnsi="Times New Roman" w:cs="Times New Roman"/>
          <w:b/>
          <w:bCs/>
          <w:sz w:val="28"/>
          <w:szCs w:val="28"/>
        </w:rPr>
        <w:t>Vitamin E</w:t>
      </w:r>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Tocopherols</w:t>
      </w:r>
      <w:proofErr w:type="spellEnd"/>
      <w:r>
        <w:rPr>
          <w:rFonts w:ascii="Times New Roman" w:eastAsia="Times New Roman" w:hAnsi="Times New Roman" w:cs="Times New Roman"/>
          <w:b/>
          <w:bCs/>
          <w:sz w:val="28"/>
          <w:szCs w:val="28"/>
        </w:rPr>
        <w:t xml:space="preserve"> )</w:t>
      </w:r>
    </w:p>
    <w:p w:rsidR="0084351B" w:rsidRDefault="0084351B" w:rsidP="0084351B">
      <w:pPr>
        <w:bidi w:val="0"/>
        <w:spacing w:after="0" w:line="240" w:lineRule="auto"/>
        <w:rPr>
          <w:rFonts w:ascii="Times New Roman" w:eastAsia="Times New Roman" w:hAnsi="Times New Roman" w:cs="Times New Roman"/>
          <w:sz w:val="24"/>
          <w:szCs w:val="24"/>
        </w:rPr>
      </w:pPr>
    </w:p>
    <w:p w:rsidR="0084351B" w:rsidRDefault="0084351B" w:rsidP="0084351B">
      <w:pPr>
        <w:bidi w:val="0"/>
        <w:spacing w:after="0" w:line="240" w:lineRule="auto"/>
        <w:rPr>
          <w:rFonts w:ascii="Times New Roman" w:eastAsia="Times New Roman" w:hAnsi="Times New Roman" w:cs="Times New Roman"/>
          <w:sz w:val="24"/>
          <w:szCs w:val="24"/>
        </w:rPr>
      </w:pPr>
    </w:p>
    <w:p w:rsidR="0084351B" w:rsidRPr="00CF2155" w:rsidRDefault="0084351B" w:rsidP="0084351B">
      <w:pPr>
        <w:bidi w:val="0"/>
        <w:spacing w:after="0" w:line="360" w:lineRule="auto"/>
        <w:jc w:val="both"/>
        <w:rPr>
          <w:rFonts w:ascii="Times New Roman" w:eastAsia="Times New Roman" w:hAnsi="Times New Roman" w:cs="Times New Roman"/>
          <w:b/>
          <w:bCs/>
          <w:sz w:val="24"/>
          <w:szCs w:val="24"/>
        </w:rPr>
      </w:pPr>
      <w:r w:rsidRPr="00CF2155">
        <w:rPr>
          <w:rFonts w:ascii="Times New Roman" w:eastAsia="Times New Roman" w:hAnsi="Times New Roman" w:cs="Times New Roman"/>
          <w:b/>
          <w:bCs/>
          <w:sz w:val="24"/>
          <w:szCs w:val="24"/>
        </w:rPr>
        <w:t>THERAPEUTIC USES</w:t>
      </w:r>
    </w:p>
    <w:p w:rsidR="0084351B" w:rsidRDefault="0084351B" w:rsidP="0084351B">
      <w:pPr>
        <w:pStyle w:val="a4"/>
        <w:numPr>
          <w:ilvl w:val="0"/>
          <w:numId w:val="39"/>
        </w:numPr>
        <w:bidi w:val="0"/>
        <w:spacing w:line="360" w:lineRule="auto"/>
        <w:jc w:val="both"/>
        <w:rPr>
          <w:b/>
          <w:bCs/>
        </w:rPr>
      </w:pPr>
      <w:r w:rsidRPr="00CF2155">
        <w:rPr>
          <w:b/>
          <w:bCs/>
        </w:rPr>
        <w:t xml:space="preserve">Vitamin E is used in the treatment of known or </w:t>
      </w:r>
      <w:r>
        <w:rPr>
          <w:b/>
          <w:bCs/>
        </w:rPr>
        <w:t>suspected vitamin E deficiency.</w:t>
      </w:r>
    </w:p>
    <w:p w:rsidR="0084351B" w:rsidRDefault="0084351B" w:rsidP="0084351B">
      <w:pPr>
        <w:pStyle w:val="a4"/>
        <w:numPr>
          <w:ilvl w:val="0"/>
          <w:numId w:val="39"/>
        </w:numPr>
        <w:bidi w:val="0"/>
        <w:spacing w:line="360" w:lineRule="auto"/>
        <w:jc w:val="both"/>
        <w:rPr>
          <w:b/>
          <w:bCs/>
        </w:rPr>
      </w:pPr>
      <w:r w:rsidRPr="00CF2155">
        <w:rPr>
          <w:b/>
          <w:bCs/>
        </w:rPr>
        <w:t>Vitamin E may help in Alzheimer disease</w:t>
      </w:r>
      <w:r>
        <w:rPr>
          <w:b/>
          <w:bCs/>
        </w:rPr>
        <w:t>.</w:t>
      </w:r>
      <w:r w:rsidRPr="00CF2155">
        <w:rPr>
          <w:b/>
          <w:bCs/>
        </w:rPr>
        <w:t xml:space="preserve"> </w:t>
      </w:r>
    </w:p>
    <w:p w:rsidR="0084351B" w:rsidRDefault="0084351B" w:rsidP="0084351B">
      <w:pPr>
        <w:pStyle w:val="a4"/>
        <w:numPr>
          <w:ilvl w:val="0"/>
          <w:numId w:val="39"/>
        </w:numPr>
        <w:bidi w:val="0"/>
        <w:spacing w:line="360" w:lineRule="auto"/>
        <w:jc w:val="both"/>
        <w:rPr>
          <w:b/>
          <w:bCs/>
        </w:rPr>
      </w:pPr>
      <w:proofErr w:type="spellStart"/>
      <w:r>
        <w:rPr>
          <w:b/>
          <w:bCs/>
        </w:rPr>
        <w:t>Dysmenorrhea</w:t>
      </w:r>
      <w:proofErr w:type="spellEnd"/>
      <w:r>
        <w:rPr>
          <w:b/>
          <w:bCs/>
        </w:rPr>
        <w:t xml:space="preserve">. </w:t>
      </w:r>
    </w:p>
    <w:p w:rsidR="0084351B" w:rsidRDefault="0084351B" w:rsidP="0084351B">
      <w:pPr>
        <w:bidi w:val="0"/>
      </w:pPr>
      <w:r>
        <w:rPr>
          <w:rFonts w:ascii="Times New Roman" w:eastAsia="Times New Roman" w:hAnsi="Times New Roman" w:cs="Times New Roman"/>
          <w:b/>
          <w:bCs/>
          <w:sz w:val="24"/>
          <w:szCs w:val="24"/>
        </w:rPr>
        <w:t xml:space="preserve">      4. Used as</w:t>
      </w:r>
      <w:r w:rsidRPr="00CF2155">
        <w:rPr>
          <w:rFonts w:ascii="Times New Roman" w:eastAsia="Times New Roman" w:hAnsi="Times New Roman" w:cs="Times New Roman"/>
          <w:b/>
          <w:bCs/>
          <w:sz w:val="24"/>
          <w:szCs w:val="24"/>
        </w:rPr>
        <w:t xml:space="preserve"> antioxidant </w:t>
      </w:r>
      <w:r>
        <w:rPr>
          <w:b/>
          <w:bCs/>
          <w:sz w:val="24"/>
          <w:szCs w:val="24"/>
          <w:lang w:bidi="ar-IQ"/>
        </w:rPr>
        <w:t>.</w:t>
      </w:r>
      <w:r w:rsidRPr="005A0E2D">
        <w:t xml:space="preserve"> </w:t>
      </w:r>
    </w:p>
    <w:p w:rsidR="0084351B" w:rsidRDefault="0084351B" w:rsidP="0084351B">
      <w:pPr>
        <w:bidi w:val="0"/>
        <w:rPr>
          <w:rFonts w:ascii="Times New Roman" w:eastAsia="Times New Roman" w:hAnsi="Times New Roman" w:cs="Times New Roman"/>
          <w:b/>
          <w:bCs/>
          <w:sz w:val="28"/>
          <w:szCs w:val="28"/>
        </w:rPr>
      </w:pPr>
      <w:r w:rsidRPr="005A0E2D">
        <w:rPr>
          <w:rFonts w:ascii="Times New Roman" w:eastAsia="Times New Roman" w:hAnsi="Times New Roman" w:cs="Times New Roman"/>
          <w:b/>
          <w:bCs/>
          <w:sz w:val="28"/>
          <w:szCs w:val="28"/>
        </w:rPr>
        <w:t>Vitamin K</w:t>
      </w:r>
    </w:p>
    <w:p w:rsidR="0084351B" w:rsidRPr="005A0E2D" w:rsidRDefault="0084351B" w:rsidP="0084351B">
      <w:pPr>
        <w:bidi w:val="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The naturally occurring is K</w:t>
      </w:r>
      <w:r w:rsidRPr="005A0E2D">
        <w:rPr>
          <w:rFonts w:ascii="Times New Roman" w:eastAsia="Times New Roman" w:hAnsi="Times New Roman" w:cs="Times New Roman"/>
          <w:b/>
          <w:bCs/>
          <w:sz w:val="24"/>
          <w:szCs w:val="24"/>
          <w:vertAlign w:val="subscript"/>
        </w:rPr>
        <w:t>1</w:t>
      </w:r>
      <w:r>
        <w:rPr>
          <w:rFonts w:ascii="Times New Roman" w:eastAsia="Times New Roman" w:hAnsi="Times New Roman" w:cs="Times New Roman"/>
          <w:b/>
          <w:bCs/>
          <w:sz w:val="24"/>
          <w:szCs w:val="24"/>
        </w:rPr>
        <w:t xml:space="preserve"> and K</w:t>
      </w:r>
      <w:r w:rsidRPr="005A0E2D">
        <w:rPr>
          <w:rFonts w:ascii="Times New Roman" w:eastAsia="Times New Roman" w:hAnsi="Times New Roman" w:cs="Times New Roman"/>
          <w:b/>
          <w:bCs/>
          <w:sz w:val="24"/>
          <w:szCs w:val="24"/>
          <w:vertAlign w:val="subscript"/>
        </w:rPr>
        <w:t>2</w:t>
      </w:r>
      <w:r>
        <w:rPr>
          <w:rFonts w:ascii="Times New Roman" w:eastAsia="Times New Roman" w:hAnsi="Times New Roman" w:cs="Times New Roman"/>
          <w:b/>
          <w:bCs/>
          <w:sz w:val="24"/>
          <w:szCs w:val="24"/>
        </w:rPr>
        <w:t xml:space="preserve">. </w:t>
      </w:r>
    </w:p>
    <w:p w:rsidR="0084351B" w:rsidRPr="005A0E2D" w:rsidRDefault="0084351B" w:rsidP="0084351B">
      <w:pPr>
        <w:bidi w:val="0"/>
        <w:spacing w:after="0" w:line="360" w:lineRule="auto"/>
        <w:ind w:left="360"/>
        <w:jc w:val="both"/>
        <w:rPr>
          <w:b/>
          <w:bCs/>
          <w:sz w:val="24"/>
          <w:szCs w:val="24"/>
          <w:lang w:bidi="ar-IQ"/>
        </w:rPr>
      </w:pPr>
    </w:p>
    <w:p w:rsidR="0084351B" w:rsidRPr="005A0E2D" w:rsidRDefault="0084351B" w:rsidP="0084351B">
      <w:pPr>
        <w:bidi w:val="0"/>
        <w:spacing w:after="0" w:line="360" w:lineRule="auto"/>
        <w:ind w:left="360"/>
        <w:jc w:val="both"/>
        <w:rPr>
          <w:b/>
          <w:bCs/>
          <w:sz w:val="24"/>
          <w:szCs w:val="24"/>
          <w:rtl/>
          <w:lang w:bidi="ar-IQ"/>
        </w:rPr>
      </w:pPr>
    </w:p>
    <w:p w:rsidR="00495992" w:rsidRDefault="00495992" w:rsidP="00495992">
      <w:pPr>
        <w:autoSpaceDE w:val="0"/>
        <w:autoSpaceDN w:val="0"/>
        <w:bidi w:val="0"/>
        <w:adjustRightInd w:val="0"/>
        <w:spacing w:after="0" w:line="240" w:lineRule="auto"/>
        <w:rPr>
          <w:rFonts w:ascii="Frutiger-Bold" w:hAnsi="Frutiger-Bold" w:cs="Frutiger-Bold"/>
          <w:b/>
          <w:bCs/>
          <w:sz w:val="28"/>
          <w:szCs w:val="28"/>
          <w:lang w:bidi="ar-IQ"/>
        </w:rPr>
      </w:pPr>
    </w:p>
    <w:p w:rsidR="00495992" w:rsidRDefault="00495992" w:rsidP="00495992">
      <w:pPr>
        <w:autoSpaceDE w:val="0"/>
        <w:autoSpaceDN w:val="0"/>
        <w:bidi w:val="0"/>
        <w:adjustRightInd w:val="0"/>
        <w:spacing w:after="0" w:line="240" w:lineRule="auto"/>
        <w:rPr>
          <w:rFonts w:ascii="Frutiger-Bold" w:hAnsi="Frutiger-Bold" w:cs="Frutiger-Bold"/>
          <w:b/>
          <w:bCs/>
          <w:sz w:val="28"/>
          <w:szCs w:val="28"/>
        </w:rPr>
      </w:pPr>
    </w:p>
    <w:p w:rsidR="005126F5" w:rsidRPr="00495992" w:rsidRDefault="005126F5">
      <w:pPr>
        <w:rPr>
          <w:b/>
          <w:bCs/>
          <w:rtl/>
          <w:lang w:bidi="ar-IQ"/>
        </w:rPr>
      </w:pPr>
    </w:p>
    <w:sectPr w:rsidR="005126F5" w:rsidRPr="00495992" w:rsidSect="00DB7C51">
      <w:pgSz w:w="11906" w:h="16838"/>
      <w:pgMar w:top="1134" w:right="851" w:bottom="1134" w:left="851" w:header="709" w:footer="709" w:gutter="0"/>
      <w:pgBorders w:offsetFrom="page">
        <w:top w:val="single" w:sz="12" w:space="24" w:color="auto"/>
        <w:left w:val="single" w:sz="12" w:space="24" w:color="auto"/>
        <w:bottom w:val="single" w:sz="12" w:space="24" w:color="auto"/>
        <w:right w:val="single" w:sz="12"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Times-BoldItalic">
    <w:altName w:val="Times New Roman"/>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Italic">
    <w:altName w:val="Times New Roman"/>
    <w:panose1 w:val="00000000000000000000"/>
    <w:charset w:val="00"/>
    <w:family w:val="roman"/>
    <w:notTrueType/>
    <w:pitch w:val="default"/>
    <w:sig w:usb0="00000003" w:usb1="00000000" w:usb2="00000000" w:usb3="00000000" w:csb0="00000001" w:csb1="00000000"/>
  </w:font>
  <w:font w:name="Bold Italic Art">
    <w:panose1 w:val="02010400000000000000"/>
    <w:charset w:val="B2"/>
    <w:family w:val="auto"/>
    <w:pitch w:val="variable"/>
    <w:sig w:usb0="00002001" w:usb1="80000000" w:usb2="00000008" w:usb3="00000000" w:csb0="00000040" w:csb1="00000000"/>
  </w:font>
  <w:font w:name="Frutiger-Bold">
    <w:altName w:val="Arial"/>
    <w:panose1 w:val="00000000000000000000"/>
    <w:charset w:val="00"/>
    <w:family w:val="swiss"/>
    <w:notTrueType/>
    <w:pitch w:val="default"/>
    <w:sig w:usb0="00000003" w:usb1="00000000" w:usb2="00000000" w:usb3="00000000" w:csb0="00000001" w:csb1="00000000"/>
  </w:font>
  <w:font w:name="Frutiger-BoldItalic">
    <w:altName w:val="Arial"/>
    <w:panose1 w:val="00000000000000000000"/>
    <w:charset w:val="00"/>
    <w:family w:val="swiss"/>
    <w:notTrueType/>
    <w:pitch w:val="default"/>
    <w:sig w:usb0="00000003" w:usb1="00000000" w:usb2="00000000" w:usb3="00000000" w:csb0="00000001" w:csb1="00000000"/>
  </w:font>
  <w:font w:name="MathematicalPi-One">
    <w:altName w:val="Times New Roman"/>
    <w:panose1 w:val="00000000000000000000"/>
    <w:charset w:val="00"/>
    <w:family w:val="auto"/>
    <w:notTrueType/>
    <w:pitch w:val="default"/>
    <w:sig w:usb0="00000003" w:usb1="00000000" w:usb2="00000000" w:usb3="00000000" w:csb0="00000001" w:csb1="00000000"/>
  </w:font>
  <w:font w:name="Frutiger-Roman">
    <w:altName w:val="Arial"/>
    <w:panose1 w:val="00000000000000000000"/>
    <w:charset w:val="00"/>
    <w:family w:val="swiss"/>
    <w:notTrueType/>
    <w:pitch w:val="default"/>
    <w:sig w:usb0="00000003" w:usb1="00000000" w:usb2="00000000" w:usb3="00000000" w:csb0="00000001" w:csb1="00000000"/>
  </w:font>
  <w:font w:name="Frutiger-UltraBlack">
    <w:altName w:val="Arial"/>
    <w:panose1 w:val="00000000000000000000"/>
    <w:charset w:val="00"/>
    <w:family w:val="swiss"/>
    <w:notTrueType/>
    <w:pitch w:val="default"/>
    <w:sig w:usb0="00000003" w:usb1="00000000" w:usb2="00000000" w:usb3="00000000" w:csb0="00000001" w:csb1="00000000"/>
  </w:font>
  <w:font w:name="Universal-GreekwithMathPi">
    <w:altName w:val="Times New Roman"/>
    <w:panose1 w:val="00000000000000000000"/>
    <w:charset w:val="00"/>
    <w:family w:val="auto"/>
    <w:notTrueType/>
    <w:pitch w:val="default"/>
    <w:sig w:usb0="00000003" w:usb1="00000000" w:usb2="00000000" w:usb3="00000000" w:csb0="00000001" w:csb1="00000000"/>
  </w:font>
  <w:font w:name="MathPiOneBoldItalic">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845937"/>
    <w:multiLevelType w:val="hybridMultilevel"/>
    <w:tmpl w:val="E84C5980"/>
    <w:lvl w:ilvl="0" w:tplc="BE344F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C9066F"/>
    <w:multiLevelType w:val="hybridMultilevel"/>
    <w:tmpl w:val="5B2C41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D01520"/>
    <w:multiLevelType w:val="hybridMultilevel"/>
    <w:tmpl w:val="BE7296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15AC26C8"/>
    <w:multiLevelType w:val="hybridMultilevel"/>
    <w:tmpl w:val="AC8C172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70232E"/>
    <w:multiLevelType w:val="hybridMultilevel"/>
    <w:tmpl w:val="4B74235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8DB50DB"/>
    <w:multiLevelType w:val="hybridMultilevel"/>
    <w:tmpl w:val="982EA9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E555A6E"/>
    <w:multiLevelType w:val="hybridMultilevel"/>
    <w:tmpl w:val="310C20E2"/>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7">
    <w:nsid w:val="22607EFB"/>
    <w:multiLevelType w:val="hybridMultilevel"/>
    <w:tmpl w:val="02409C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015977"/>
    <w:multiLevelType w:val="hybridMultilevel"/>
    <w:tmpl w:val="809A1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B4232E1"/>
    <w:multiLevelType w:val="hybridMultilevel"/>
    <w:tmpl w:val="892E4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D1114D7"/>
    <w:multiLevelType w:val="multilevel"/>
    <w:tmpl w:val="534E6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D6E0F77"/>
    <w:multiLevelType w:val="hybridMultilevel"/>
    <w:tmpl w:val="6E8C4F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338E08CB"/>
    <w:multiLevelType w:val="hybridMultilevel"/>
    <w:tmpl w:val="5CFA5DE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F65FDF"/>
    <w:multiLevelType w:val="hybridMultilevel"/>
    <w:tmpl w:val="0372665C"/>
    <w:lvl w:ilvl="0" w:tplc="AD0AD5D0">
      <w:start w:val="1"/>
      <w:numFmt w:val="decimal"/>
      <w:lvlText w:val="%1)"/>
      <w:lvlJc w:val="left"/>
      <w:pPr>
        <w:ind w:left="690" w:hanging="360"/>
      </w:pPr>
      <w:rPr>
        <w:rFonts w:hint="default"/>
      </w:r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14">
    <w:nsid w:val="3B921AAC"/>
    <w:multiLevelType w:val="hybridMultilevel"/>
    <w:tmpl w:val="C77A1D6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ECE32D6"/>
    <w:multiLevelType w:val="hybridMultilevel"/>
    <w:tmpl w:val="4F5E4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3461CB3"/>
    <w:multiLevelType w:val="hybridMultilevel"/>
    <w:tmpl w:val="E7F4163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81F1426"/>
    <w:multiLevelType w:val="hybridMultilevel"/>
    <w:tmpl w:val="53D8E6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48A77DE2"/>
    <w:multiLevelType w:val="hybridMultilevel"/>
    <w:tmpl w:val="56D81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9267FCA"/>
    <w:multiLevelType w:val="hybridMultilevel"/>
    <w:tmpl w:val="64A68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06D3752"/>
    <w:multiLevelType w:val="hybridMultilevel"/>
    <w:tmpl w:val="F03A7652"/>
    <w:lvl w:ilvl="0" w:tplc="04090001">
      <w:start w:val="1"/>
      <w:numFmt w:val="bullet"/>
      <w:lvlText w:val=""/>
      <w:lvlJc w:val="left"/>
      <w:pPr>
        <w:ind w:left="1139" w:hanging="360"/>
      </w:pPr>
      <w:rPr>
        <w:rFonts w:ascii="Symbol" w:hAnsi="Symbol" w:hint="default"/>
      </w:rPr>
    </w:lvl>
    <w:lvl w:ilvl="1" w:tplc="04090003" w:tentative="1">
      <w:start w:val="1"/>
      <w:numFmt w:val="bullet"/>
      <w:lvlText w:val="o"/>
      <w:lvlJc w:val="left"/>
      <w:pPr>
        <w:ind w:left="1859" w:hanging="360"/>
      </w:pPr>
      <w:rPr>
        <w:rFonts w:ascii="Courier New" w:hAnsi="Courier New" w:cs="Courier New" w:hint="default"/>
      </w:rPr>
    </w:lvl>
    <w:lvl w:ilvl="2" w:tplc="04090005" w:tentative="1">
      <w:start w:val="1"/>
      <w:numFmt w:val="bullet"/>
      <w:lvlText w:val=""/>
      <w:lvlJc w:val="left"/>
      <w:pPr>
        <w:ind w:left="2579" w:hanging="360"/>
      </w:pPr>
      <w:rPr>
        <w:rFonts w:ascii="Wingdings" w:hAnsi="Wingdings" w:hint="default"/>
      </w:rPr>
    </w:lvl>
    <w:lvl w:ilvl="3" w:tplc="04090001" w:tentative="1">
      <w:start w:val="1"/>
      <w:numFmt w:val="bullet"/>
      <w:lvlText w:val=""/>
      <w:lvlJc w:val="left"/>
      <w:pPr>
        <w:ind w:left="3299" w:hanging="360"/>
      </w:pPr>
      <w:rPr>
        <w:rFonts w:ascii="Symbol" w:hAnsi="Symbol" w:hint="default"/>
      </w:rPr>
    </w:lvl>
    <w:lvl w:ilvl="4" w:tplc="04090003" w:tentative="1">
      <w:start w:val="1"/>
      <w:numFmt w:val="bullet"/>
      <w:lvlText w:val="o"/>
      <w:lvlJc w:val="left"/>
      <w:pPr>
        <w:ind w:left="4019" w:hanging="360"/>
      </w:pPr>
      <w:rPr>
        <w:rFonts w:ascii="Courier New" w:hAnsi="Courier New" w:cs="Courier New" w:hint="default"/>
      </w:rPr>
    </w:lvl>
    <w:lvl w:ilvl="5" w:tplc="04090005" w:tentative="1">
      <w:start w:val="1"/>
      <w:numFmt w:val="bullet"/>
      <w:lvlText w:val=""/>
      <w:lvlJc w:val="left"/>
      <w:pPr>
        <w:ind w:left="4739" w:hanging="360"/>
      </w:pPr>
      <w:rPr>
        <w:rFonts w:ascii="Wingdings" w:hAnsi="Wingdings" w:hint="default"/>
      </w:rPr>
    </w:lvl>
    <w:lvl w:ilvl="6" w:tplc="04090001" w:tentative="1">
      <w:start w:val="1"/>
      <w:numFmt w:val="bullet"/>
      <w:lvlText w:val=""/>
      <w:lvlJc w:val="left"/>
      <w:pPr>
        <w:ind w:left="5459" w:hanging="360"/>
      </w:pPr>
      <w:rPr>
        <w:rFonts w:ascii="Symbol" w:hAnsi="Symbol" w:hint="default"/>
      </w:rPr>
    </w:lvl>
    <w:lvl w:ilvl="7" w:tplc="04090003" w:tentative="1">
      <w:start w:val="1"/>
      <w:numFmt w:val="bullet"/>
      <w:lvlText w:val="o"/>
      <w:lvlJc w:val="left"/>
      <w:pPr>
        <w:ind w:left="6179" w:hanging="360"/>
      </w:pPr>
      <w:rPr>
        <w:rFonts w:ascii="Courier New" w:hAnsi="Courier New" w:cs="Courier New" w:hint="default"/>
      </w:rPr>
    </w:lvl>
    <w:lvl w:ilvl="8" w:tplc="04090005" w:tentative="1">
      <w:start w:val="1"/>
      <w:numFmt w:val="bullet"/>
      <w:lvlText w:val=""/>
      <w:lvlJc w:val="left"/>
      <w:pPr>
        <w:ind w:left="6899" w:hanging="360"/>
      </w:pPr>
      <w:rPr>
        <w:rFonts w:ascii="Wingdings" w:hAnsi="Wingdings" w:hint="default"/>
      </w:rPr>
    </w:lvl>
  </w:abstractNum>
  <w:abstractNum w:abstractNumId="21">
    <w:nsid w:val="51270D00"/>
    <w:multiLevelType w:val="hybridMultilevel"/>
    <w:tmpl w:val="2DB837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14D4A3E"/>
    <w:multiLevelType w:val="hybridMultilevel"/>
    <w:tmpl w:val="5F8A8E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1F5E84"/>
    <w:multiLevelType w:val="hybridMultilevel"/>
    <w:tmpl w:val="858251F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6610E7B"/>
    <w:multiLevelType w:val="hybridMultilevel"/>
    <w:tmpl w:val="BAAABB76"/>
    <w:lvl w:ilvl="0" w:tplc="A64E79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568A24A4"/>
    <w:multiLevelType w:val="hybridMultilevel"/>
    <w:tmpl w:val="C82269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93D4CD3"/>
    <w:multiLevelType w:val="hybridMultilevel"/>
    <w:tmpl w:val="5450FD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9A718D2"/>
    <w:multiLevelType w:val="hybridMultilevel"/>
    <w:tmpl w:val="ED58F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B965051"/>
    <w:multiLevelType w:val="hybridMultilevel"/>
    <w:tmpl w:val="F064D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CE870CF"/>
    <w:multiLevelType w:val="hybridMultilevel"/>
    <w:tmpl w:val="1458D2C2"/>
    <w:lvl w:ilvl="0" w:tplc="D9E0F1A0">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FD83D20"/>
    <w:multiLevelType w:val="hybridMultilevel"/>
    <w:tmpl w:val="7B4C842E"/>
    <w:lvl w:ilvl="0" w:tplc="57F6F97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38952E2"/>
    <w:multiLevelType w:val="hybridMultilevel"/>
    <w:tmpl w:val="FCEEFB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571621F"/>
    <w:multiLevelType w:val="hybridMultilevel"/>
    <w:tmpl w:val="12940382"/>
    <w:lvl w:ilvl="0" w:tplc="04090011">
      <w:start w:val="1"/>
      <w:numFmt w:val="decimal"/>
      <w:lvlText w:val="%1)"/>
      <w:lvlJc w:val="left"/>
      <w:pPr>
        <w:ind w:left="1069"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66F87353"/>
    <w:multiLevelType w:val="hybridMultilevel"/>
    <w:tmpl w:val="B2842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C2752F6"/>
    <w:multiLevelType w:val="hybridMultilevel"/>
    <w:tmpl w:val="371CADC0"/>
    <w:lvl w:ilvl="0" w:tplc="340C30D2">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D9E1CC6"/>
    <w:multiLevelType w:val="hybridMultilevel"/>
    <w:tmpl w:val="5D526A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DB17447"/>
    <w:multiLevelType w:val="hybridMultilevel"/>
    <w:tmpl w:val="2236B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EE46414"/>
    <w:multiLevelType w:val="hybridMultilevel"/>
    <w:tmpl w:val="53E86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01B0A36"/>
    <w:multiLevelType w:val="hybridMultilevel"/>
    <w:tmpl w:val="B0F4034C"/>
    <w:lvl w:ilvl="0" w:tplc="0CB6ED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38"/>
  </w:num>
  <w:num w:numId="3">
    <w:abstractNumId w:val="30"/>
  </w:num>
  <w:num w:numId="4">
    <w:abstractNumId w:val="34"/>
  </w:num>
  <w:num w:numId="5">
    <w:abstractNumId w:val="13"/>
  </w:num>
  <w:num w:numId="6">
    <w:abstractNumId w:val="22"/>
  </w:num>
  <w:num w:numId="7">
    <w:abstractNumId w:val="4"/>
  </w:num>
  <w:num w:numId="8">
    <w:abstractNumId w:val="31"/>
  </w:num>
  <w:num w:numId="9">
    <w:abstractNumId w:val="1"/>
  </w:num>
  <w:num w:numId="10">
    <w:abstractNumId w:val="21"/>
  </w:num>
  <w:num w:numId="11">
    <w:abstractNumId w:val="5"/>
  </w:num>
  <w:num w:numId="12">
    <w:abstractNumId w:val="26"/>
  </w:num>
  <w:num w:numId="13">
    <w:abstractNumId w:val="3"/>
  </w:num>
  <w:num w:numId="14">
    <w:abstractNumId w:val="12"/>
  </w:num>
  <w:num w:numId="15">
    <w:abstractNumId w:val="17"/>
  </w:num>
  <w:num w:numId="16">
    <w:abstractNumId w:val="32"/>
  </w:num>
  <w:num w:numId="17">
    <w:abstractNumId w:val="23"/>
  </w:num>
  <w:num w:numId="18">
    <w:abstractNumId w:val="14"/>
  </w:num>
  <w:num w:numId="19">
    <w:abstractNumId w:val="18"/>
  </w:num>
  <w:num w:numId="20">
    <w:abstractNumId w:val="0"/>
  </w:num>
  <w:num w:numId="21">
    <w:abstractNumId w:val="29"/>
  </w:num>
  <w:num w:numId="22">
    <w:abstractNumId w:val="24"/>
  </w:num>
  <w:num w:numId="23">
    <w:abstractNumId w:val="16"/>
  </w:num>
  <w:num w:numId="24">
    <w:abstractNumId w:val="35"/>
  </w:num>
  <w:num w:numId="25">
    <w:abstractNumId w:val="19"/>
  </w:num>
  <w:num w:numId="26">
    <w:abstractNumId w:val="37"/>
  </w:num>
  <w:num w:numId="27">
    <w:abstractNumId w:val="27"/>
  </w:num>
  <w:num w:numId="28">
    <w:abstractNumId w:val="9"/>
  </w:num>
  <w:num w:numId="29">
    <w:abstractNumId w:val="36"/>
  </w:num>
  <w:num w:numId="30">
    <w:abstractNumId w:val="11"/>
  </w:num>
  <w:num w:numId="31">
    <w:abstractNumId w:val="15"/>
  </w:num>
  <w:num w:numId="32">
    <w:abstractNumId w:val="8"/>
  </w:num>
  <w:num w:numId="33">
    <w:abstractNumId w:val="2"/>
  </w:num>
  <w:num w:numId="34">
    <w:abstractNumId w:val="28"/>
  </w:num>
  <w:num w:numId="35">
    <w:abstractNumId w:val="33"/>
  </w:num>
  <w:num w:numId="36">
    <w:abstractNumId w:val="20"/>
  </w:num>
  <w:num w:numId="37">
    <w:abstractNumId w:val="6"/>
  </w:num>
  <w:num w:numId="38">
    <w:abstractNumId w:val="7"/>
  </w:num>
  <w:num w:numId="39">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compat>
    <w:useFELayout/>
  </w:compat>
  <w:rsids>
    <w:rsidRoot w:val="00B06559"/>
    <w:rsid w:val="000F627E"/>
    <w:rsid w:val="00183940"/>
    <w:rsid w:val="00194503"/>
    <w:rsid w:val="001E4476"/>
    <w:rsid w:val="001F1929"/>
    <w:rsid w:val="0021665F"/>
    <w:rsid w:val="003E325A"/>
    <w:rsid w:val="003E75BE"/>
    <w:rsid w:val="00450CA4"/>
    <w:rsid w:val="004524DD"/>
    <w:rsid w:val="00463BB8"/>
    <w:rsid w:val="00495992"/>
    <w:rsid w:val="005126F5"/>
    <w:rsid w:val="00573A92"/>
    <w:rsid w:val="005B0DC4"/>
    <w:rsid w:val="005B4E67"/>
    <w:rsid w:val="005C0DD6"/>
    <w:rsid w:val="00600447"/>
    <w:rsid w:val="00695A0C"/>
    <w:rsid w:val="00703DF0"/>
    <w:rsid w:val="00724E13"/>
    <w:rsid w:val="00801FB5"/>
    <w:rsid w:val="0084351B"/>
    <w:rsid w:val="00847D06"/>
    <w:rsid w:val="008C1C4F"/>
    <w:rsid w:val="008C6F4C"/>
    <w:rsid w:val="008E7792"/>
    <w:rsid w:val="008F2C75"/>
    <w:rsid w:val="009978E6"/>
    <w:rsid w:val="009B1A91"/>
    <w:rsid w:val="00A23C10"/>
    <w:rsid w:val="00A2452E"/>
    <w:rsid w:val="00A8003E"/>
    <w:rsid w:val="00A97F95"/>
    <w:rsid w:val="00B049B9"/>
    <w:rsid w:val="00B04CC2"/>
    <w:rsid w:val="00B06559"/>
    <w:rsid w:val="00B516C5"/>
    <w:rsid w:val="00B7716E"/>
    <w:rsid w:val="00C85930"/>
    <w:rsid w:val="00DB4A96"/>
    <w:rsid w:val="00DB62A8"/>
    <w:rsid w:val="00DB7C51"/>
    <w:rsid w:val="00E360DF"/>
    <w:rsid w:val="00E81A06"/>
    <w:rsid w:val="00F270C1"/>
    <w:rsid w:val="00F43B4C"/>
    <w:rsid w:val="00F55AF6"/>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62A8"/>
    <w:pPr>
      <w:bidi/>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3E75BE"/>
    <w:pPr>
      <w:spacing w:after="0" w:line="240" w:lineRule="auto"/>
    </w:pPr>
    <w:rPr>
      <w:rFonts w:ascii="Tahoma" w:hAnsi="Tahoma" w:cs="Tahoma"/>
      <w:sz w:val="16"/>
      <w:szCs w:val="16"/>
    </w:rPr>
  </w:style>
  <w:style w:type="character" w:customStyle="1" w:styleId="Char">
    <w:name w:val="نص في بالون Char"/>
    <w:basedOn w:val="a0"/>
    <w:link w:val="a3"/>
    <w:uiPriority w:val="99"/>
    <w:semiHidden/>
    <w:rsid w:val="003E75BE"/>
    <w:rPr>
      <w:rFonts w:ascii="Tahoma" w:hAnsi="Tahoma" w:cs="Tahoma"/>
      <w:sz w:val="16"/>
      <w:szCs w:val="16"/>
    </w:rPr>
  </w:style>
  <w:style w:type="character" w:customStyle="1" w:styleId="emphi">
    <w:name w:val="emph_i"/>
    <w:basedOn w:val="a0"/>
    <w:rsid w:val="00B049B9"/>
  </w:style>
  <w:style w:type="character" w:customStyle="1" w:styleId="emphb">
    <w:name w:val="emph_b"/>
    <w:basedOn w:val="a0"/>
    <w:rsid w:val="00B049B9"/>
  </w:style>
  <w:style w:type="character" w:customStyle="1" w:styleId="emphbit">
    <w:name w:val="emph_bit"/>
    <w:basedOn w:val="a0"/>
    <w:rsid w:val="00B049B9"/>
  </w:style>
  <w:style w:type="paragraph" w:styleId="a4">
    <w:name w:val="List Paragraph"/>
    <w:basedOn w:val="a"/>
    <w:uiPriority w:val="34"/>
    <w:qFormat/>
    <w:rsid w:val="000F627E"/>
    <w:pPr>
      <w:spacing w:after="0" w:line="240" w:lineRule="auto"/>
      <w:ind w:left="720"/>
      <w:contextualSpacing/>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305310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5.wmf"/><Relationship Id="rId42" Type="http://schemas.openxmlformats.org/officeDocument/2006/relationships/oleObject" Target="embeddings/oleObject7.bin"/><Relationship Id="rId47" Type="http://schemas.openxmlformats.org/officeDocument/2006/relationships/image" Target="media/image35.png"/><Relationship Id="rId63" Type="http://schemas.openxmlformats.org/officeDocument/2006/relationships/image" Target="media/image48.wmf"/><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7" Type="http://schemas.openxmlformats.org/officeDocument/2006/relationships/image" Target="media/image2.png"/><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2.png"/><Relationship Id="rId11" Type="http://schemas.openxmlformats.org/officeDocument/2006/relationships/image" Target="media/image6.png"/><Relationship Id="rId24" Type="http://schemas.openxmlformats.org/officeDocument/2006/relationships/image" Target="media/image17.png"/><Relationship Id="rId32" Type="http://schemas.openxmlformats.org/officeDocument/2006/relationships/oleObject" Target="embeddings/oleObject3.bin"/><Relationship Id="rId37" Type="http://schemas.openxmlformats.org/officeDocument/2006/relationships/image" Target="media/image28.emf"/><Relationship Id="rId40" Type="http://schemas.openxmlformats.org/officeDocument/2006/relationships/oleObject" Target="embeddings/oleObject6.bin"/><Relationship Id="rId45" Type="http://schemas.openxmlformats.org/officeDocument/2006/relationships/image" Target="media/image33.png"/><Relationship Id="rId53" Type="http://schemas.openxmlformats.org/officeDocument/2006/relationships/image" Target="media/image41.wmf"/><Relationship Id="rId58" Type="http://schemas.openxmlformats.org/officeDocument/2006/relationships/oleObject" Target="embeddings/oleObject10.bin"/><Relationship Id="rId66" Type="http://schemas.openxmlformats.org/officeDocument/2006/relationships/oleObject" Target="embeddings/oleObject12.bin"/><Relationship Id="rId74" Type="http://schemas.openxmlformats.org/officeDocument/2006/relationships/image" Target="media/image57.png"/><Relationship Id="rId79" Type="http://schemas.openxmlformats.org/officeDocument/2006/relationships/image" Target="media/image62.png"/><Relationship Id="rId87" Type="http://schemas.openxmlformats.org/officeDocument/2006/relationships/image" Target="media/image70.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5.png"/><Relationship Id="rId90" Type="http://schemas.openxmlformats.org/officeDocument/2006/relationships/image" Target="media/image73.png"/><Relationship Id="rId95" Type="http://schemas.openxmlformats.org/officeDocument/2006/relationships/image" Target="media/image78.png"/><Relationship Id="rId19" Type="http://schemas.openxmlformats.org/officeDocument/2006/relationships/image" Target="media/image14.wmf"/><Relationship Id="rId14" Type="http://schemas.openxmlformats.org/officeDocument/2006/relationships/image" Target="media/image9.png"/><Relationship Id="rId22" Type="http://schemas.openxmlformats.org/officeDocument/2006/relationships/oleObject" Target="embeddings/oleObject2.bin"/><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wmf"/><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oleObject" Target="embeddings/oleObject9.bin"/><Relationship Id="rId64" Type="http://schemas.openxmlformats.org/officeDocument/2006/relationships/oleObject" Target="embeddings/oleObject11.bin"/><Relationship Id="rId69" Type="http://schemas.openxmlformats.org/officeDocument/2006/relationships/image" Target="media/image52.png"/><Relationship Id="rId77" Type="http://schemas.openxmlformats.org/officeDocument/2006/relationships/image" Target="media/image60.png"/><Relationship Id="rId100" Type="http://schemas.openxmlformats.org/officeDocument/2006/relationships/image" Target="media/image83.emf"/><Relationship Id="rId8" Type="http://schemas.openxmlformats.org/officeDocument/2006/relationships/image" Target="media/image3.png"/><Relationship Id="rId51" Type="http://schemas.openxmlformats.org/officeDocument/2006/relationships/image" Target="media/image39.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oleObject" Target="embeddings/oleObject5.bin"/><Relationship Id="rId46" Type="http://schemas.openxmlformats.org/officeDocument/2006/relationships/image" Target="media/image34.png"/><Relationship Id="rId59" Type="http://schemas.openxmlformats.org/officeDocument/2006/relationships/image" Target="media/image44.png"/><Relationship Id="rId67" Type="http://schemas.openxmlformats.org/officeDocument/2006/relationships/image" Target="media/image50.png"/><Relationship Id="rId103" Type="http://schemas.openxmlformats.org/officeDocument/2006/relationships/theme" Target="theme/theme1.xml"/><Relationship Id="rId20" Type="http://schemas.openxmlformats.org/officeDocument/2006/relationships/oleObject" Target="embeddings/oleObject1.bin"/><Relationship Id="rId41" Type="http://schemas.openxmlformats.org/officeDocument/2006/relationships/image" Target="media/image30.wmf"/><Relationship Id="rId54" Type="http://schemas.openxmlformats.org/officeDocument/2006/relationships/oleObject" Target="embeddings/oleObject8.bin"/><Relationship Id="rId62" Type="http://schemas.openxmlformats.org/officeDocument/2006/relationships/image" Target="media/image47.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oleObject" Target="embeddings/oleObject4.bin"/><Relationship Id="rId49" Type="http://schemas.openxmlformats.org/officeDocument/2006/relationships/image" Target="media/image37.png"/><Relationship Id="rId57" Type="http://schemas.openxmlformats.org/officeDocument/2006/relationships/image" Target="media/image43.wmf"/><Relationship Id="rId10" Type="http://schemas.openxmlformats.org/officeDocument/2006/relationships/image" Target="media/image5.png"/><Relationship Id="rId31" Type="http://schemas.openxmlformats.org/officeDocument/2006/relationships/image" Target="media/image24.wmf"/><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5.png"/><Relationship Id="rId65" Type="http://schemas.openxmlformats.org/officeDocument/2006/relationships/image" Target="media/image49.wmf"/><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package" Target="embeddings/Microsoft_Office_Word_Document1.docx"/><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29.wmf"/><Relationship Id="rId34" Type="http://schemas.openxmlformats.org/officeDocument/2006/relationships/image" Target="media/image26.png"/><Relationship Id="rId50" Type="http://schemas.openxmlformats.org/officeDocument/2006/relationships/image" Target="media/image38.png"/><Relationship Id="rId55" Type="http://schemas.openxmlformats.org/officeDocument/2006/relationships/image" Target="media/image42.wmf"/><Relationship Id="rId76" Type="http://schemas.openxmlformats.org/officeDocument/2006/relationships/image" Target="media/image59.png"/><Relationship Id="rId97" Type="http://schemas.openxmlformats.org/officeDocument/2006/relationships/image" Target="media/image80.pn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BCD32FD4-B4B7-465F-B511-5A75881EB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274</TotalTime>
  <Pages>1</Pages>
  <Words>11752</Words>
  <Characters>66993</Characters>
  <Application>Microsoft Office Word</Application>
  <DocSecurity>0</DocSecurity>
  <Lines>558</Lines>
  <Paragraphs>157</Paragraphs>
  <ScaleCrop>false</ScaleCrop>
  <HeadingPairs>
    <vt:vector size="2" baseType="variant">
      <vt:variant>
        <vt:lpstr>العنوان</vt:lpstr>
      </vt:variant>
      <vt:variant>
        <vt:i4>1</vt:i4>
      </vt:variant>
    </vt:vector>
  </HeadingPairs>
  <TitlesOfParts>
    <vt:vector size="1" baseType="lpstr">
      <vt:lpstr/>
    </vt:vector>
  </TitlesOfParts>
  <Company>2011</Company>
  <LinksUpToDate>false</LinksUpToDate>
  <CharactersWithSpaces>78588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EnGiNeeRx</dc:creator>
  <cp:keywords/>
  <dc:description/>
  <cp:lastModifiedBy>EnGiNeeRx</cp:lastModifiedBy>
  <cp:revision>29</cp:revision>
  <dcterms:created xsi:type="dcterms:W3CDTF">2013-05-05T22:09:00Z</dcterms:created>
  <dcterms:modified xsi:type="dcterms:W3CDTF">2013-06-06T09:28:00Z</dcterms:modified>
</cp:coreProperties>
</file>